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6562" w:rsidRPr="00776562" w:rsidP="00776562">
      <w:pPr>
        <w:spacing w:after="240" w:line="360" w:lineRule="exact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Projeto de Lei Nº 194/2022</w:t>
      </w:r>
    </w:p>
    <w:p w:rsidR="00776562" w:rsidRPr="00334D88" w:rsidP="00776562">
      <w:pPr>
        <w:pStyle w:val="PlainText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i/>
          <w:sz w:val="24"/>
        </w:rPr>
      </w:pPr>
    </w:p>
    <w:p w:rsidR="00776562" w:rsidRPr="00A01825" w:rsidP="00776562">
      <w:pPr>
        <w:pStyle w:val="PlainText"/>
        <w:spacing w:after="240" w:line="360" w:lineRule="exact"/>
        <w:ind w:left="4253"/>
        <w:jc w:val="both"/>
        <w:rPr>
          <w:rFonts w:ascii="Times New Roman" w:eastAsia="MS Mincho" w:hAnsi="Times New Roman" w:cs="Times New Roman"/>
          <w:i/>
          <w:sz w:val="24"/>
        </w:rPr>
      </w:pPr>
      <w:r w:rsidRPr="00A01825">
        <w:rPr>
          <w:rFonts w:ascii="Times New Roman" w:eastAsia="MS Mincho" w:hAnsi="Times New Roman" w:cs="Times New Roman"/>
          <w:i/>
          <w:sz w:val="24"/>
        </w:rPr>
        <w:t xml:space="preserve"> “</w:t>
      </w:r>
      <w:bookmarkStart w:id="0" w:name="_Hlk119666527"/>
      <w:r w:rsidRPr="005D38A3" w:rsidR="005D38A3">
        <w:rPr>
          <w:rFonts w:ascii="Times New Roman" w:eastAsia="MS Mincho" w:hAnsi="Times New Roman" w:cs="Times New Roman"/>
          <w:i/>
          <w:sz w:val="24"/>
        </w:rPr>
        <w:t xml:space="preserve">Altera </w:t>
      </w:r>
      <w:r w:rsidR="0061014E">
        <w:rPr>
          <w:rFonts w:ascii="Times New Roman" w:eastAsia="MS Mincho" w:hAnsi="Times New Roman" w:cs="Times New Roman"/>
          <w:i/>
          <w:sz w:val="24"/>
        </w:rPr>
        <w:t xml:space="preserve">a súmula </w:t>
      </w:r>
      <w:r w:rsidRPr="005D38A3" w:rsidR="005D38A3">
        <w:rPr>
          <w:rFonts w:ascii="Times New Roman" w:eastAsia="MS Mincho" w:hAnsi="Times New Roman" w:cs="Times New Roman"/>
          <w:i/>
          <w:sz w:val="24"/>
        </w:rPr>
        <w:t xml:space="preserve">o Art.1º e o Art. 2º da Lei nº </w:t>
      </w:r>
      <w:r w:rsidR="0061014E">
        <w:rPr>
          <w:rFonts w:ascii="Times New Roman" w:eastAsia="MS Mincho" w:hAnsi="Times New Roman" w:cs="Times New Roman"/>
          <w:i/>
          <w:sz w:val="24"/>
        </w:rPr>
        <w:t>1132</w:t>
      </w:r>
      <w:r w:rsidRPr="00A01825" w:rsidR="007C25E1">
        <w:rPr>
          <w:rFonts w:ascii="Times New Roman" w:eastAsia="MS Mincho" w:hAnsi="Times New Roman" w:cs="Times New Roman"/>
          <w:i/>
          <w:sz w:val="24"/>
        </w:rPr>
        <w:t>/</w:t>
      </w:r>
      <w:r w:rsidR="0061014E">
        <w:rPr>
          <w:rFonts w:ascii="Times New Roman" w:eastAsia="MS Mincho" w:hAnsi="Times New Roman" w:cs="Times New Roman"/>
          <w:i/>
          <w:sz w:val="24"/>
        </w:rPr>
        <w:t>1993</w:t>
      </w:r>
      <w:r w:rsidRPr="00A01825" w:rsidR="00943C0B">
        <w:rPr>
          <w:rFonts w:ascii="Times New Roman" w:eastAsia="MS Mincho" w:hAnsi="Times New Roman" w:cs="Times New Roman"/>
          <w:i/>
          <w:sz w:val="24"/>
        </w:rPr>
        <w:t xml:space="preserve"> </w:t>
      </w:r>
      <w:bookmarkEnd w:id="0"/>
      <w:r w:rsidRPr="00A01825" w:rsidR="00334D88">
        <w:rPr>
          <w:rFonts w:ascii="Times New Roman" w:eastAsia="MS Mincho" w:hAnsi="Times New Roman" w:cs="Times New Roman"/>
          <w:i/>
          <w:sz w:val="24"/>
        </w:rPr>
        <w:t>que “</w:t>
      </w:r>
      <w:r w:rsidRPr="0061014E" w:rsidR="0061014E">
        <w:rPr>
          <w:rFonts w:ascii="Times New Roman" w:eastAsia="MS Mincho" w:hAnsi="Times New Roman" w:cs="Times New Roman"/>
          <w:i/>
          <w:sz w:val="24"/>
        </w:rPr>
        <w:t>Dispõe sobre o atendimento preferencial de gestantes, mães com crianças de colo, idosos, e deficientes em estabelecimentos comerciais, bancários, de serviços similares e dá outras providências</w:t>
      </w:r>
      <w:r w:rsidRPr="00A01825" w:rsidR="00334D88">
        <w:rPr>
          <w:rFonts w:ascii="Times New Roman" w:eastAsia="MS Mincho" w:hAnsi="Times New Roman" w:cs="Times New Roman"/>
          <w:i/>
          <w:sz w:val="24"/>
        </w:rPr>
        <w:t>”</w:t>
      </w:r>
      <w:r w:rsidRPr="00A01825" w:rsidR="00943C0B">
        <w:rPr>
          <w:rFonts w:ascii="Times New Roman" w:eastAsia="MS Mincho" w:hAnsi="Times New Roman" w:cs="Times New Roman"/>
          <w:i/>
          <w:sz w:val="24"/>
        </w:rPr>
        <w:t xml:space="preserve"> </w:t>
      </w:r>
      <w:r w:rsidRPr="00A01825">
        <w:rPr>
          <w:rFonts w:ascii="Times New Roman" w:eastAsia="MS Mincho" w:hAnsi="Times New Roman" w:cs="Times New Roman"/>
          <w:i/>
          <w:sz w:val="24"/>
        </w:rPr>
        <w:t>. ”</w:t>
      </w:r>
    </w:p>
    <w:p w:rsidR="00776562" w:rsidRPr="00A01825" w:rsidP="00776562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sz w:val="24"/>
        </w:rPr>
        <w:t>A Câmara Municipal de Itapevi, no uso de suas atribuições legais, Aprova:</w:t>
      </w:r>
    </w:p>
    <w:p w:rsidR="0061014E" w:rsidRPr="00A01825" w:rsidP="0061014E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>Art. 1º</w:t>
      </w:r>
      <w:r w:rsidRPr="00A01825">
        <w:rPr>
          <w:rFonts w:ascii="Times New Roman" w:eastAsia="MS Mincho" w:hAnsi="Times New Roman" w:cs="Times New Roman"/>
          <w:sz w:val="24"/>
        </w:rPr>
        <w:t xml:space="preserve"> A Súmula </w:t>
      </w:r>
      <w:r w:rsidRPr="00A01825">
        <w:rPr>
          <w:rFonts w:ascii="Times New Roman" w:hAnsi="Times New Roman"/>
          <w:sz w:val="24"/>
        </w:rPr>
        <w:t xml:space="preserve">da Lei nº </w:t>
      </w:r>
      <w:r>
        <w:rPr>
          <w:rFonts w:ascii="Times New Roman" w:hAnsi="Times New Roman"/>
          <w:sz w:val="24"/>
        </w:rPr>
        <w:t>1132</w:t>
      </w:r>
      <w:r w:rsidRPr="00A01825">
        <w:rPr>
          <w:rFonts w:ascii="Times New Roman" w:hAnsi="Times New Roman"/>
          <w:sz w:val="24"/>
        </w:rPr>
        <w:t>/</w:t>
      </w:r>
      <w:r>
        <w:rPr>
          <w:rFonts w:ascii="Times New Roman" w:hAnsi="Times New Roman"/>
          <w:sz w:val="24"/>
        </w:rPr>
        <w:t>1993</w:t>
      </w:r>
      <w:r w:rsidRPr="00A01825">
        <w:rPr>
          <w:rFonts w:ascii="Times New Roman" w:hAnsi="Times New Roman"/>
          <w:sz w:val="24"/>
        </w:rPr>
        <w:t xml:space="preserve"> passa a vigorar com a seguinte redação:</w:t>
      </w:r>
    </w:p>
    <w:p w:rsidR="0061014E" w:rsidRPr="00A01825" w:rsidP="0061014E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61014E" w:rsidRPr="00A01825" w:rsidP="0061014E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>“</w:t>
      </w:r>
      <w:r w:rsidRPr="0061014E">
        <w:rPr>
          <w:rFonts w:ascii="Times New Roman" w:hAnsi="Times New Roman"/>
          <w:sz w:val="24"/>
        </w:rPr>
        <w:t>Dispõe sobre o atendimento preferencial de gestantes, mães com crianças de colo, idosos, e</w:t>
      </w:r>
      <w:r>
        <w:rPr>
          <w:rFonts w:ascii="Times New Roman" w:hAnsi="Times New Roman"/>
          <w:sz w:val="24"/>
        </w:rPr>
        <w:t xml:space="preserve"> pessoas com</w:t>
      </w:r>
      <w:r w:rsidRPr="0061014E">
        <w:rPr>
          <w:rFonts w:ascii="Times New Roman" w:hAnsi="Times New Roman"/>
          <w:sz w:val="24"/>
        </w:rPr>
        <w:t xml:space="preserve"> </w:t>
      </w:r>
      <w:r w:rsidRPr="0061014E">
        <w:rPr>
          <w:rFonts w:ascii="Times New Roman" w:hAnsi="Times New Roman"/>
          <w:sz w:val="24"/>
        </w:rPr>
        <w:t>defici</w:t>
      </w:r>
      <w:r>
        <w:rPr>
          <w:rFonts w:ascii="Times New Roman" w:hAnsi="Times New Roman"/>
          <w:sz w:val="24"/>
        </w:rPr>
        <w:t>ência</w:t>
      </w:r>
      <w:r w:rsidRPr="0061014E">
        <w:rPr>
          <w:rFonts w:ascii="Times New Roman" w:hAnsi="Times New Roman"/>
          <w:sz w:val="24"/>
        </w:rPr>
        <w:t xml:space="preserve"> em estabelecimentos comerciais, bancários, de serviços similares e dá outras providências</w:t>
      </w:r>
      <w:r w:rsidRPr="00A01825">
        <w:rPr>
          <w:rFonts w:ascii="Times New Roman" w:hAnsi="Times New Roman"/>
          <w:sz w:val="24"/>
        </w:rPr>
        <w:t>. ”</w:t>
      </w:r>
    </w:p>
    <w:p w:rsidR="0061014E" w:rsidRPr="00A01825" w:rsidP="0061014E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>...</w:t>
      </w:r>
    </w:p>
    <w:p w:rsidR="007C25E1" w:rsidRPr="00A01825" w:rsidP="00943C0B">
      <w:pPr>
        <w:pStyle w:val="PlainText"/>
        <w:spacing w:line="360" w:lineRule="exact"/>
        <w:ind w:left="426"/>
        <w:jc w:val="both"/>
        <w:rPr>
          <w:rFonts w:ascii="Times New Roman" w:eastAsia="MS Mincho" w:hAnsi="Times New Roman" w:cs="Times New Roman"/>
          <w:b/>
          <w:sz w:val="24"/>
        </w:rPr>
      </w:pPr>
    </w:p>
    <w:p w:rsidR="007C25E1" w:rsidRPr="00A01825" w:rsidP="007C25E1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>Art. 1º</w:t>
      </w:r>
      <w:r w:rsidRPr="00A01825">
        <w:rPr>
          <w:rFonts w:ascii="Times New Roman" w:eastAsia="MS Mincho" w:hAnsi="Times New Roman" w:cs="Times New Roman"/>
          <w:sz w:val="24"/>
        </w:rPr>
        <w:t xml:space="preserve"> </w:t>
      </w:r>
      <w:r w:rsidR="005D38A3">
        <w:rPr>
          <w:rFonts w:ascii="Times New Roman" w:eastAsia="MS Mincho" w:hAnsi="Times New Roman" w:cs="Times New Roman"/>
          <w:sz w:val="24"/>
        </w:rPr>
        <w:t xml:space="preserve">O Art. 1º </w:t>
      </w:r>
      <w:r w:rsidRPr="00A01825">
        <w:rPr>
          <w:rFonts w:ascii="Times New Roman" w:hAnsi="Times New Roman"/>
          <w:sz w:val="24"/>
        </w:rPr>
        <w:t xml:space="preserve">da Lei nº </w:t>
      </w:r>
      <w:r w:rsidR="0061014E">
        <w:rPr>
          <w:rFonts w:ascii="Times New Roman" w:hAnsi="Times New Roman"/>
          <w:sz w:val="24"/>
        </w:rPr>
        <w:t>1132</w:t>
      </w:r>
      <w:r w:rsidRPr="00A01825" w:rsidR="0061014E">
        <w:rPr>
          <w:rFonts w:ascii="Times New Roman" w:hAnsi="Times New Roman"/>
          <w:sz w:val="24"/>
        </w:rPr>
        <w:t>/</w:t>
      </w:r>
      <w:r w:rsidR="0061014E">
        <w:rPr>
          <w:rFonts w:ascii="Times New Roman" w:hAnsi="Times New Roman"/>
          <w:sz w:val="24"/>
        </w:rPr>
        <w:t>1993</w:t>
      </w:r>
      <w:r w:rsidRPr="00A01825" w:rsidR="0061014E">
        <w:rPr>
          <w:rFonts w:ascii="Times New Roman" w:hAnsi="Times New Roman"/>
          <w:sz w:val="24"/>
        </w:rPr>
        <w:t xml:space="preserve"> </w:t>
      </w:r>
      <w:r w:rsidRPr="00A01825">
        <w:rPr>
          <w:rFonts w:ascii="Times New Roman" w:hAnsi="Times New Roman"/>
          <w:sz w:val="24"/>
        </w:rPr>
        <w:t>passa a vigorar com a seguinte redação:</w:t>
      </w:r>
    </w:p>
    <w:p w:rsidR="005D38A3" w:rsidRPr="00A01825" w:rsidP="005D38A3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ab/>
        <w:t xml:space="preserve">      </w:t>
      </w:r>
      <w:r w:rsidRPr="00A01825">
        <w:rPr>
          <w:rFonts w:ascii="Times New Roman" w:hAnsi="Times New Roman"/>
          <w:sz w:val="24"/>
        </w:rPr>
        <w:t>...</w:t>
      </w:r>
    </w:p>
    <w:p w:rsidR="005D38A3" w:rsidRPr="00A01825" w:rsidP="005D38A3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 xml:space="preserve">  </w:t>
      </w:r>
      <w:r w:rsidRPr="00A01825">
        <w:rPr>
          <w:rFonts w:ascii="Times New Roman" w:hAnsi="Times New Roman"/>
          <w:sz w:val="24"/>
        </w:rPr>
        <w:tab/>
        <w:t xml:space="preserve"> “Art. 1º </w:t>
      </w:r>
      <w:r w:rsidRPr="0061014E" w:rsidR="0061014E">
        <w:rPr>
          <w:rFonts w:ascii="Times New Roman" w:hAnsi="Times New Roman"/>
          <w:sz w:val="24"/>
        </w:rPr>
        <w:t xml:space="preserve">Todos os estabelecimentos, bancários, comerciais, de serviço e similares no Município de Itapevi darão atendimento preferencial e prioritário a gestantes, mães com crianças de colo, idosos e pessoas </w:t>
      </w:r>
      <w:r w:rsidR="0061014E">
        <w:rPr>
          <w:rFonts w:ascii="Times New Roman" w:hAnsi="Times New Roman"/>
          <w:sz w:val="24"/>
        </w:rPr>
        <w:t>com</w:t>
      </w:r>
      <w:r w:rsidRPr="0061014E" w:rsidR="0061014E">
        <w:rPr>
          <w:rFonts w:ascii="Times New Roman" w:hAnsi="Times New Roman"/>
          <w:sz w:val="24"/>
        </w:rPr>
        <w:t xml:space="preserve"> deficiência</w:t>
      </w:r>
      <w:r w:rsidRPr="00A01825">
        <w:rPr>
          <w:rFonts w:ascii="Times New Roman" w:hAnsi="Times New Roman"/>
          <w:sz w:val="24"/>
        </w:rPr>
        <w:t>."</w:t>
      </w:r>
    </w:p>
    <w:p w:rsidR="005D38A3" w:rsidRPr="00A01825" w:rsidP="005D38A3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  <w:t xml:space="preserve"> </w:t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943C0B" w:rsidRPr="00A01825" w:rsidP="005D38A3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</w:p>
    <w:p w:rsidR="00943C0B" w:rsidRPr="00A01825" w:rsidP="00943C0B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 w:rsidRPr="00A01825" w:rsidR="00334D88">
        <w:rPr>
          <w:rFonts w:ascii="Times New Roman" w:eastAsia="MS Mincho" w:hAnsi="Times New Roman" w:cs="Times New Roman"/>
          <w:b/>
          <w:sz w:val="24"/>
        </w:rPr>
        <w:t>2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 w:rsidRPr="00A01825">
        <w:rPr>
          <w:rFonts w:ascii="Times New Roman" w:eastAsia="MS Mincho" w:hAnsi="Times New Roman" w:cs="Times New Roman"/>
          <w:sz w:val="24"/>
        </w:rPr>
        <w:t xml:space="preserve"> </w:t>
      </w:r>
      <w:r w:rsidRPr="00A01825" w:rsidR="007C25E1">
        <w:rPr>
          <w:rFonts w:ascii="Times New Roman" w:hAnsi="Times New Roman"/>
          <w:sz w:val="24"/>
        </w:rPr>
        <w:t>O</w:t>
      </w:r>
      <w:r w:rsidRPr="00A01825" w:rsidR="00334D88">
        <w:rPr>
          <w:rFonts w:ascii="Times New Roman" w:hAnsi="Times New Roman"/>
          <w:sz w:val="24"/>
        </w:rPr>
        <w:t xml:space="preserve"> </w:t>
      </w:r>
      <w:r w:rsidRPr="00A01825" w:rsidR="007C25E1">
        <w:rPr>
          <w:rFonts w:ascii="Times New Roman" w:hAnsi="Times New Roman"/>
          <w:sz w:val="24"/>
        </w:rPr>
        <w:t xml:space="preserve">Art. </w:t>
      </w:r>
      <w:r w:rsidR="005D38A3">
        <w:rPr>
          <w:rFonts w:ascii="Times New Roman" w:hAnsi="Times New Roman"/>
          <w:sz w:val="24"/>
        </w:rPr>
        <w:t>2</w:t>
      </w:r>
      <w:r w:rsidRPr="00A01825" w:rsidR="007C25E1">
        <w:rPr>
          <w:rFonts w:ascii="Times New Roman" w:hAnsi="Times New Roman"/>
          <w:sz w:val="24"/>
        </w:rPr>
        <w:t xml:space="preserve">º </w:t>
      </w:r>
      <w:r w:rsidR="005D38A3">
        <w:rPr>
          <w:rFonts w:ascii="Times New Roman" w:hAnsi="Times New Roman"/>
          <w:sz w:val="24"/>
        </w:rPr>
        <w:t xml:space="preserve">da </w:t>
      </w:r>
      <w:r w:rsidRPr="005D38A3" w:rsidR="005D38A3">
        <w:rPr>
          <w:rFonts w:ascii="Times New Roman" w:hAnsi="Times New Roman"/>
          <w:sz w:val="24"/>
        </w:rPr>
        <w:t xml:space="preserve">Lei nº </w:t>
      </w:r>
      <w:r w:rsidR="0061014E">
        <w:rPr>
          <w:rFonts w:ascii="Times New Roman" w:hAnsi="Times New Roman"/>
          <w:sz w:val="24"/>
        </w:rPr>
        <w:t>1132</w:t>
      </w:r>
      <w:r w:rsidRPr="00A01825" w:rsidR="0061014E">
        <w:rPr>
          <w:rFonts w:ascii="Times New Roman" w:hAnsi="Times New Roman"/>
          <w:sz w:val="24"/>
        </w:rPr>
        <w:t>/</w:t>
      </w:r>
      <w:r w:rsidR="0061014E">
        <w:rPr>
          <w:rFonts w:ascii="Times New Roman" w:hAnsi="Times New Roman"/>
          <w:sz w:val="24"/>
        </w:rPr>
        <w:t>1993</w:t>
      </w:r>
      <w:r w:rsidRPr="00A01825" w:rsidR="0061014E">
        <w:rPr>
          <w:rFonts w:ascii="Times New Roman" w:hAnsi="Times New Roman"/>
          <w:sz w:val="24"/>
        </w:rPr>
        <w:t xml:space="preserve"> </w:t>
      </w:r>
      <w:r w:rsidRPr="00A01825" w:rsidR="00334D88">
        <w:rPr>
          <w:rFonts w:ascii="Times New Roman" w:hAnsi="Times New Roman"/>
          <w:sz w:val="24"/>
        </w:rPr>
        <w:t>passa a vigorar com a seguinte redação</w:t>
      </w:r>
      <w:r w:rsidRPr="00A01825">
        <w:rPr>
          <w:rFonts w:ascii="Times New Roman" w:hAnsi="Times New Roman"/>
          <w:sz w:val="24"/>
        </w:rPr>
        <w:t>:</w:t>
      </w:r>
    </w:p>
    <w:p w:rsidR="00334D88" w:rsidRPr="00A01825" w:rsidP="00334D88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334D88" w:rsidRPr="00A01825" w:rsidP="007C25E1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 xml:space="preserve"> </w:t>
      </w:r>
      <w:r w:rsidRPr="00A01825" w:rsidR="007C25E1">
        <w:rPr>
          <w:rFonts w:ascii="Times New Roman" w:hAnsi="Times New Roman"/>
          <w:sz w:val="24"/>
        </w:rPr>
        <w:t xml:space="preserve"> </w:t>
      </w:r>
      <w:r w:rsidRPr="00A01825" w:rsidR="007C25E1">
        <w:rPr>
          <w:rFonts w:ascii="Times New Roman" w:hAnsi="Times New Roman"/>
          <w:sz w:val="24"/>
        </w:rPr>
        <w:tab/>
      </w:r>
      <w:r w:rsidRPr="00A01825">
        <w:rPr>
          <w:rFonts w:ascii="Times New Roman" w:hAnsi="Times New Roman"/>
          <w:sz w:val="24"/>
        </w:rPr>
        <w:t xml:space="preserve"> “Art. </w:t>
      </w:r>
      <w:r w:rsidR="005D38A3">
        <w:rPr>
          <w:rFonts w:ascii="Times New Roman" w:hAnsi="Times New Roman"/>
          <w:sz w:val="24"/>
        </w:rPr>
        <w:t>2</w:t>
      </w:r>
      <w:r w:rsidRPr="00A01825">
        <w:rPr>
          <w:rFonts w:ascii="Times New Roman" w:hAnsi="Times New Roman"/>
          <w:sz w:val="24"/>
        </w:rPr>
        <w:t xml:space="preserve">º </w:t>
      </w:r>
      <w:r w:rsidRPr="0061014E" w:rsidR="0061014E">
        <w:rPr>
          <w:rFonts w:ascii="Times New Roman" w:hAnsi="Times New Roman"/>
          <w:sz w:val="24"/>
        </w:rPr>
        <w:t xml:space="preserve">Os estabelecimentos comerciais, bancários, de serviços e similares deverão manter, em local visível de suas dependências placas com os seguintes dizeres: LEI Nº 1132/93, MULHERES GESTANTES, MÃES COM CRIANÇAS DE COLO, IDOSOS E PESSOAS </w:t>
      </w:r>
      <w:r w:rsidR="0061014E">
        <w:rPr>
          <w:rFonts w:ascii="Times New Roman" w:hAnsi="Times New Roman"/>
          <w:sz w:val="24"/>
        </w:rPr>
        <w:t>COM</w:t>
      </w:r>
      <w:r w:rsidRPr="0061014E" w:rsidR="0061014E">
        <w:rPr>
          <w:rFonts w:ascii="Times New Roman" w:hAnsi="Times New Roman"/>
          <w:sz w:val="24"/>
        </w:rPr>
        <w:t xml:space="preserve"> DEFICIÊNCIA TÊM ATENDIMENTO PREFERENCIAL.</w:t>
      </w:r>
      <w:r w:rsidRPr="00A01825" w:rsidR="007C25E1">
        <w:rPr>
          <w:rFonts w:ascii="Times New Roman" w:hAnsi="Times New Roman"/>
          <w:sz w:val="24"/>
        </w:rPr>
        <w:t>."</w:t>
      </w:r>
    </w:p>
    <w:p w:rsidR="00334D88" w:rsidRPr="00A01825" w:rsidP="00334D88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A01825">
        <w:rPr>
          <w:rFonts w:ascii="Times New Roman" w:hAnsi="Times New Roman"/>
          <w:sz w:val="24"/>
        </w:rPr>
        <w:tab/>
        <w:t xml:space="preserve"> </w:t>
      </w:r>
      <w:r w:rsidRPr="00A01825">
        <w:rPr>
          <w:rFonts w:ascii="Times New Roman" w:hAnsi="Times New Roman"/>
          <w:sz w:val="24"/>
        </w:rPr>
        <w:tab/>
        <w:t xml:space="preserve">      ...</w:t>
      </w:r>
    </w:p>
    <w:p w:rsidR="001B1C59" w:rsidRPr="00A01825" w:rsidP="00334D88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</w:p>
    <w:p w:rsidR="001B1C59" w:rsidP="001B1C59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Art.3º </w:t>
      </w:r>
      <w:r w:rsidRPr="00A01825">
        <w:rPr>
          <w:rFonts w:ascii="Times New Roman" w:eastAsia="MS Mincho" w:hAnsi="Times New Roman" w:cs="Times New Roman"/>
          <w:sz w:val="24"/>
        </w:rPr>
        <w:t xml:space="preserve">Os demais artigos </w:t>
      </w:r>
      <w:r w:rsidR="005D38A3">
        <w:rPr>
          <w:rFonts w:ascii="Times New Roman" w:hAnsi="Times New Roman"/>
          <w:sz w:val="24"/>
        </w:rPr>
        <w:t xml:space="preserve">da </w:t>
      </w:r>
      <w:r w:rsidRPr="005D38A3" w:rsidR="005D38A3">
        <w:rPr>
          <w:rFonts w:ascii="Times New Roman" w:hAnsi="Times New Roman"/>
          <w:sz w:val="24"/>
        </w:rPr>
        <w:t xml:space="preserve">Lei nº </w:t>
      </w:r>
      <w:r w:rsidR="0061014E">
        <w:rPr>
          <w:rFonts w:ascii="Times New Roman" w:hAnsi="Times New Roman"/>
          <w:sz w:val="24"/>
        </w:rPr>
        <w:t>1132</w:t>
      </w:r>
      <w:r w:rsidRPr="00A01825" w:rsidR="0061014E">
        <w:rPr>
          <w:rFonts w:ascii="Times New Roman" w:hAnsi="Times New Roman"/>
          <w:sz w:val="24"/>
        </w:rPr>
        <w:t>/</w:t>
      </w:r>
      <w:r w:rsidR="0061014E">
        <w:rPr>
          <w:rFonts w:ascii="Times New Roman" w:hAnsi="Times New Roman"/>
          <w:sz w:val="24"/>
        </w:rPr>
        <w:t>1993</w:t>
      </w:r>
      <w:r w:rsidRPr="00A01825" w:rsidR="0061014E">
        <w:rPr>
          <w:rFonts w:ascii="Times New Roman" w:hAnsi="Times New Roman"/>
          <w:sz w:val="24"/>
        </w:rPr>
        <w:t xml:space="preserve"> </w:t>
      </w:r>
      <w:r w:rsidRPr="00A01825">
        <w:rPr>
          <w:rFonts w:ascii="Times New Roman" w:hAnsi="Times New Roman"/>
          <w:sz w:val="24"/>
        </w:rPr>
        <w:t>permanecem inalterados</w:t>
      </w:r>
      <w:r w:rsidRPr="00A01825">
        <w:rPr>
          <w:rFonts w:ascii="Times New Roman" w:eastAsia="MS Mincho" w:hAnsi="Times New Roman" w:cs="Times New Roman"/>
          <w:sz w:val="24"/>
        </w:rPr>
        <w:t>.</w:t>
      </w:r>
    </w:p>
    <w:p w:rsidR="00A01825" w:rsidRPr="00A01825" w:rsidP="001B1C59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>
        <w:rPr>
          <w:rFonts w:ascii="Times New Roman" w:eastAsia="MS Mincho" w:hAnsi="Times New Roman" w:cs="Times New Roman"/>
          <w:b/>
          <w:sz w:val="24"/>
        </w:rPr>
        <w:t>4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>
        <w:rPr>
          <w:rFonts w:ascii="Times New Roman" w:eastAsia="MS Mincho" w:hAnsi="Times New Roman" w:cs="Times New Roman"/>
          <w:b/>
          <w:sz w:val="24"/>
        </w:rPr>
        <w:t xml:space="preserve"> </w:t>
      </w:r>
      <w:r w:rsidRPr="00A01825">
        <w:rPr>
          <w:rFonts w:ascii="Times New Roman" w:eastAsia="MS Mincho" w:hAnsi="Times New Roman" w:cs="Times New Roman"/>
          <w:bCs w:val="0"/>
          <w:sz w:val="24"/>
        </w:rPr>
        <w:t>As despesas decorrentes com a execução desta lei, correrão por conta das dotações próprias suplementadas se necessário</w:t>
      </w:r>
      <w:r>
        <w:rPr>
          <w:rFonts w:ascii="Times New Roman" w:eastAsia="MS Mincho" w:hAnsi="Times New Roman" w:cs="Times New Roman"/>
          <w:bCs w:val="0"/>
          <w:sz w:val="24"/>
        </w:rPr>
        <w:t>.</w:t>
      </w:r>
    </w:p>
    <w:p w:rsidR="00943C0B" w:rsidP="0077656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 w:rsidRPr="00A01825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A01825">
        <w:rPr>
          <w:rFonts w:ascii="Times New Roman" w:eastAsia="MS Mincho" w:hAnsi="Times New Roman" w:cs="Times New Roman"/>
          <w:b/>
          <w:sz w:val="24"/>
        </w:rPr>
        <w:t>5</w:t>
      </w:r>
      <w:r w:rsidRPr="00A01825">
        <w:rPr>
          <w:rFonts w:ascii="Times New Roman" w:eastAsia="MS Mincho" w:hAnsi="Times New Roman" w:cs="Times New Roman"/>
          <w:b/>
          <w:sz w:val="24"/>
        </w:rPr>
        <w:t>º</w:t>
      </w:r>
      <w:r w:rsidRPr="00A01825">
        <w:rPr>
          <w:rFonts w:ascii="Times New Roman" w:eastAsia="MS Mincho" w:hAnsi="Times New Roman" w:cs="Times New Roman"/>
          <w:sz w:val="24"/>
        </w:rPr>
        <w:t xml:space="preserve"> Esta </w:t>
      </w:r>
      <w:r w:rsidRPr="00A01825" w:rsidR="00A01825">
        <w:rPr>
          <w:rFonts w:ascii="Times New Roman" w:eastAsia="MS Mincho" w:hAnsi="Times New Roman" w:cs="Times New Roman"/>
          <w:sz w:val="24"/>
        </w:rPr>
        <w:t>Lei</w:t>
      </w:r>
      <w:r w:rsidRPr="00A01825">
        <w:rPr>
          <w:rFonts w:ascii="Times New Roman" w:eastAsia="MS Mincho" w:hAnsi="Times New Roman" w:cs="Times New Roman"/>
          <w:sz w:val="24"/>
        </w:rPr>
        <w:t xml:space="preserve"> entra em vigor na data de sua publicação.</w:t>
      </w:r>
      <w:r w:rsidRPr="00A01825">
        <w:rPr>
          <w:rFonts w:ascii="Times New Roman" w:eastAsia="MS Mincho" w:hAnsi="Times New Roman" w:cs="Times New Roman"/>
          <w:sz w:val="24"/>
        </w:rPr>
        <w:cr/>
      </w:r>
    </w:p>
    <w:p w:rsidR="00A01825" w:rsidRPr="00A01825" w:rsidP="0077656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</w:p>
    <w:p w:rsidR="00776562" w:rsidRPr="00757476" w:rsidP="003E1D4C">
      <w:pPr>
        <w:pStyle w:val="BodyTextIndent2"/>
        <w:spacing w:after="240" w:line="360" w:lineRule="exact"/>
        <w:ind w:left="426"/>
        <w:jc w:val="center"/>
        <w:rPr>
          <w:b/>
          <w:szCs w:val="28"/>
        </w:rPr>
      </w:pPr>
      <w:r w:rsidRPr="00757476">
        <w:rPr>
          <w:b/>
          <w:szCs w:val="28"/>
        </w:rPr>
        <w:t>Sala das Sessões, Bemvindo Moreira Nery</w:t>
      </w:r>
      <w:r w:rsidRPr="00757476" w:rsidR="00DB3D26">
        <w:rPr>
          <w:b/>
          <w:szCs w:val="28"/>
        </w:rPr>
        <w:t xml:space="preserve">, </w:t>
      </w:r>
      <w:r w:rsidRPr="00757476" w:rsidR="001B1C59">
        <w:rPr>
          <w:b/>
          <w:szCs w:val="28"/>
        </w:rPr>
        <w:t>18</w:t>
      </w:r>
      <w:r w:rsidRPr="00757476">
        <w:rPr>
          <w:b/>
          <w:szCs w:val="28"/>
        </w:rPr>
        <w:t xml:space="preserve"> de </w:t>
      </w:r>
      <w:r w:rsidRPr="00757476" w:rsidR="00334D88">
        <w:rPr>
          <w:b/>
          <w:szCs w:val="28"/>
        </w:rPr>
        <w:t xml:space="preserve">novembro </w:t>
      </w:r>
      <w:r w:rsidRPr="00757476">
        <w:rPr>
          <w:b/>
          <w:szCs w:val="28"/>
        </w:rPr>
        <w:t>de 2022.</w:t>
      </w:r>
    </w:p>
    <w:p w:rsidR="003E1D4C" w:rsidP="003E1D4C">
      <w:pPr>
        <w:pStyle w:val="BodyTextIndent2"/>
        <w:spacing w:after="240" w:line="360" w:lineRule="exact"/>
        <w:ind w:left="426"/>
        <w:jc w:val="center"/>
      </w:pPr>
    </w:p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943C0B" w:rsidRPr="00352C1E" w:rsidP="00943C0B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352C1E">
        <w:rPr>
          <w:rFonts w:ascii="Times New Roman" w:hAnsi="Times New Roman"/>
          <w:b/>
          <w:sz w:val="22"/>
          <w:szCs w:val="24"/>
        </w:rPr>
        <w:t>Anderson Cavanha</w:t>
      </w:r>
    </w:p>
    <w:p w:rsidR="00943C0B" w:rsidRPr="00352C1E" w:rsidP="00943C0B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BB000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115570</wp:posOffset>
            </wp:positionV>
            <wp:extent cx="2572495" cy="900000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79251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95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C1E">
        <w:rPr>
          <w:rFonts w:ascii="Times New Roman" w:hAnsi="Times New Roman"/>
          <w:b/>
          <w:sz w:val="22"/>
          <w:szCs w:val="24"/>
        </w:rPr>
        <w:t>Presidente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7"/>
        <w:gridCol w:w="4247"/>
      </w:tblGrid>
      <w:tr w:rsidTr="00536E91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247" w:type="dxa"/>
          </w:tcPr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RPr="00675A22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Rogerio Moreira dos Santos</w:t>
            </w: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Vice-presidente</w:t>
            </w:r>
          </w:p>
          <w:p w:rsidR="00943C0B" w:rsidRPr="000048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47" w:type="dxa"/>
          </w:tcPr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943C0B" w:rsidRPr="00675A22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943C0B" w:rsidRPr="000048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Tr="00536E91">
        <w:tblPrEx>
          <w:tblW w:w="0" w:type="auto"/>
          <w:tblInd w:w="0" w:type="dxa"/>
          <w:tblLook w:val="04A0"/>
        </w:tblPrEx>
        <w:tc>
          <w:tcPr>
            <w:tcW w:w="4247" w:type="dxa"/>
          </w:tcPr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RPr="00675A22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Donizetti Dias Carvalho</w:t>
            </w: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52C1E">
              <w:rPr>
                <w:rFonts w:ascii="Times New Roman" w:hAnsi="Times New Roman"/>
                <w:b/>
                <w:szCs w:val="24"/>
              </w:rPr>
              <w:t>Membro</w:t>
            </w:r>
            <w:r w:rsidRPr="0000488E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4247" w:type="dxa"/>
          </w:tcPr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RPr="00675A22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Thiago Da Silva Santos</w:t>
            </w: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943C0B" w:rsidRPr="000048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61014E" w:rsidP="009026DF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26DF" w:rsidRPr="00757476" w:rsidP="009026DF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9026DF" w:rsidRPr="00757476" w:rsidP="009026DF">
      <w:pPr>
        <w:autoSpaceDE w:val="0"/>
        <w:autoSpaceDN w:val="0"/>
        <w:adjustRightInd w:val="0"/>
        <w:ind w:left="426" w:firstLine="708"/>
        <w:jc w:val="both"/>
        <w:rPr>
          <w:rFonts w:ascii="Times New Roman" w:hAnsi="Times New Roman" w:cs="Times New Roman"/>
          <w:bCs/>
          <w:iCs/>
          <w:sz w:val="16"/>
          <w:szCs w:val="24"/>
        </w:rPr>
      </w:pPr>
    </w:p>
    <w:p w:rsidR="009026DF" w:rsidRPr="00757476" w:rsidP="009026DF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9026DF" w:rsidRPr="00757476" w:rsidP="009026DF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9026DF" w:rsidRPr="00757476" w:rsidP="009026DF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476">
        <w:rPr>
          <w:rFonts w:ascii="Times New Roman" w:hAnsi="Times New Roman" w:cs="Times New Roman"/>
          <w:b/>
          <w:sz w:val="24"/>
          <w:szCs w:val="24"/>
        </w:rPr>
        <w:t>Senhores Vereadores.</w:t>
      </w:r>
    </w:p>
    <w:p w:rsidR="009026DF" w:rsidRPr="00757476" w:rsidP="009026DF">
      <w:pPr>
        <w:autoSpaceDE w:val="0"/>
        <w:autoSpaceDN w:val="0"/>
        <w:adjustRightInd w:val="0"/>
        <w:spacing w:line="360" w:lineRule="auto"/>
        <w:ind w:left="426" w:firstLine="708"/>
        <w:rPr>
          <w:rFonts w:ascii="Times New Roman" w:hAnsi="Times New Roman" w:cs="Times New Roman"/>
          <w:sz w:val="24"/>
          <w:szCs w:val="24"/>
        </w:rPr>
      </w:pPr>
    </w:p>
    <w:p w:rsidR="00A7210C" w:rsidRPr="00757476" w:rsidP="001B1C59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 w:val="24"/>
        </w:rPr>
      </w:pPr>
      <w:r w:rsidRPr="00757476">
        <w:rPr>
          <w:rFonts w:ascii="Times New Roman" w:hAnsi="Times New Roman" w:cs="Times New Roman"/>
          <w:color w:val="000000"/>
          <w:sz w:val="24"/>
        </w:rPr>
        <w:t xml:space="preserve"> </w:t>
      </w:r>
      <w:r w:rsidRPr="00757476">
        <w:rPr>
          <w:rFonts w:ascii="Times New Roman" w:hAnsi="Times New Roman" w:cs="Times New Roman"/>
          <w:color w:val="000000"/>
          <w:sz w:val="24"/>
        </w:rPr>
        <w:tab/>
      </w:r>
      <w:r w:rsidRPr="00757476" w:rsidR="004A6C99">
        <w:rPr>
          <w:rFonts w:ascii="Times New Roman" w:hAnsi="Times New Roman" w:cs="Times New Roman"/>
          <w:sz w:val="24"/>
        </w:rPr>
        <w:t xml:space="preserve">Tendo em vista a Convenção das Nações Unidas sobre o Direito das pessoas com Deficiência, a qual definiu “Pessoa com Deficiência” o termo adequado para designar as pessoas com deficiência, submetemos o Presente Projeto de </w:t>
      </w:r>
      <w:r w:rsidRPr="00757476" w:rsidR="00757476">
        <w:rPr>
          <w:rFonts w:ascii="Times New Roman" w:hAnsi="Times New Roman" w:cs="Times New Roman"/>
          <w:sz w:val="24"/>
        </w:rPr>
        <w:t>Lei</w:t>
      </w:r>
      <w:r w:rsidRPr="00757476" w:rsidR="004A6C99">
        <w:rPr>
          <w:rFonts w:ascii="Times New Roman" w:hAnsi="Times New Roman" w:cs="Times New Roman"/>
          <w:sz w:val="24"/>
        </w:rPr>
        <w:t xml:space="preserve"> para adequação </w:t>
      </w:r>
      <w:r w:rsidR="005D38A3">
        <w:rPr>
          <w:rFonts w:ascii="Times New Roman" w:hAnsi="Times New Roman"/>
          <w:sz w:val="24"/>
        </w:rPr>
        <w:t xml:space="preserve">da </w:t>
      </w:r>
      <w:r w:rsidRPr="005D38A3" w:rsidR="005D38A3">
        <w:rPr>
          <w:rFonts w:ascii="Times New Roman" w:hAnsi="Times New Roman"/>
          <w:sz w:val="24"/>
        </w:rPr>
        <w:t xml:space="preserve">Lei nº </w:t>
      </w:r>
      <w:r w:rsidR="0061014E">
        <w:rPr>
          <w:rFonts w:ascii="Times New Roman" w:hAnsi="Times New Roman"/>
          <w:sz w:val="24"/>
        </w:rPr>
        <w:t>1132</w:t>
      </w:r>
      <w:r w:rsidRPr="00A01825" w:rsidR="0061014E">
        <w:rPr>
          <w:rFonts w:ascii="Times New Roman" w:hAnsi="Times New Roman"/>
          <w:sz w:val="24"/>
        </w:rPr>
        <w:t>/</w:t>
      </w:r>
      <w:r w:rsidR="0061014E">
        <w:rPr>
          <w:rFonts w:ascii="Times New Roman" w:hAnsi="Times New Roman"/>
          <w:sz w:val="24"/>
        </w:rPr>
        <w:t>1993</w:t>
      </w:r>
      <w:bookmarkStart w:id="1" w:name="_GoBack"/>
      <w:bookmarkEnd w:id="1"/>
      <w:r w:rsidRPr="00757476" w:rsidR="004A6C99">
        <w:rPr>
          <w:rFonts w:ascii="Times New Roman" w:hAnsi="Times New Roman" w:cs="Times New Roman"/>
          <w:sz w:val="24"/>
        </w:rPr>
        <w:t>.</w:t>
      </w:r>
    </w:p>
    <w:p w:rsidR="005B776A" w:rsidRPr="00757476" w:rsidP="0067073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 w:val="24"/>
        </w:rPr>
      </w:pPr>
      <w:r w:rsidRPr="00757476">
        <w:rPr>
          <w:rFonts w:ascii="Times New Roman" w:hAnsi="Times New Roman" w:cs="Times New Roman"/>
          <w:sz w:val="24"/>
        </w:rPr>
        <w:t xml:space="preserve"> </w:t>
      </w:r>
      <w:r w:rsidRPr="00757476">
        <w:rPr>
          <w:rFonts w:ascii="Times New Roman" w:hAnsi="Times New Roman" w:cs="Times New Roman"/>
          <w:sz w:val="24"/>
        </w:rPr>
        <w:tab/>
      </w:r>
      <w:r w:rsidRPr="00757476" w:rsidR="0067073E">
        <w:rPr>
          <w:rFonts w:ascii="Times New Roman" w:hAnsi="Times New Roman" w:cs="Times New Roman"/>
          <w:sz w:val="24"/>
        </w:rPr>
        <w:t xml:space="preserve"> </w:t>
      </w:r>
      <w:r w:rsidRPr="00757476" w:rsidR="0067073E">
        <w:rPr>
          <w:rFonts w:ascii="Times New Roman" w:hAnsi="Times New Roman" w:cs="Times New Roman"/>
          <w:sz w:val="24"/>
        </w:rPr>
        <w:tab/>
      </w:r>
    </w:p>
    <w:p w:rsidR="009510E7" w:rsidRPr="00757476" w:rsidP="009510E7">
      <w:pPr>
        <w:pStyle w:val="BodyTextIndent2"/>
        <w:spacing w:after="240" w:line="360" w:lineRule="exact"/>
        <w:ind w:left="426"/>
        <w:jc w:val="center"/>
        <w:rPr>
          <w:b/>
          <w:szCs w:val="28"/>
        </w:rPr>
      </w:pPr>
      <w:r w:rsidRPr="00757476">
        <w:rPr>
          <w:b/>
          <w:szCs w:val="28"/>
        </w:rPr>
        <w:t xml:space="preserve">Sala das Sessões, Bemvindo Moreira Nery, </w:t>
      </w:r>
      <w:r w:rsidRPr="00757476" w:rsidR="004A6C99">
        <w:rPr>
          <w:b/>
          <w:szCs w:val="28"/>
        </w:rPr>
        <w:t>18</w:t>
      </w:r>
      <w:r w:rsidRPr="00757476">
        <w:rPr>
          <w:b/>
          <w:szCs w:val="28"/>
        </w:rPr>
        <w:t xml:space="preserve"> de </w:t>
      </w:r>
      <w:r w:rsidRPr="00757476" w:rsidR="004A6C99">
        <w:rPr>
          <w:b/>
          <w:szCs w:val="28"/>
        </w:rPr>
        <w:t xml:space="preserve">novembro </w:t>
      </w:r>
      <w:r w:rsidRPr="00757476">
        <w:rPr>
          <w:b/>
          <w:szCs w:val="28"/>
        </w:rPr>
        <w:t>de 2022.</w:t>
      </w:r>
    </w:p>
    <w:p w:rsidR="009510E7" w:rsidP="0067073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</w:p>
    <w:p w:rsidR="004A6C99" w:rsidP="004A6C99">
      <w:pPr>
        <w:pStyle w:val="BodyTextIndent2"/>
        <w:spacing w:after="240" w:line="360" w:lineRule="exact"/>
        <w:ind w:left="426"/>
        <w:jc w:val="center"/>
      </w:pPr>
    </w:p>
    <w:p w:rsidR="004A6C99" w:rsidRPr="00352C1E" w:rsidP="004A6C99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352C1E">
        <w:rPr>
          <w:rFonts w:ascii="Times New Roman" w:hAnsi="Times New Roman"/>
          <w:b/>
          <w:sz w:val="22"/>
          <w:szCs w:val="24"/>
        </w:rPr>
        <w:t>Anderson Cavanha</w:t>
      </w:r>
    </w:p>
    <w:p w:rsidR="004A6C99" w:rsidRPr="00352C1E" w:rsidP="004A6C99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BB000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115570</wp:posOffset>
            </wp:positionV>
            <wp:extent cx="2572495" cy="900000"/>
            <wp:effectExtent l="0" t="0" r="0" b="0"/>
            <wp:wrapNone/>
            <wp:docPr id="2" name="Imagem 2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393050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95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C1E">
        <w:rPr>
          <w:rFonts w:ascii="Times New Roman" w:hAnsi="Times New Roman"/>
          <w:b/>
          <w:sz w:val="22"/>
          <w:szCs w:val="24"/>
        </w:rPr>
        <w:t>Presidente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7"/>
        <w:gridCol w:w="4247"/>
      </w:tblGrid>
      <w:tr w:rsidTr="00AC2453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247" w:type="dxa"/>
          </w:tcPr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675A22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Rogerio Moreira dos Santos</w:t>
            </w: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Vice-presidente</w:t>
            </w:r>
          </w:p>
          <w:p w:rsidR="004A6C99" w:rsidRPr="000048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47" w:type="dxa"/>
          </w:tcPr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RPr="00675A22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4A6C99" w:rsidRPr="000048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Tr="00AC2453">
        <w:tblPrEx>
          <w:tblW w:w="0" w:type="auto"/>
          <w:tblInd w:w="0" w:type="dxa"/>
          <w:tblLook w:val="04A0"/>
        </w:tblPrEx>
        <w:tc>
          <w:tcPr>
            <w:tcW w:w="4247" w:type="dxa"/>
          </w:tcPr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675A22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Donizetti Dias Carvalho</w:t>
            </w: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52C1E">
              <w:rPr>
                <w:rFonts w:ascii="Times New Roman" w:hAnsi="Times New Roman"/>
                <w:b/>
                <w:szCs w:val="24"/>
              </w:rPr>
              <w:t>Membro</w:t>
            </w:r>
            <w:r w:rsidRPr="0000488E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4247" w:type="dxa"/>
          </w:tcPr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675A22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Thiago Da Silva Santos</w:t>
            </w: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4A6C99" w:rsidRPr="000048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4A6C99" w:rsidP="0067073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</w:p>
    <w:sectPr w:rsidSect="003E1D4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E21724C"/>
    <w:multiLevelType w:val="hybridMultilevel"/>
    <w:tmpl w:val="4AB8D55E"/>
    <w:lvl w:ilvl="0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6" w:hanging="360"/>
      </w:pPr>
    </w:lvl>
    <w:lvl w:ilvl="2" w:tentative="1">
      <w:start w:val="1"/>
      <w:numFmt w:val="lowerRoman"/>
      <w:lvlText w:val="%3."/>
      <w:lvlJc w:val="right"/>
      <w:pPr>
        <w:ind w:left="2226" w:hanging="180"/>
      </w:pPr>
    </w:lvl>
    <w:lvl w:ilvl="3" w:tentative="1">
      <w:start w:val="1"/>
      <w:numFmt w:val="decimal"/>
      <w:lvlText w:val="%4."/>
      <w:lvlJc w:val="left"/>
      <w:pPr>
        <w:ind w:left="2946" w:hanging="360"/>
      </w:pPr>
    </w:lvl>
    <w:lvl w:ilvl="4" w:tentative="1">
      <w:start w:val="1"/>
      <w:numFmt w:val="lowerLetter"/>
      <w:lvlText w:val="%5."/>
      <w:lvlJc w:val="left"/>
      <w:pPr>
        <w:ind w:left="3666" w:hanging="360"/>
      </w:pPr>
    </w:lvl>
    <w:lvl w:ilvl="5" w:tentative="1">
      <w:start w:val="1"/>
      <w:numFmt w:val="lowerRoman"/>
      <w:lvlText w:val="%6."/>
      <w:lvlJc w:val="right"/>
      <w:pPr>
        <w:ind w:left="4386" w:hanging="180"/>
      </w:pPr>
    </w:lvl>
    <w:lvl w:ilvl="6" w:tentative="1">
      <w:start w:val="1"/>
      <w:numFmt w:val="decimal"/>
      <w:lvlText w:val="%7."/>
      <w:lvlJc w:val="left"/>
      <w:pPr>
        <w:ind w:left="5106" w:hanging="360"/>
      </w:pPr>
    </w:lvl>
    <w:lvl w:ilvl="7" w:tentative="1">
      <w:start w:val="1"/>
      <w:numFmt w:val="lowerLetter"/>
      <w:lvlText w:val="%8."/>
      <w:lvlJc w:val="left"/>
      <w:pPr>
        <w:ind w:left="5826" w:hanging="360"/>
      </w:pPr>
    </w:lvl>
    <w:lvl w:ilvl="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488E"/>
    <w:rsid w:val="0000713A"/>
    <w:rsid w:val="000329B4"/>
    <w:rsid w:val="00074A8F"/>
    <w:rsid w:val="00090C8E"/>
    <w:rsid w:val="001145DB"/>
    <w:rsid w:val="001207F6"/>
    <w:rsid w:val="001209EA"/>
    <w:rsid w:val="001B1C59"/>
    <w:rsid w:val="002115DB"/>
    <w:rsid w:val="00262829"/>
    <w:rsid w:val="002655B7"/>
    <w:rsid w:val="002757F4"/>
    <w:rsid w:val="0028259C"/>
    <w:rsid w:val="002D0AE8"/>
    <w:rsid w:val="002E6D4A"/>
    <w:rsid w:val="003209C7"/>
    <w:rsid w:val="00334D88"/>
    <w:rsid w:val="003475A3"/>
    <w:rsid w:val="00352C1E"/>
    <w:rsid w:val="003A5FC0"/>
    <w:rsid w:val="003D4468"/>
    <w:rsid w:val="003E1D4C"/>
    <w:rsid w:val="00426C62"/>
    <w:rsid w:val="00437E26"/>
    <w:rsid w:val="0046565B"/>
    <w:rsid w:val="004827AA"/>
    <w:rsid w:val="004A6C99"/>
    <w:rsid w:val="004B11B6"/>
    <w:rsid w:val="004B2357"/>
    <w:rsid w:val="004E2A59"/>
    <w:rsid w:val="004F56E4"/>
    <w:rsid w:val="00536E91"/>
    <w:rsid w:val="005424BC"/>
    <w:rsid w:val="00574428"/>
    <w:rsid w:val="005B776A"/>
    <w:rsid w:val="005C2879"/>
    <w:rsid w:val="005C3136"/>
    <w:rsid w:val="005D2657"/>
    <w:rsid w:val="005D38A3"/>
    <w:rsid w:val="0061014E"/>
    <w:rsid w:val="00612D42"/>
    <w:rsid w:val="00631016"/>
    <w:rsid w:val="00661CF0"/>
    <w:rsid w:val="0067073E"/>
    <w:rsid w:val="0067445B"/>
    <w:rsid w:val="00675A22"/>
    <w:rsid w:val="006A4B7F"/>
    <w:rsid w:val="006A7D1D"/>
    <w:rsid w:val="006C5038"/>
    <w:rsid w:val="006D0F20"/>
    <w:rsid w:val="006F3164"/>
    <w:rsid w:val="007505BC"/>
    <w:rsid w:val="0075498B"/>
    <w:rsid w:val="00757476"/>
    <w:rsid w:val="00776562"/>
    <w:rsid w:val="00780D4E"/>
    <w:rsid w:val="007A555D"/>
    <w:rsid w:val="007C25E1"/>
    <w:rsid w:val="007F0F02"/>
    <w:rsid w:val="008230A3"/>
    <w:rsid w:val="00827161"/>
    <w:rsid w:val="00836E9F"/>
    <w:rsid w:val="00864F5F"/>
    <w:rsid w:val="008D094B"/>
    <w:rsid w:val="009026DF"/>
    <w:rsid w:val="00925369"/>
    <w:rsid w:val="00925A55"/>
    <w:rsid w:val="00927526"/>
    <w:rsid w:val="00943C0B"/>
    <w:rsid w:val="009510E7"/>
    <w:rsid w:val="00965B14"/>
    <w:rsid w:val="00972787"/>
    <w:rsid w:val="0097673D"/>
    <w:rsid w:val="00987CA0"/>
    <w:rsid w:val="009D056F"/>
    <w:rsid w:val="009E0640"/>
    <w:rsid w:val="009E0BA1"/>
    <w:rsid w:val="00A01825"/>
    <w:rsid w:val="00A15A03"/>
    <w:rsid w:val="00A7210C"/>
    <w:rsid w:val="00A7476F"/>
    <w:rsid w:val="00A87945"/>
    <w:rsid w:val="00AA1CCA"/>
    <w:rsid w:val="00AC2453"/>
    <w:rsid w:val="00B27791"/>
    <w:rsid w:val="00B87691"/>
    <w:rsid w:val="00BB2E04"/>
    <w:rsid w:val="00BC0B06"/>
    <w:rsid w:val="00BC13D2"/>
    <w:rsid w:val="00BD5E2F"/>
    <w:rsid w:val="00C17469"/>
    <w:rsid w:val="00C25EB3"/>
    <w:rsid w:val="00C4711A"/>
    <w:rsid w:val="00C812BA"/>
    <w:rsid w:val="00CA49CB"/>
    <w:rsid w:val="00CD05EA"/>
    <w:rsid w:val="00CD1705"/>
    <w:rsid w:val="00D3517D"/>
    <w:rsid w:val="00D44E8E"/>
    <w:rsid w:val="00D60BEE"/>
    <w:rsid w:val="00D60FC1"/>
    <w:rsid w:val="00D80D69"/>
    <w:rsid w:val="00DA0E17"/>
    <w:rsid w:val="00DB3D26"/>
    <w:rsid w:val="00DD3A54"/>
    <w:rsid w:val="00DD54FA"/>
    <w:rsid w:val="00E13391"/>
    <w:rsid w:val="00E37C17"/>
    <w:rsid w:val="00E57395"/>
    <w:rsid w:val="00E924E7"/>
    <w:rsid w:val="00F534EC"/>
    <w:rsid w:val="00F72F43"/>
    <w:rsid w:val="00FB2D25"/>
    <w:rsid w:val="00FD54C9"/>
    <w:rsid w:val="00FF56B0"/>
    <w:rsid w:val="00FF697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7765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qFormat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qFormat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rsid w:val="00776562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776562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rsid w:val="00776562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776562"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77656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943C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F8707-05F9-4BFC-AD16-514F960A9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2797</TotalTime>
  <Pages>3</Pages>
  <Words>384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Carolina Martins Moreira</cp:lastModifiedBy>
  <cp:revision>64</cp:revision>
  <cp:lastPrinted>2022-08-30T18:17:00Z</cp:lastPrinted>
  <dcterms:created xsi:type="dcterms:W3CDTF">2020-01-20T18:25:00Z</dcterms:created>
  <dcterms:modified xsi:type="dcterms:W3CDTF">2022-11-18T18:04:00Z</dcterms:modified>
</cp:coreProperties>
</file>