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58" w:rsidRPr="00587235" w:rsidRDefault="005F6DEC" w:rsidP="006F114C">
      <w:pPr>
        <w:jc w:val="center"/>
        <w:rPr>
          <w:rFonts w:ascii="Times New Roman" w:hAnsi="Times New Roman" w:cs="Times New Roman"/>
          <w:b/>
          <w:sz w:val="24"/>
          <w:szCs w:val="24"/>
        </w:rPr>
      </w:pPr>
      <w:r w:rsidRPr="00587235">
        <w:rPr>
          <w:rFonts w:ascii="Times New Roman" w:hAnsi="Times New Roman" w:cs="Times New Roman"/>
          <w:b/>
          <w:sz w:val="24"/>
          <w:szCs w:val="24"/>
        </w:rPr>
        <w:t>PROJE</w:t>
      </w:r>
      <w:r w:rsidR="00FD67C6">
        <w:rPr>
          <w:rFonts w:ascii="Times New Roman" w:hAnsi="Times New Roman" w:cs="Times New Roman"/>
          <w:b/>
          <w:sz w:val="24"/>
          <w:szCs w:val="24"/>
        </w:rPr>
        <w:t>TO DE DECRETO LEGISLATIVO Nº 099</w:t>
      </w:r>
      <w:bookmarkStart w:id="0" w:name="_GoBack"/>
      <w:bookmarkEnd w:id="0"/>
      <w:r w:rsidRPr="00587235">
        <w:rPr>
          <w:rFonts w:ascii="Times New Roman" w:hAnsi="Times New Roman" w:cs="Times New Roman"/>
          <w:b/>
          <w:sz w:val="24"/>
          <w:szCs w:val="24"/>
        </w:rPr>
        <w:t>/2022</w:t>
      </w:r>
    </w:p>
    <w:p w:rsidR="003B3AC4" w:rsidRDefault="005F6DEC" w:rsidP="00587235">
      <w:pPr>
        <w:pStyle w:val="Recuodecorpodetexto"/>
        <w:spacing w:after="240" w:line="360" w:lineRule="exact"/>
        <w:ind w:left="3780" w:firstLine="18"/>
        <w:jc w:val="both"/>
        <w:rPr>
          <w:rFonts w:ascii="Times New Roman" w:hAnsi="Times New Roman" w:cs="Times New Roman"/>
          <w:i/>
          <w:sz w:val="24"/>
          <w:szCs w:val="24"/>
        </w:rPr>
      </w:pPr>
      <w:r w:rsidRPr="00587235">
        <w:rPr>
          <w:rFonts w:ascii="Times New Roman" w:hAnsi="Times New Roman" w:cs="Times New Roman"/>
          <w:i/>
          <w:sz w:val="24"/>
          <w:szCs w:val="24"/>
        </w:rPr>
        <w:t>Dispõe sobre a outorga de Título de Cidadão</w:t>
      </w:r>
      <w:r w:rsidR="00B85ED8" w:rsidRPr="00587235">
        <w:rPr>
          <w:rFonts w:ascii="Times New Roman" w:hAnsi="Times New Roman" w:cs="Times New Roman"/>
          <w:i/>
          <w:sz w:val="24"/>
          <w:szCs w:val="24"/>
        </w:rPr>
        <w:t xml:space="preserve"> Itapeviense, a</w:t>
      </w:r>
      <w:r w:rsidR="00766707" w:rsidRPr="00587235">
        <w:rPr>
          <w:rFonts w:ascii="Times New Roman" w:hAnsi="Times New Roman" w:cs="Times New Roman"/>
          <w:i/>
          <w:sz w:val="24"/>
          <w:szCs w:val="24"/>
        </w:rPr>
        <w:t>o</w:t>
      </w:r>
      <w:r w:rsidRPr="00587235">
        <w:rPr>
          <w:rFonts w:ascii="Times New Roman" w:hAnsi="Times New Roman" w:cs="Times New Roman"/>
          <w:i/>
          <w:sz w:val="24"/>
          <w:szCs w:val="24"/>
        </w:rPr>
        <w:t xml:space="preserve"> </w:t>
      </w:r>
      <w:r w:rsidR="00B85ED8" w:rsidRPr="00587235">
        <w:rPr>
          <w:rFonts w:ascii="Times New Roman" w:hAnsi="Times New Roman" w:cs="Times New Roman"/>
          <w:b/>
          <w:i/>
          <w:sz w:val="24"/>
          <w:szCs w:val="24"/>
        </w:rPr>
        <w:t>Sr.</w:t>
      </w:r>
      <w:r w:rsidR="00766707" w:rsidRPr="00587235">
        <w:rPr>
          <w:rFonts w:ascii="Times New Roman" w:hAnsi="Times New Roman" w:cs="Times New Roman"/>
          <w:sz w:val="24"/>
          <w:szCs w:val="24"/>
        </w:rPr>
        <w:t xml:space="preserve"> </w:t>
      </w:r>
      <w:r w:rsidR="00DA30F3">
        <w:rPr>
          <w:rFonts w:ascii="Times New Roman" w:hAnsi="Times New Roman" w:cs="Times New Roman"/>
          <w:b/>
          <w:i/>
          <w:sz w:val="24"/>
          <w:szCs w:val="24"/>
        </w:rPr>
        <w:t>Vagner Marques</w:t>
      </w:r>
      <w:r w:rsidRPr="00587235">
        <w:rPr>
          <w:rFonts w:ascii="Times New Roman" w:hAnsi="Times New Roman" w:cs="Times New Roman"/>
          <w:i/>
          <w:sz w:val="24"/>
          <w:szCs w:val="24"/>
        </w:rPr>
        <w:t>,</w:t>
      </w:r>
      <w:r w:rsidR="00DA30F3">
        <w:rPr>
          <w:rFonts w:ascii="Times New Roman" w:hAnsi="Times New Roman" w:cs="Times New Roman"/>
          <w:i/>
          <w:sz w:val="24"/>
          <w:szCs w:val="24"/>
        </w:rPr>
        <w:t xml:space="preserve"> </w:t>
      </w:r>
      <w:r w:rsidRPr="00587235">
        <w:rPr>
          <w:rFonts w:ascii="Times New Roman" w:hAnsi="Times New Roman" w:cs="Times New Roman"/>
          <w:i/>
          <w:sz w:val="24"/>
          <w:szCs w:val="24"/>
        </w:rPr>
        <w:t>e dá outras providências.</w:t>
      </w:r>
      <w:r w:rsidR="00B85ED8" w:rsidRPr="00587235">
        <w:rPr>
          <w:rFonts w:ascii="Times New Roman" w:hAnsi="Times New Roman" w:cs="Times New Roman"/>
          <w:i/>
          <w:sz w:val="24"/>
          <w:szCs w:val="24"/>
        </w:rPr>
        <w:t xml:space="preserve"> </w:t>
      </w:r>
    </w:p>
    <w:p w:rsidR="00587235" w:rsidRPr="00587235" w:rsidRDefault="00587235" w:rsidP="00587235">
      <w:pPr>
        <w:pStyle w:val="Recuodecorpodetexto"/>
        <w:spacing w:after="240" w:line="360" w:lineRule="exact"/>
        <w:ind w:left="3780" w:firstLine="18"/>
        <w:jc w:val="both"/>
        <w:rPr>
          <w:rFonts w:ascii="Times New Roman" w:hAnsi="Times New Roman" w:cs="Times New Roman"/>
          <w:i/>
          <w:sz w:val="24"/>
          <w:szCs w:val="24"/>
        </w:rPr>
      </w:pPr>
    </w:p>
    <w:p w:rsidR="00F17258" w:rsidRPr="009A7C45" w:rsidRDefault="005F6DEC"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sz w:val="24"/>
          <w:szCs w:val="24"/>
        </w:rPr>
        <w:t xml:space="preserve">A Câmara Municipal de Itapevi, </w:t>
      </w:r>
      <w:r w:rsidR="00C77A6E">
        <w:rPr>
          <w:rFonts w:ascii="Times New Roman" w:hAnsi="Times New Roman" w:cs="Times New Roman"/>
          <w:sz w:val="24"/>
          <w:szCs w:val="24"/>
        </w:rPr>
        <w:t>no uso de suas atribuições</w:t>
      </w:r>
      <w:r w:rsidRPr="009A7C45">
        <w:rPr>
          <w:rFonts w:ascii="Times New Roman" w:hAnsi="Times New Roman" w:cs="Times New Roman"/>
          <w:sz w:val="24"/>
          <w:szCs w:val="24"/>
        </w:rPr>
        <w:t xml:space="preserve"> legais, D E C R E T A:</w:t>
      </w:r>
    </w:p>
    <w:p w:rsidR="00F17258" w:rsidRPr="009A7C45" w:rsidRDefault="005F6DEC"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1</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Fi</w:t>
      </w:r>
      <w:r w:rsidR="003B3AC4">
        <w:rPr>
          <w:rFonts w:ascii="Times New Roman" w:hAnsi="Times New Roman" w:cs="Times New Roman"/>
          <w:sz w:val="24"/>
          <w:szCs w:val="24"/>
        </w:rPr>
        <w:t>ca concedido o Título de Cidadão</w:t>
      </w:r>
      <w:r w:rsidRPr="009A7C45">
        <w:rPr>
          <w:rFonts w:ascii="Times New Roman" w:hAnsi="Times New Roman" w:cs="Times New Roman"/>
          <w:sz w:val="24"/>
          <w:szCs w:val="24"/>
        </w:rPr>
        <w:t xml:space="preserve"> Itapeviense </w:t>
      </w:r>
      <w:r w:rsidR="00B85ED8">
        <w:rPr>
          <w:rFonts w:ascii="Times New Roman" w:hAnsi="Times New Roman" w:cs="Times New Roman"/>
          <w:i/>
          <w:sz w:val="24"/>
          <w:szCs w:val="24"/>
        </w:rPr>
        <w:t>a</w:t>
      </w:r>
      <w:r w:rsidR="003B3AC4">
        <w:rPr>
          <w:rFonts w:ascii="Times New Roman" w:hAnsi="Times New Roman" w:cs="Times New Roman"/>
          <w:i/>
          <w:sz w:val="24"/>
          <w:szCs w:val="24"/>
        </w:rPr>
        <w:t>o</w:t>
      </w:r>
      <w:r w:rsidRPr="009A7C45">
        <w:rPr>
          <w:rFonts w:ascii="Times New Roman" w:hAnsi="Times New Roman" w:cs="Times New Roman"/>
          <w:i/>
          <w:sz w:val="24"/>
          <w:szCs w:val="24"/>
        </w:rPr>
        <w:t xml:space="preserve"> </w:t>
      </w:r>
      <w:r w:rsidR="00105A96" w:rsidRPr="009A7C45">
        <w:rPr>
          <w:rFonts w:ascii="Times New Roman" w:hAnsi="Times New Roman" w:cs="Times New Roman"/>
          <w:b/>
          <w:i/>
          <w:sz w:val="24"/>
          <w:szCs w:val="24"/>
        </w:rPr>
        <w:t>Sr.</w:t>
      </w:r>
      <w:r w:rsidRPr="009A7C45">
        <w:rPr>
          <w:rFonts w:ascii="Times New Roman" w:hAnsi="Times New Roman" w:cs="Times New Roman"/>
          <w:b/>
          <w:i/>
          <w:sz w:val="24"/>
          <w:szCs w:val="24"/>
        </w:rPr>
        <w:t xml:space="preserve"> </w:t>
      </w:r>
      <w:r w:rsidR="00DA30F3">
        <w:rPr>
          <w:rFonts w:ascii="Times New Roman" w:hAnsi="Times New Roman"/>
          <w:b/>
          <w:i/>
          <w:sz w:val="24"/>
          <w:szCs w:val="24"/>
        </w:rPr>
        <w:t>Vagner Marques</w:t>
      </w:r>
      <w:r w:rsidRPr="009A7C45">
        <w:rPr>
          <w:rFonts w:ascii="Times New Roman" w:hAnsi="Times New Roman" w:cs="Times New Roman"/>
          <w:sz w:val="24"/>
          <w:szCs w:val="24"/>
        </w:rPr>
        <w:t>.</w:t>
      </w:r>
      <w:r w:rsidR="00B85ED8">
        <w:rPr>
          <w:rFonts w:ascii="Times New Roman" w:hAnsi="Times New Roman" w:cs="Times New Roman"/>
          <w:sz w:val="24"/>
          <w:szCs w:val="24"/>
        </w:rPr>
        <w:t xml:space="preserve"> </w:t>
      </w:r>
    </w:p>
    <w:p w:rsidR="00F17258" w:rsidRPr="009A7C45" w:rsidRDefault="005F6DEC"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2º</w:t>
      </w:r>
      <w:r w:rsidRPr="009A7C45">
        <w:rPr>
          <w:rFonts w:ascii="Times New Roman" w:hAnsi="Times New Roman" w:cs="Times New Roman"/>
          <w:sz w:val="24"/>
          <w:szCs w:val="24"/>
        </w:rPr>
        <w:t xml:space="preserve"> A honraria será conferida em Sessão Solene, a ser convocada pelo Presidente da Câmara Municipal de Itapevi, especialmente para esse fim.</w:t>
      </w:r>
    </w:p>
    <w:p w:rsidR="00F17258" w:rsidRPr="009A7C45" w:rsidRDefault="005F6DEC"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3º</w:t>
      </w:r>
      <w:r w:rsidRPr="009A7C45">
        <w:rPr>
          <w:rFonts w:ascii="Times New Roman" w:hAnsi="Times New Roman" w:cs="Times New Roman"/>
          <w:sz w:val="24"/>
          <w:szCs w:val="24"/>
        </w:rPr>
        <w:t xml:space="preserve"> As despesas decorrentes da execução deste Decreto Legislativo correrão por conta das dotações orçamentárias próprias, suplementadas se necessário.</w:t>
      </w:r>
    </w:p>
    <w:p w:rsidR="000D3625" w:rsidRDefault="005F6DEC"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4</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Este Decreto Legislativo entra em vigor na data de sua publicação, revogadas as disposições em contr</w:t>
      </w:r>
      <w:r w:rsidRPr="009A7C45">
        <w:rPr>
          <w:rFonts w:ascii="Times New Roman" w:hAnsi="Times New Roman" w:cs="Times New Roman"/>
          <w:sz w:val="24"/>
          <w:szCs w:val="24"/>
        </w:rPr>
        <w:t>ário.</w:t>
      </w:r>
    </w:p>
    <w:p w:rsidR="003B3AC4" w:rsidRPr="009A7C45" w:rsidRDefault="003B3AC4" w:rsidP="00F17258">
      <w:pPr>
        <w:spacing w:after="240" w:line="360" w:lineRule="exact"/>
        <w:jc w:val="both"/>
        <w:rPr>
          <w:rFonts w:ascii="Times New Roman" w:hAnsi="Times New Roman" w:cs="Times New Roman"/>
          <w:sz w:val="24"/>
          <w:szCs w:val="24"/>
        </w:rPr>
      </w:pPr>
    </w:p>
    <w:p w:rsidR="00DA0E27" w:rsidRPr="009A7C45" w:rsidRDefault="005F6DEC" w:rsidP="005F4F64">
      <w:pPr>
        <w:pStyle w:val="Recuodecorpodetexto2"/>
        <w:spacing w:after="240" w:line="360" w:lineRule="exact"/>
        <w:jc w:val="center"/>
      </w:pPr>
      <w:r w:rsidRPr="009A7C45">
        <w:t xml:space="preserve">Sala das Sessões, Bemvindo Moreira Nery, </w:t>
      </w:r>
      <w:r w:rsidR="00DA30F3">
        <w:t>03</w:t>
      </w:r>
      <w:r w:rsidRPr="009A7C45">
        <w:t xml:space="preserve"> de </w:t>
      </w:r>
      <w:r w:rsidR="00DA30F3">
        <w:t>novembro</w:t>
      </w:r>
      <w:r w:rsidR="00485F58">
        <w:t xml:space="preserve"> de 2022</w:t>
      </w:r>
      <w:r w:rsidRPr="009A7C45">
        <w:t>.</w:t>
      </w:r>
    </w:p>
    <w:p w:rsidR="00E65E55" w:rsidRDefault="00E65E55" w:rsidP="003B3AC4">
      <w:pPr>
        <w:spacing w:after="0" w:line="240" w:lineRule="auto"/>
        <w:jc w:val="center"/>
        <w:rPr>
          <w:rFonts w:ascii="Times New Roman" w:eastAsia="Calibri" w:hAnsi="Times New Roman" w:cs="Times New Roman"/>
          <w:noProof/>
          <w:sz w:val="24"/>
          <w:szCs w:val="24"/>
          <w:lang w:eastAsia="pt-BR"/>
        </w:rPr>
      </w:pPr>
    </w:p>
    <w:p w:rsidR="003B3AC4" w:rsidRP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Pr="003B3AC4" w:rsidRDefault="005F6DEC" w:rsidP="003B3AC4">
      <w:pPr>
        <w:spacing w:after="0" w:line="240" w:lineRule="auto"/>
        <w:jc w:val="center"/>
        <w:rPr>
          <w:rFonts w:ascii="Times New Roman" w:eastAsia="Calibri" w:hAnsi="Times New Roman" w:cs="Times New Roman"/>
          <w:noProof/>
          <w:sz w:val="24"/>
          <w:szCs w:val="24"/>
          <w:lang w:eastAsia="pt-BR"/>
        </w:rPr>
      </w:pPr>
      <w:r w:rsidRPr="003B3AC4">
        <w:rPr>
          <w:rFonts w:ascii="Times New Roman" w:eastAsia="Calibri" w:hAnsi="Times New Roman" w:cs="Times New Roman"/>
          <w:noProof/>
          <w:sz w:val="24"/>
          <w:szCs w:val="24"/>
          <w:lang w:eastAsia="pt-BR"/>
        </w:rPr>
        <w:drawing>
          <wp:inline distT="0" distB="0" distL="0" distR="0">
            <wp:extent cx="2523490" cy="972820"/>
            <wp:effectExtent l="0" t="0" r="0" b="0"/>
            <wp:docPr id="6" name="Imagem 6"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6234" name="Imagem 4" descr="G:\Assinaturas Digitais\Cicero Aparecido de Sousa-0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3B3AC4" w:rsidRPr="003B3AC4" w:rsidRDefault="005F6DEC" w:rsidP="003B3AC4">
      <w:pPr>
        <w:spacing w:after="0" w:line="240" w:lineRule="auto"/>
        <w:jc w:val="center"/>
        <w:rPr>
          <w:rFonts w:ascii="Times New Roman" w:eastAsia="Calibri" w:hAnsi="Times New Roman" w:cs="Times New Roman"/>
          <w:b/>
          <w:noProof/>
          <w:sz w:val="24"/>
          <w:szCs w:val="24"/>
          <w:lang w:eastAsia="pt-BR"/>
        </w:rPr>
      </w:pPr>
      <w:r w:rsidRPr="003B3AC4">
        <w:rPr>
          <w:rFonts w:ascii="Times New Roman" w:eastAsia="Calibri" w:hAnsi="Times New Roman" w:cs="Times New Roman"/>
          <w:b/>
          <w:noProof/>
          <w:sz w:val="24"/>
          <w:szCs w:val="24"/>
          <w:lang w:eastAsia="pt-BR"/>
        </w:rPr>
        <w:t xml:space="preserve">Vereador Aparecido - </w:t>
      </w:r>
      <w:r w:rsidRPr="003B3AC4">
        <w:rPr>
          <w:rFonts w:ascii="Times New Roman" w:eastAsia="Calibri" w:hAnsi="Times New Roman" w:cs="Times New Roman"/>
          <w:noProof/>
          <w:sz w:val="24"/>
          <w:szCs w:val="24"/>
          <w:lang w:eastAsia="pt-BR"/>
        </w:rPr>
        <w:drawing>
          <wp:inline distT="0" distB="0" distL="0" distR="0">
            <wp:extent cx="680085" cy="299720"/>
            <wp:effectExtent l="0" t="0" r="5715" b="5080"/>
            <wp:docPr id="5" name="Imagem 5"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1463" name="Imagem 1" descr="http://podemos.org.br/wp-content/themes/simple-bootstrap-child/images/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Default="003B3AC4" w:rsidP="003B3AC4">
      <w:pPr>
        <w:pStyle w:val="Recuodecorpodetexto2"/>
        <w:spacing w:after="240" w:line="360" w:lineRule="exact"/>
        <w:ind w:left="0"/>
        <w:contextualSpacing/>
        <w:rPr>
          <w:rFonts w:ascii="Arial" w:eastAsiaTheme="minorHAnsi" w:hAnsi="Arial" w:cs="Arial"/>
          <w:sz w:val="28"/>
          <w:szCs w:val="28"/>
          <w:lang w:eastAsia="en-US"/>
        </w:rPr>
      </w:pPr>
    </w:p>
    <w:p w:rsidR="0079113A" w:rsidRPr="003B3AC4" w:rsidRDefault="0079113A" w:rsidP="003B3AC4">
      <w:pPr>
        <w:pStyle w:val="Recuodecorpodetexto2"/>
        <w:spacing w:after="240" w:line="360" w:lineRule="exact"/>
        <w:ind w:left="0"/>
        <w:contextualSpacing/>
        <w:rPr>
          <w:rFonts w:ascii="Arial" w:eastAsiaTheme="minorHAnsi" w:hAnsi="Arial" w:cs="Arial"/>
          <w:sz w:val="28"/>
          <w:szCs w:val="28"/>
          <w:lang w:eastAsia="en-US"/>
        </w:rPr>
      </w:pPr>
    </w:p>
    <w:p w:rsidR="00F17258" w:rsidRPr="003B3AC4" w:rsidRDefault="005F6DEC" w:rsidP="00E65E55">
      <w:pPr>
        <w:jc w:val="center"/>
        <w:rPr>
          <w:rFonts w:ascii="Times New Roman" w:hAnsi="Times New Roman" w:cs="Times New Roman"/>
          <w:b/>
          <w:sz w:val="24"/>
          <w:szCs w:val="24"/>
          <w:u w:val="single"/>
        </w:rPr>
      </w:pPr>
      <w:r w:rsidRPr="003B3AC4">
        <w:rPr>
          <w:rFonts w:ascii="Times New Roman" w:hAnsi="Times New Roman" w:cs="Times New Roman"/>
          <w:b/>
          <w:sz w:val="24"/>
          <w:szCs w:val="24"/>
          <w:u w:val="single"/>
        </w:rPr>
        <w:lastRenderedPageBreak/>
        <w:t>JUSTIFICATIVA</w:t>
      </w:r>
    </w:p>
    <w:p w:rsidR="00E65E55" w:rsidRPr="006A6F9A" w:rsidRDefault="005F6DEC" w:rsidP="00686BED">
      <w:pPr>
        <w:pStyle w:val="Default"/>
        <w:spacing w:line="360" w:lineRule="auto"/>
        <w:ind w:firstLine="709"/>
        <w:jc w:val="both"/>
        <w:rPr>
          <w:rFonts w:ascii="Times New Roman" w:hAnsi="Times New Roman" w:cs="Times New Roman"/>
        </w:rPr>
      </w:pPr>
      <w:r w:rsidRPr="006A6F9A">
        <w:rPr>
          <w:rFonts w:ascii="Times New Roman" w:hAnsi="Times New Roman" w:cs="Times New Roman"/>
          <w:i/>
        </w:rPr>
        <w:t>O</w:t>
      </w:r>
      <w:r w:rsidR="00F17258" w:rsidRPr="006A6F9A">
        <w:rPr>
          <w:rFonts w:ascii="Times New Roman" w:hAnsi="Times New Roman" w:cs="Times New Roman"/>
          <w:i/>
        </w:rPr>
        <w:t xml:space="preserve"> </w:t>
      </w:r>
      <w:r w:rsidR="00105A96" w:rsidRPr="006A6F9A">
        <w:rPr>
          <w:rFonts w:ascii="Times New Roman" w:hAnsi="Times New Roman" w:cs="Times New Roman"/>
          <w:b/>
          <w:i/>
        </w:rPr>
        <w:t>Sr.</w:t>
      </w:r>
      <w:r w:rsidR="00DA30F3" w:rsidRPr="006A6F9A">
        <w:rPr>
          <w:rFonts w:ascii="Times New Roman" w:hAnsi="Times New Roman" w:cs="Times New Roman"/>
          <w:b/>
          <w:i/>
        </w:rPr>
        <w:t xml:space="preserve"> Vagner Marques</w:t>
      </w:r>
      <w:r w:rsidRPr="006A6F9A">
        <w:rPr>
          <w:rFonts w:ascii="Times New Roman" w:hAnsi="Times New Roman" w:cs="Times New Roman"/>
          <w:b/>
          <w:i/>
        </w:rPr>
        <w:t xml:space="preserve">, </w:t>
      </w:r>
      <w:r w:rsidR="006F114C" w:rsidRPr="006A6F9A">
        <w:rPr>
          <w:rFonts w:ascii="Times New Roman" w:hAnsi="Times New Roman" w:cs="Times New Roman"/>
        </w:rPr>
        <w:t>br</w:t>
      </w:r>
      <w:r w:rsidR="00DA30F3" w:rsidRPr="006A6F9A">
        <w:rPr>
          <w:rFonts w:ascii="Times New Roman" w:hAnsi="Times New Roman" w:cs="Times New Roman"/>
        </w:rPr>
        <w:t>asileiro, nascido na cidade de Jandira</w:t>
      </w:r>
      <w:r w:rsidR="006F114C" w:rsidRPr="006A6F9A">
        <w:rPr>
          <w:rFonts w:ascii="Times New Roman" w:hAnsi="Times New Roman" w:cs="Times New Roman"/>
        </w:rPr>
        <w:t xml:space="preserve">-SP, </w:t>
      </w:r>
      <w:r w:rsidR="00DA30F3" w:rsidRPr="006A6F9A">
        <w:rPr>
          <w:rFonts w:ascii="Times New Roman" w:hAnsi="Times New Roman" w:cs="Times New Roman"/>
        </w:rPr>
        <w:t xml:space="preserve">apenas por razões de hospital, mas sempre seu lugar de moradia foi em Itapevi. Filho do Sr. Udilton José Marques, mas conhecido por Bigode do Pastel, um bom baiano, retirante que saiu de sua terra natal para ganhar a vida em São Paulo e na terra da garoa, casou-se, fez morada em Itapevi e há quase 30 anos ganha a vida vendendo o melhor pastel da cidade. Também filho da </w:t>
      </w:r>
      <w:r w:rsidR="00C01746" w:rsidRPr="006A6F9A">
        <w:rPr>
          <w:rFonts w:ascii="Times New Roman" w:hAnsi="Times New Roman" w:cs="Times New Roman"/>
        </w:rPr>
        <w:t>Sr. ª</w:t>
      </w:r>
      <w:r w:rsidR="00DA30F3" w:rsidRPr="006A6F9A">
        <w:rPr>
          <w:rFonts w:ascii="Times New Roman" w:hAnsi="Times New Roman" w:cs="Times New Roman"/>
        </w:rPr>
        <w:t xml:space="preserve"> Aparecida Donizeth Benedito Marques, a saudosa, amada e querida Dona Cida, mulher forte, guerreira e uma leoa que compra todas as brigas para proteger seus filhos e sua família. Bigode e Dona Cida conceberam quatro filhos, Jefferson, Anderson, Paulo e Vagner Marques, todos carregam na vida os valores do trabalho, a importância da família e o significado simbólico da luta pela dignidade humana.</w:t>
      </w:r>
      <w:r w:rsidR="00C01746">
        <w:rPr>
          <w:rFonts w:ascii="Times New Roman" w:hAnsi="Times New Roman" w:cs="Times New Roman"/>
        </w:rPr>
        <w:t xml:space="preserve"> </w:t>
      </w:r>
    </w:p>
    <w:p w:rsidR="006A6F9A" w:rsidRPr="006A6F9A" w:rsidRDefault="005F6DEC" w:rsidP="00686BED">
      <w:pPr>
        <w:pStyle w:val="Default"/>
        <w:spacing w:line="360" w:lineRule="auto"/>
        <w:ind w:firstLine="709"/>
        <w:jc w:val="both"/>
        <w:rPr>
          <w:rFonts w:ascii="Times New Roman" w:hAnsi="Times New Roman" w:cs="Times New Roman"/>
        </w:rPr>
      </w:pPr>
      <w:r w:rsidRPr="006A6F9A">
        <w:rPr>
          <w:rFonts w:ascii="Times New Roman" w:hAnsi="Times New Roman" w:cs="Times New Roman"/>
        </w:rPr>
        <w:t xml:space="preserve">É pai da Valentina, e da pequena Masha, a menina mais linda do planeta, </w:t>
      </w:r>
      <w:r w:rsidR="00C01746">
        <w:rPr>
          <w:rFonts w:ascii="Times New Roman" w:hAnsi="Times New Roman" w:cs="Times New Roman"/>
        </w:rPr>
        <w:t xml:space="preserve">segundo ele, </w:t>
      </w:r>
      <w:r w:rsidRPr="006A6F9A">
        <w:rPr>
          <w:rFonts w:ascii="Times New Roman" w:hAnsi="Times New Roman" w:cs="Times New Roman"/>
        </w:rPr>
        <w:t xml:space="preserve">seu tudo, seu raio de sol. Ela faz seus olhos brilharem e a vida ganhar contornos de paz, é com elas, para elas e por elas que ele se entrega o melhor e procura a </w:t>
      </w:r>
      <w:r w:rsidRPr="006A6F9A">
        <w:rPr>
          <w:rFonts w:ascii="Times New Roman" w:hAnsi="Times New Roman" w:cs="Times New Roman"/>
        </w:rPr>
        <w:t xml:space="preserve">cada instante aproveitar a beleza de seus sorrisos, a doçura de suas vozes, a graça dos seus olhos e a potência de seu amor. A vida se torna bela ao lado da Masha, os problemas perdem o tamanho e a paz torna-se infinita. “Não há nada, absolutamente nada e </w:t>
      </w:r>
      <w:r w:rsidRPr="006A6F9A">
        <w:rPr>
          <w:rFonts w:ascii="Times New Roman" w:hAnsi="Times New Roman" w:cs="Times New Roman"/>
        </w:rPr>
        <w:t xml:space="preserve">ninguém que me faz sentir mais pleno ao lado das minhas filhas. Com ela eu chego o mais próximo de Deus e para ela eu entrego todo o amor. ”  </w:t>
      </w:r>
    </w:p>
    <w:p w:rsidR="006A6F9A" w:rsidRPr="006A6F9A" w:rsidRDefault="005F6DEC" w:rsidP="00686BED">
      <w:pPr>
        <w:pStyle w:val="Default"/>
        <w:spacing w:line="360" w:lineRule="auto"/>
        <w:ind w:firstLine="709"/>
        <w:jc w:val="both"/>
        <w:rPr>
          <w:rFonts w:ascii="Times New Roman" w:hAnsi="Times New Roman" w:cs="Times New Roman"/>
        </w:rPr>
      </w:pPr>
      <w:r w:rsidRPr="006A6F9A">
        <w:rPr>
          <w:rFonts w:ascii="Times New Roman" w:hAnsi="Times New Roman" w:cs="Times New Roman"/>
        </w:rPr>
        <w:t>Chegou em Itapevi quando seu coração começou a bater e seu sangue a pulsar, Itapevi é a cidade em que ele carrega</w:t>
      </w:r>
      <w:r w:rsidRPr="006A6F9A">
        <w:rPr>
          <w:rFonts w:ascii="Times New Roman" w:hAnsi="Times New Roman" w:cs="Times New Roman"/>
        </w:rPr>
        <w:t xml:space="preserve"> consigo, o lugar onde se fez humano e onde sua humanidade repousa na esperança do amor de seus pais.</w:t>
      </w:r>
    </w:p>
    <w:p w:rsidR="006A6F9A" w:rsidRPr="006A6F9A" w:rsidRDefault="005F6DEC" w:rsidP="00686BED">
      <w:pPr>
        <w:pStyle w:val="Default"/>
        <w:spacing w:line="360" w:lineRule="auto"/>
        <w:ind w:firstLine="709"/>
        <w:jc w:val="both"/>
        <w:rPr>
          <w:rFonts w:ascii="Times New Roman" w:hAnsi="Times New Roman" w:cs="Times New Roman"/>
        </w:rPr>
      </w:pPr>
      <w:r w:rsidRPr="006A6F9A">
        <w:rPr>
          <w:rFonts w:ascii="Times New Roman" w:hAnsi="Times New Roman" w:cs="Times New Roman"/>
        </w:rPr>
        <w:t>O Jardim Rosemary é o bairro onde cresceu e viveu toda a infância e adolescência, mas no Jardim Bela Vista, na Escola Mary Mallet Cyrino, conheceu o poder</w:t>
      </w:r>
      <w:r w:rsidRPr="006A6F9A">
        <w:rPr>
          <w:rFonts w:ascii="Times New Roman" w:hAnsi="Times New Roman" w:cs="Times New Roman"/>
        </w:rPr>
        <w:t xml:space="preserve"> da escola, foi lá, com a saudosa Diretora Dona Regina e a memorável professora Ana Paula que conheceu o significado da educação.</w:t>
      </w:r>
    </w:p>
    <w:p w:rsidR="006A6F9A" w:rsidRPr="006A6F9A" w:rsidRDefault="005F6DEC" w:rsidP="00686BED">
      <w:pPr>
        <w:pStyle w:val="Default"/>
        <w:spacing w:line="360" w:lineRule="auto"/>
        <w:ind w:firstLine="709"/>
        <w:jc w:val="both"/>
        <w:rPr>
          <w:rFonts w:ascii="Times New Roman" w:hAnsi="Times New Roman" w:cs="Times New Roman"/>
        </w:rPr>
      </w:pPr>
      <w:r w:rsidRPr="006A6F9A">
        <w:rPr>
          <w:rFonts w:ascii="Times New Roman" w:hAnsi="Times New Roman" w:cs="Times New Roman"/>
        </w:rPr>
        <w:t>No centro de Itapevi, ingressou no Marechal Rondon e nos tempos mágicos dos fins dos anos de 1990 a energia da saída da escola</w:t>
      </w:r>
      <w:r w:rsidRPr="006A6F9A">
        <w:rPr>
          <w:rFonts w:ascii="Times New Roman" w:hAnsi="Times New Roman" w:cs="Times New Roman"/>
        </w:rPr>
        <w:t xml:space="preserve"> contagiava a todos com o pastel do Bigode.</w:t>
      </w:r>
    </w:p>
    <w:p w:rsidR="006A6F9A" w:rsidRDefault="005F6DEC" w:rsidP="00686BED">
      <w:pPr>
        <w:spacing w:line="360" w:lineRule="auto"/>
        <w:ind w:firstLine="709"/>
        <w:jc w:val="both"/>
        <w:rPr>
          <w:rFonts w:ascii="Times New Roman" w:eastAsia="Times New Roman" w:hAnsi="Times New Roman" w:cs="Times New Roman"/>
          <w:sz w:val="24"/>
          <w:szCs w:val="24"/>
        </w:rPr>
      </w:pPr>
      <w:r w:rsidRPr="006A6F9A">
        <w:rPr>
          <w:rFonts w:ascii="Times New Roman" w:hAnsi="Times New Roman" w:cs="Times New Roman"/>
          <w:sz w:val="24"/>
          <w:szCs w:val="24"/>
        </w:rPr>
        <w:t xml:space="preserve">No Cardoso foi aonde ele conheceu o valor do trabalho e foi no SAN que teve o primeiro registro na carteira de trabalho como empacotador, também foi no Cardoso que trabalhei na </w:t>
      </w:r>
      <w:r w:rsidRPr="006A6F9A">
        <w:rPr>
          <w:rFonts w:ascii="Times New Roman" w:hAnsi="Times New Roman" w:cs="Times New Roman"/>
          <w:sz w:val="24"/>
          <w:szCs w:val="24"/>
        </w:rPr>
        <w:lastRenderedPageBreak/>
        <w:t>empresa BrasAlpla, e ainda no Cardo</w:t>
      </w:r>
      <w:r w:rsidRPr="006A6F9A">
        <w:rPr>
          <w:rFonts w:ascii="Times New Roman" w:hAnsi="Times New Roman" w:cs="Times New Roman"/>
          <w:sz w:val="24"/>
          <w:szCs w:val="24"/>
        </w:rPr>
        <w:t xml:space="preserve">so que a escola novamente o afetou através da alegria que contagiava os estudantes do Celina de Barros Bairão e o carisma da querida Dona Geralda, a quem tem profunda gratidão. </w:t>
      </w:r>
      <w:r w:rsidRPr="006A6F9A">
        <w:rPr>
          <w:rFonts w:ascii="Times New Roman" w:hAnsi="Times New Roman" w:cs="Times New Roman"/>
          <w:color w:val="000000"/>
          <w:sz w:val="24"/>
          <w:szCs w:val="24"/>
        </w:rPr>
        <w:t>Além desses bairros, todo o desenho carto</w:t>
      </w:r>
      <w:r w:rsidRPr="006A6F9A">
        <w:rPr>
          <w:rFonts w:ascii="Times New Roman" w:hAnsi="Times New Roman" w:cs="Times New Roman"/>
          <w:sz w:val="24"/>
          <w:szCs w:val="24"/>
        </w:rPr>
        <w:t>gráfico de Itapevi está em sua</w:t>
      </w:r>
      <w:r w:rsidRPr="006A6F9A">
        <w:rPr>
          <w:rFonts w:ascii="Times New Roman" w:hAnsi="Times New Roman" w:cs="Times New Roman"/>
          <w:color w:val="000000"/>
          <w:sz w:val="24"/>
          <w:szCs w:val="24"/>
        </w:rPr>
        <w:t xml:space="preserve"> mente</w:t>
      </w:r>
      <w:r w:rsidRPr="006A6F9A">
        <w:rPr>
          <w:rFonts w:ascii="Times New Roman" w:hAnsi="Times New Roman" w:cs="Times New Roman"/>
          <w:sz w:val="24"/>
          <w:szCs w:val="24"/>
        </w:rPr>
        <w:t xml:space="preserve">, </w:t>
      </w:r>
      <w:r w:rsidRPr="006A6F9A">
        <w:rPr>
          <w:rFonts w:ascii="Times New Roman" w:hAnsi="Times New Roman" w:cs="Times New Roman"/>
          <w:sz w:val="24"/>
          <w:szCs w:val="24"/>
        </w:rPr>
        <w:t>porque foi pisado por s</w:t>
      </w:r>
      <w:r w:rsidRPr="006A6F9A">
        <w:rPr>
          <w:rFonts w:ascii="Times New Roman" w:hAnsi="Times New Roman" w:cs="Times New Roman"/>
          <w:color w:val="000000"/>
          <w:sz w:val="24"/>
          <w:szCs w:val="24"/>
        </w:rPr>
        <w:t xml:space="preserve">eus pés e vivido com memórias de afeto. No </w:t>
      </w:r>
      <w:r w:rsidRPr="006A6F9A">
        <w:rPr>
          <w:rFonts w:ascii="Times New Roman" w:eastAsia="Times New Roman" w:hAnsi="Times New Roman" w:cs="Times New Roman"/>
          <w:sz w:val="24"/>
          <w:szCs w:val="24"/>
        </w:rPr>
        <w:t>José Challupe foi a escola em que se tornou professor, mas também carrega nas memórias o aprendizado em cada escola que atuou em Itapevi, AMERICO VALENTIN CHRISTIANINI, MARECHAL CÂNDIDO ROND</w:t>
      </w:r>
      <w:r w:rsidRPr="006A6F9A">
        <w:rPr>
          <w:rFonts w:ascii="Times New Roman" w:eastAsia="Times New Roman" w:hAnsi="Times New Roman" w:cs="Times New Roman"/>
          <w:sz w:val="24"/>
          <w:szCs w:val="24"/>
        </w:rPr>
        <w:t xml:space="preserve">ON, CELINA DE BARROS BAIRÃO, ELIANA ANDRES DE ALMEIDA SOUZA, JOSE SERGIO PEREIRA, MARY MALLET CYRINO, PAULO DE ABREU, RAUL BRIQUET DOUTOR E PADRE ROMEO MECCA. </w:t>
      </w:r>
    </w:p>
    <w:p w:rsidR="00686BED" w:rsidRPr="00686BED" w:rsidRDefault="005F6DEC" w:rsidP="00686BE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Seu currículo profissional é bem vasto, tal como: </w:t>
      </w:r>
      <w:r w:rsidRPr="00686BED">
        <w:rPr>
          <w:rFonts w:ascii="Times New Roman" w:eastAsia="Times New Roman" w:hAnsi="Times New Roman" w:cs="Times New Roman"/>
          <w:sz w:val="24"/>
          <w:szCs w:val="24"/>
        </w:rPr>
        <w:t xml:space="preserve">Historiador, Doutor em História Social e </w:t>
      </w:r>
      <w:r w:rsidRPr="00686BED">
        <w:rPr>
          <w:rFonts w:ascii="Times New Roman" w:eastAsia="Times New Roman" w:hAnsi="Times New Roman" w:cs="Times New Roman"/>
          <w:sz w:val="24"/>
          <w:szCs w:val="24"/>
        </w:rPr>
        <w:t>Mestre em Ciências da Religião pela Pontifícia Universidade C</w:t>
      </w:r>
      <w:r>
        <w:rPr>
          <w:rFonts w:ascii="Times New Roman" w:eastAsia="Times New Roman" w:hAnsi="Times New Roman" w:cs="Times New Roman"/>
          <w:sz w:val="24"/>
          <w:szCs w:val="24"/>
        </w:rPr>
        <w:t xml:space="preserve">atólica de São Paulo (PUC-SP). </w:t>
      </w:r>
      <w:r w:rsidRPr="00686BED">
        <w:rPr>
          <w:rFonts w:ascii="Times New Roman" w:eastAsia="Times New Roman" w:hAnsi="Times New Roman" w:cs="Times New Roman"/>
          <w:sz w:val="24"/>
          <w:szCs w:val="24"/>
        </w:rPr>
        <w:t>Autor do livro Fé&amp;Crime: Evangélicos e PC</w:t>
      </w:r>
      <w:r>
        <w:rPr>
          <w:rFonts w:ascii="Times New Roman" w:eastAsia="Times New Roman" w:hAnsi="Times New Roman" w:cs="Times New Roman"/>
          <w:sz w:val="24"/>
          <w:szCs w:val="24"/>
        </w:rPr>
        <w:t xml:space="preserve">C nas periferias de São Paulo. </w:t>
      </w:r>
      <w:r w:rsidRPr="00686BED">
        <w:rPr>
          <w:rFonts w:ascii="Times New Roman" w:eastAsia="Times New Roman" w:hAnsi="Times New Roman" w:cs="Times New Roman"/>
          <w:sz w:val="24"/>
          <w:szCs w:val="24"/>
        </w:rPr>
        <w:t>Consultor Literário e Professor na Faculdade Descomplica nos cursos de História e Pedagogia.</w:t>
      </w:r>
      <w:r w:rsidRPr="00686BED">
        <w:rPr>
          <w:rFonts w:ascii="Times New Roman" w:eastAsia="Times New Roman" w:hAnsi="Times New Roman" w:cs="Times New Roman"/>
          <w:sz w:val="24"/>
          <w:szCs w:val="24"/>
        </w:rPr>
        <w:t xml:space="preserve"> Atua na formação de professor</w:t>
      </w:r>
      <w:r>
        <w:rPr>
          <w:rFonts w:ascii="Times New Roman" w:eastAsia="Times New Roman" w:hAnsi="Times New Roman" w:cs="Times New Roman"/>
          <w:sz w:val="24"/>
          <w:szCs w:val="24"/>
        </w:rPr>
        <w:t xml:space="preserve">es e Coordenadores Pedagógicos. </w:t>
      </w:r>
      <w:r w:rsidRPr="00686BED">
        <w:rPr>
          <w:rFonts w:ascii="Times New Roman" w:eastAsia="Times New Roman" w:hAnsi="Times New Roman" w:cs="Times New Roman"/>
          <w:sz w:val="24"/>
          <w:szCs w:val="24"/>
        </w:rPr>
        <w:t>Ministra formações e palestras contemplando as áreas de ed</w:t>
      </w:r>
      <w:r>
        <w:rPr>
          <w:rFonts w:ascii="Times New Roman" w:eastAsia="Times New Roman" w:hAnsi="Times New Roman" w:cs="Times New Roman"/>
          <w:sz w:val="24"/>
          <w:szCs w:val="24"/>
        </w:rPr>
        <w:t xml:space="preserve">ucação, história e sociologia. </w:t>
      </w:r>
      <w:r w:rsidRPr="00686BED">
        <w:rPr>
          <w:rFonts w:ascii="Times New Roman" w:eastAsia="Times New Roman" w:hAnsi="Times New Roman" w:cs="Times New Roman"/>
          <w:sz w:val="24"/>
          <w:szCs w:val="24"/>
        </w:rPr>
        <w:t>Idealizador e Coordenador Pedagógico do Cursinho Popular Martin Luther King, projeto responsável por opor</w:t>
      </w:r>
      <w:r w:rsidRPr="00686BED">
        <w:rPr>
          <w:rFonts w:ascii="Times New Roman" w:eastAsia="Times New Roman" w:hAnsi="Times New Roman" w:cs="Times New Roman"/>
          <w:sz w:val="24"/>
          <w:szCs w:val="24"/>
        </w:rPr>
        <w:t xml:space="preserve">tunizar o acesso da juventude das periferias de São Paulo </w:t>
      </w:r>
      <w:r>
        <w:rPr>
          <w:rFonts w:ascii="Times New Roman" w:eastAsia="Times New Roman" w:hAnsi="Times New Roman" w:cs="Times New Roman"/>
          <w:sz w:val="24"/>
          <w:szCs w:val="24"/>
        </w:rPr>
        <w:t xml:space="preserve">e do Ensino Superior. </w:t>
      </w:r>
      <w:r w:rsidRPr="00686BED">
        <w:rPr>
          <w:rFonts w:ascii="Times New Roman" w:eastAsia="Times New Roman" w:hAnsi="Times New Roman" w:cs="Times New Roman"/>
          <w:sz w:val="24"/>
          <w:szCs w:val="24"/>
        </w:rPr>
        <w:t xml:space="preserve">Idealizador e Coordenador dos Diálogos Contemporâneos na Rara Books Livraria e Café. Apresentador do Programa Educação em Pauta, transmitido pelo Grupo Cenário de Comunicação. </w:t>
      </w:r>
      <w:r w:rsidRPr="00686BED">
        <w:rPr>
          <w:rFonts w:ascii="Times New Roman" w:eastAsia="Times New Roman" w:hAnsi="Times New Roman" w:cs="Times New Roman"/>
          <w:sz w:val="24"/>
          <w:szCs w:val="24"/>
        </w:rPr>
        <w:t>Publica periodic</w:t>
      </w:r>
      <w:r>
        <w:rPr>
          <w:rFonts w:ascii="Times New Roman" w:eastAsia="Times New Roman" w:hAnsi="Times New Roman" w:cs="Times New Roman"/>
          <w:sz w:val="24"/>
          <w:szCs w:val="24"/>
        </w:rPr>
        <w:t xml:space="preserve">amente artigos na Revista Fórum. </w:t>
      </w:r>
      <w:r w:rsidRPr="00686BED">
        <w:rPr>
          <w:rFonts w:ascii="Times New Roman" w:eastAsia="Times New Roman" w:hAnsi="Times New Roman" w:cs="Times New Roman"/>
          <w:sz w:val="24"/>
          <w:szCs w:val="24"/>
        </w:rPr>
        <w:t>Colunista de Educação do Jorna</w:t>
      </w:r>
      <w:r>
        <w:rPr>
          <w:rFonts w:ascii="Times New Roman" w:eastAsia="Times New Roman" w:hAnsi="Times New Roman" w:cs="Times New Roman"/>
          <w:sz w:val="24"/>
          <w:szCs w:val="24"/>
        </w:rPr>
        <w:t xml:space="preserve">l Diário de Notícias. </w:t>
      </w:r>
      <w:r w:rsidRPr="00686BED">
        <w:rPr>
          <w:rFonts w:ascii="Times New Roman" w:eastAsia="Times New Roman" w:hAnsi="Times New Roman" w:cs="Times New Roman"/>
          <w:sz w:val="24"/>
          <w:szCs w:val="24"/>
        </w:rPr>
        <w:t>Ar</w:t>
      </w:r>
      <w:r>
        <w:rPr>
          <w:rFonts w:ascii="Times New Roman" w:eastAsia="Times New Roman" w:hAnsi="Times New Roman" w:cs="Times New Roman"/>
          <w:sz w:val="24"/>
          <w:szCs w:val="24"/>
        </w:rPr>
        <w:t xml:space="preserve">ticulista do Jornal Oi Diário. </w:t>
      </w:r>
      <w:r w:rsidRPr="00686BED">
        <w:rPr>
          <w:rFonts w:ascii="Times New Roman" w:eastAsia="Times New Roman" w:hAnsi="Times New Roman" w:cs="Times New Roman"/>
          <w:sz w:val="24"/>
          <w:szCs w:val="24"/>
        </w:rPr>
        <w:t>Pesquisador das periferias de São Paul</w:t>
      </w:r>
      <w:r>
        <w:rPr>
          <w:rFonts w:ascii="Times New Roman" w:eastAsia="Times New Roman" w:hAnsi="Times New Roman" w:cs="Times New Roman"/>
          <w:sz w:val="24"/>
          <w:szCs w:val="24"/>
        </w:rPr>
        <w:t xml:space="preserve">o e de seu universo religioso. </w:t>
      </w:r>
      <w:r w:rsidRPr="00686BED">
        <w:rPr>
          <w:rFonts w:ascii="Times New Roman" w:eastAsia="Times New Roman" w:hAnsi="Times New Roman" w:cs="Times New Roman"/>
          <w:sz w:val="24"/>
          <w:szCs w:val="24"/>
        </w:rPr>
        <w:t>Membro do Grupo de Estudos Protestantismo e Pentecost</w:t>
      </w:r>
      <w:r w:rsidRPr="00686BED">
        <w:rPr>
          <w:rFonts w:ascii="Times New Roman" w:eastAsia="Times New Roman" w:hAnsi="Times New Roman" w:cs="Times New Roman"/>
          <w:sz w:val="24"/>
          <w:szCs w:val="24"/>
        </w:rPr>
        <w:t>alismos (GEPP/PUC-SP), da Rede Latino-Americana de Estudos Pentecostais (RELEP) e da Associação Brasileira de História das Religiões (ABHR).</w:t>
      </w:r>
      <w:r>
        <w:rPr>
          <w:rFonts w:ascii="Times New Roman" w:eastAsia="Times New Roman" w:hAnsi="Times New Roman" w:cs="Times New Roman"/>
          <w:sz w:val="24"/>
          <w:szCs w:val="24"/>
        </w:rPr>
        <w:t xml:space="preserve"> </w:t>
      </w:r>
      <w:r w:rsidRPr="00686BED">
        <w:rPr>
          <w:rFonts w:ascii="Times New Roman" w:eastAsia="Times New Roman" w:hAnsi="Times New Roman" w:cs="Times New Roman"/>
          <w:sz w:val="24"/>
          <w:szCs w:val="24"/>
        </w:rPr>
        <w:t>Curador do Observatório Evangélico</w:t>
      </w:r>
      <w:r>
        <w:rPr>
          <w:rFonts w:ascii="Times New Roman" w:eastAsia="Times New Roman" w:hAnsi="Times New Roman" w:cs="Times New Roman"/>
          <w:sz w:val="24"/>
          <w:szCs w:val="24"/>
        </w:rPr>
        <w:t xml:space="preserve">. </w:t>
      </w:r>
    </w:p>
    <w:p w:rsidR="006A6F9A" w:rsidRPr="006A6F9A" w:rsidRDefault="006A6F9A" w:rsidP="006A6F9A">
      <w:pPr>
        <w:pStyle w:val="Default"/>
        <w:spacing w:line="360" w:lineRule="auto"/>
        <w:ind w:firstLine="709"/>
        <w:jc w:val="both"/>
        <w:rPr>
          <w:rFonts w:ascii="Times New Roman" w:hAnsi="Times New Roman" w:cs="Times New Roman"/>
        </w:rPr>
      </w:pPr>
    </w:p>
    <w:p w:rsidR="006A6F9A" w:rsidRPr="006A6F9A" w:rsidRDefault="006A6F9A" w:rsidP="006A6F9A">
      <w:pPr>
        <w:pStyle w:val="Default"/>
        <w:spacing w:line="360" w:lineRule="auto"/>
        <w:ind w:firstLine="708"/>
        <w:rPr>
          <w:rFonts w:ascii="Times New Roman" w:hAnsi="Times New Roman" w:cs="Times New Roman"/>
        </w:rPr>
      </w:pPr>
    </w:p>
    <w:p w:rsidR="006A6F9A" w:rsidRPr="006A6F9A" w:rsidRDefault="006A6F9A" w:rsidP="006A6F9A">
      <w:pPr>
        <w:pStyle w:val="Default"/>
        <w:spacing w:line="360" w:lineRule="auto"/>
        <w:ind w:firstLine="708"/>
        <w:jc w:val="both"/>
        <w:rPr>
          <w:rFonts w:ascii="Times New Roman" w:hAnsi="Times New Roman" w:cs="Times New Roman"/>
        </w:rPr>
      </w:pPr>
    </w:p>
    <w:p w:rsidR="00DA30F3" w:rsidRPr="006F114C" w:rsidRDefault="00DA30F3" w:rsidP="00DA30F3">
      <w:pPr>
        <w:pStyle w:val="Default"/>
        <w:spacing w:line="360" w:lineRule="auto"/>
        <w:ind w:firstLine="709"/>
        <w:jc w:val="both"/>
        <w:rPr>
          <w:rFonts w:ascii="Times New Roman" w:hAnsi="Times New Roman" w:cs="Times New Roman"/>
        </w:rPr>
      </w:pPr>
    </w:p>
    <w:p w:rsidR="000C698E" w:rsidRPr="000C698E" w:rsidRDefault="005F6DEC" w:rsidP="000C698E">
      <w:pPr>
        <w:pStyle w:val="Recuodecorpodetexto2"/>
        <w:spacing w:after="240" w:line="360" w:lineRule="exact"/>
        <w:ind w:left="0"/>
        <w:contextualSpacing/>
        <w:jc w:val="center"/>
      </w:pPr>
      <w:r w:rsidRPr="007B4B35">
        <w:lastRenderedPageBreak/>
        <w:t>Sala das Sessões Bemvindo Moreira Nery</w:t>
      </w:r>
      <w:r w:rsidR="00DA30F3">
        <w:t>, 03</w:t>
      </w:r>
      <w:r w:rsidR="006F114C">
        <w:t xml:space="preserve"> de </w:t>
      </w:r>
      <w:r w:rsidR="00DA30F3">
        <w:t>novembro</w:t>
      </w:r>
      <w:r w:rsidR="00485F58">
        <w:t xml:space="preserve"> de 2022</w:t>
      </w:r>
      <w:r w:rsidRPr="007B4B35">
        <w:t>.</w:t>
      </w:r>
      <w:r w:rsidR="006F114C">
        <w:t xml:space="preserve"> </w:t>
      </w:r>
    </w:p>
    <w:p w:rsidR="000C698E" w:rsidRPr="000C698E" w:rsidRDefault="005F6DEC" w:rsidP="000C698E">
      <w:pPr>
        <w:jc w:val="center"/>
        <w:rPr>
          <w:noProof/>
          <w:sz w:val="24"/>
          <w:szCs w:val="24"/>
        </w:rPr>
      </w:pPr>
      <w:r w:rsidRPr="000C698E">
        <w:rPr>
          <w:noProof/>
          <w:sz w:val="24"/>
          <w:szCs w:val="24"/>
          <w:lang w:eastAsia="pt-BR"/>
        </w:rPr>
        <w:drawing>
          <wp:inline distT="0" distB="0" distL="0" distR="0">
            <wp:extent cx="2523490" cy="972820"/>
            <wp:effectExtent l="0" t="0" r="0" b="0"/>
            <wp:docPr id="1" name="Imagem 1"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7331" name="Imagem 4" descr="G:\Assinaturas Digitais\Cicero Aparecido de Sousa-0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0C698E" w:rsidRPr="000C698E" w:rsidRDefault="005F6DEC" w:rsidP="000C698E">
      <w:pPr>
        <w:jc w:val="center"/>
        <w:rPr>
          <w:b/>
          <w:noProof/>
          <w:sz w:val="24"/>
          <w:szCs w:val="24"/>
        </w:rPr>
      </w:pPr>
      <w:r w:rsidRPr="000C698E">
        <w:rPr>
          <w:b/>
          <w:noProof/>
          <w:sz w:val="24"/>
          <w:szCs w:val="24"/>
        </w:rPr>
        <w:t>Vereado</w:t>
      </w:r>
      <w:r w:rsidRPr="000C698E">
        <w:rPr>
          <w:b/>
          <w:noProof/>
          <w:sz w:val="24"/>
          <w:szCs w:val="24"/>
        </w:rPr>
        <w:t xml:space="preserve">r Aparecido - </w:t>
      </w:r>
      <w:r w:rsidRPr="000C698E">
        <w:rPr>
          <w:noProof/>
          <w:sz w:val="24"/>
          <w:szCs w:val="24"/>
          <w:lang w:eastAsia="pt-BR"/>
        </w:rPr>
        <w:drawing>
          <wp:inline distT="0" distB="0" distL="0" distR="0">
            <wp:extent cx="680085" cy="299720"/>
            <wp:effectExtent l="0" t="0" r="5715" b="5080"/>
            <wp:docPr id="2" name="Imagem 2"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5763" name="Imagem 1" descr="http://podemos.org.br/wp-content/themes/simple-bootstrap-child/images/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F17258" w:rsidRPr="00BF4341" w:rsidRDefault="00F17258" w:rsidP="006F114C">
      <w:pPr>
        <w:rPr>
          <w:noProof/>
          <w:sz w:val="24"/>
          <w:szCs w:val="24"/>
        </w:rPr>
      </w:pPr>
    </w:p>
    <w:sectPr w:rsidR="00F17258" w:rsidRPr="00BF4341" w:rsidSect="003B3AC4">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DEC" w:rsidRDefault="005F6DEC">
      <w:pPr>
        <w:spacing w:after="0" w:line="240" w:lineRule="auto"/>
      </w:pPr>
      <w:r>
        <w:separator/>
      </w:r>
    </w:p>
  </w:endnote>
  <w:endnote w:type="continuationSeparator" w:id="0">
    <w:p w:rsidR="005F6DEC" w:rsidRDefault="005F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p w:rsidR="002E30D9" w:rsidRDefault="002E30D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5F6DEC"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FD67C6">
          <w:rPr>
            <w:rFonts w:ascii="Times New Roman" w:hAnsi="Times New Roman" w:cs="Times New Roman"/>
            <w:noProof/>
          </w:rPr>
          <w:t>4</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p w:rsidR="002E30D9" w:rsidRDefault="002E30D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DEC" w:rsidRDefault="005F6DEC">
      <w:pPr>
        <w:spacing w:after="0" w:line="240" w:lineRule="auto"/>
      </w:pPr>
      <w:r>
        <w:separator/>
      </w:r>
    </w:p>
  </w:footnote>
  <w:footnote w:type="continuationSeparator" w:id="0">
    <w:p w:rsidR="005F6DEC" w:rsidRDefault="005F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5F6DE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p w:rsidR="002E30D9" w:rsidRDefault="002E30D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5F6DE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p>
  <w:p w:rsidR="002E30D9" w:rsidRDefault="005F6DEC">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5F6DE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ECBEC8A4">
      <w:start w:val="1"/>
      <w:numFmt w:val="bullet"/>
      <w:lvlText w:val=""/>
      <w:lvlJc w:val="left"/>
      <w:pPr>
        <w:ind w:left="1571" w:hanging="360"/>
      </w:pPr>
      <w:rPr>
        <w:rFonts w:ascii="Symbol" w:hAnsi="Symbol" w:hint="default"/>
      </w:rPr>
    </w:lvl>
    <w:lvl w:ilvl="1" w:tplc="D1CC17F0" w:tentative="1">
      <w:start w:val="1"/>
      <w:numFmt w:val="bullet"/>
      <w:lvlText w:val="o"/>
      <w:lvlJc w:val="left"/>
      <w:pPr>
        <w:ind w:left="2291" w:hanging="360"/>
      </w:pPr>
      <w:rPr>
        <w:rFonts w:ascii="Courier New" w:hAnsi="Courier New" w:cs="Courier New" w:hint="default"/>
      </w:rPr>
    </w:lvl>
    <w:lvl w:ilvl="2" w:tplc="D2D02AE6" w:tentative="1">
      <w:start w:val="1"/>
      <w:numFmt w:val="bullet"/>
      <w:lvlText w:val=""/>
      <w:lvlJc w:val="left"/>
      <w:pPr>
        <w:ind w:left="3011" w:hanging="360"/>
      </w:pPr>
      <w:rPr>
        <w:rFonts w:ascii="Wingdings" w:hAnsi="Wingdings" w:hint="default"/>
      </w:rPr>
    </w:lvl>
    <w:lvl w:ilvl="3" w:tplc="27C2A6AC" w:tentative="1">
      <w:start w:val="1"/>
      <w:numFmt w:val="bullet"/>
      <w:lvlText w:val=""/>
      <w:lvlJc w:val="left"/>
      <w:pPr>
        <w:ind w:left="3731" w:hanging="360"/>
      </w:pPr>
      <w:rPr>
        <w:rFonts w:ascii="Symbol" w:hAnsi="Symbol" w:hint="default"/>
      </w:rPr>
    </w:lvl>
    <w:lvl w:ilvl="4" w:tplc="9E48CD7C" w:tentative="1">
      <w:start w:val="1"/>
      <w:numFmt w:val="bullet"/>
      <w:lvlText w:val="o"/>
      <w:lvlJc w:val="left"/>
      <w:pPr>
        <w:ind w:left="4451" w:hanging="360"/>
      </w:pPr>
      <w:rPr>
        <w:rFonts w:ascii="Courier New" w:hAnsi="Courier New" w:cs="Courier New" w:hint="default"/>
      </w:rPr>
    </w:lvl>
    <w:lvl w:ilvl="5" w:tplc="B39A966E" w:tentative="1">
      <w:start w:val="1"/>
      <w:numFmt w:val="bullet"/>
      <w:lvlText w:val=""/>
      <w:lvlJc w:val="left"/>
      <w:pPr>
        <w:ind w:left="5171" w:hanging="360"/>
      </w:pPr>
      <w:rPr>
        <w:rFonts w:ascii="Wingdings" w:hAnsi="Wingdings" w:hint="default"/>
      </w:rPr>
    </w:lvl>
    <w:lvl w:ilvl="6" w:tplc="A358164A" w:tentative="1">
      <w:start w:val="1"/>
      <w:numFmt w:val="bullet"/>
      <w:lvlText w:val=""/>
      <w:lvlJc w:val="left"/>
      <w:pPr>
        <w:ind w:left="5891" w:hanging="360"/>
      </w:pPr>
      <w:rPr>
        <w:rFonts w:ascii="Symbol" w:hAnsi="Symbol" w:hint="default"/>
      </w:rPr>
    </w:lvl>
    <w:lvl w:ilvl="7" w:tplc="65C2608A" w:tentative="1">
      <w:start w:val="1"/>
      <w:numFmt w:val="bullet"/>
      <w:lvlText w:val="o"/>
      <w:lvlJc w:val="left"/>
      <w:pPr>
        <w:ind w:left="6611" w:hanging="360"/>
      </w:pPr>
      <w:rPr>
        <w:rFonts w:ascii="Courier New" w:hAnsi="Courier New" w:cs="Courier New" w:hint="default"/>
      </w:rPr>
    </w:lvl>
    <w:lvl w:ilvl="8" w:tplc="28C809E4" w:tentative="1">
      <w:start w:val="1"/>
      <w:numFmt w:val="bullet"/>
      <w:lvlText w:val=""/>
      <w:lvlJc w:val="left"/>
      <w:pPr>
        <w:ind w:left="7331" w:hanging="360"/>
      </w:pPr>
      <w:rPr>
        <w:rFonts w:ascii="Wingdings" w:hAnsi="Wingdings" w:hint="default"/>
      </w:rPr>
    </w:lvl>
  </w:abstractNum>
  <w:abstractNum w:abstractNumId="1" w15:restartNumberingAfterBreak="0">
    <w:nsid w:val="43BA7CD3"/>
    <w:multiLevelType w:val="multilevel"/>
    <w:tmpl w:val="0AEEB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0587BA1"/>
    <w:multiLevelType w:val="hybridMultilevel"/>
    <w:tmpl w:val="596882DA"/>
    <w:lvl w:ilvl="0" w:tplc="DC1A596A">
      <w:start w:val="1"/>
      <w:numFmt w:val="bullet"/>
      <w:lvlText w:val=""/>
      <w:lvlJc w:val="left"/>
      <w:pPr>
        <w:ind w:left="1571" w:hanging="360"/>
      </w:pPr>
      <w:rPr>
        <w:rFonts w:ascii="Symbol" w:hAnsi="Symbol" w:hint="default"/>
      </w:rPr>
    </w:lvl>
    <w:lvl w:ilvl="1" w:tplc="B6489CB0" w:tentative="1">
      <w:start w:val="1"/>
      <w:numFmt w:val="bullet"/>
      <w:lvlText w:val="o"/>
      <w:lvlJc w:val="left"/>
      <w:pPr>
        <w:ind w:left="2291" w:hanging="360"/>
      </w:pPr>
      <w:rPr>
        <w:rFonts w:ascii="Courier New" w:hAnsi="Courier New" w:cs="Courier New" w:hint="default"/>
      </w:rPr>
    </w:lvl>
    <w:lvl w:ilvl="2" w:tplc="9360565A" w:tentative="1">
      <w:start w:val="1"/>
      <w:numFmt w:val="bullet"/>
      <w:lvlText w:val=""/>
      <w:lvlJc w:val="left"/>
      <w:pPr>
        <w:ind w:left="3011" w:hanging="360"/>
      </w:pPr>
      <w:rPr>
        <w:rFonts w:ascii="Wingdings" w:hAnsi="Wingdings" w:hint="default"/>
      </w:rPr>
    </w:lvl>
    <w:lvl w:ilvl="3" w:tplc="1D7C9786" w:tentative="1">
      <w:start w:val="1"/>
      <w:numFmt w:val="bullet"/>
      <w:lvlText w:val=""/>
      <w:lvlJc w:val="left"/>
      <w:pPr>
        <w:ind w:left="3731" w:hanging="360"/>
      </w:pPr>
      <w:rPr>
        <w:rFonts w:ascii="Symbol" w:hAnsi="Symbol" w:hint="default"/>
      </w:rPr>
    </w:lvl>
    <w:lvl w:ilvl="4" w:tplc="917CB7EC" w:tentative="1">
      <w:start w:val="1"/>
      <w:numFmt w:val="bullet"/>
      <w:lvlText w:val="o"/>
      <w:lvlJc w:val="left"/>
      <w:pPr>
        <w:ind w:left="4451" w:hanging="360"/>
      </w:pPr>
      <w:rPr>
        <w:rFonts w:ascii="Courier New" w:hAnsi="Courier New" w:cs="Courier New" w:hint="default"/>
      </w:rPr>
    </w:lvl>
    <w:lvl w:ilvl="5" w:tplc="76EA8C6C" w:tentative="1">
      <w:start w:val="1"/>
      <w:numFmt w:val="bullet"/>
      <w:lvlText w:val=""/>
      <w:lvlJc w:val="left"/>
      <w:pPr>
        <w:ind w:left="5171" w:hanging="360"/>
      </w:pPr>
      <w:rPr>
        <w:rFonts w:ascii="Wingdings" w:hAnsi="Wingdings" w:hint="default"/>
      </w:rPr>
    </w:lvl>
    <w:lvl w:ilvl="6" w:tplc="941EDDC4" w:tentative="1">
      <w:start w:val="1"/>
      <w:numFmt w:val="bullet"/>
      <w:lvlText w:val=""/>
      <w:lvlJc w:val="left"/>
      <w:pPr>
        <w:ind w:left="5891" w:hanging="360"/>
      </w:pPr>
      <w:rPr>
        <w:rFonts w:ascii="Symbol" w:hAnsi="Symbol" w:hint="default"/>
      </w:rPr>
    </w:lvl>
    <w:lvl w:ilvl="7" w:tplc="2728A962" w:tentative="1">
      <w:start w:val="1"/>
      <w:numFmt w:val="bullet"/>
      <w:lvlText w:val="o"/>
      <w:lvlJc w:val="left"/>
      <w:pPr>
        <w:ind w:left="6611" w:hanging="360"/>
      </w:pPr>
      <w:rPr>
        <w:rFonts w:ascii="Courier New" w:hAnsi="Courier New" w:cs="Courier New" w:hint="default"/>
      </w:rPr>
    </w:lvl>
    <w:lvl w:ilvl="8" w:tplc="9B14CA18" w:tentative="1">
      <w:start w:val="1"/>
      <w:numFmt w:val="bullet"/>
      <w:lvlText w:val=""/>
      <w:lvlJc w:val="left"/>
      <w:pPr>
        <w:ind w:left="7331" w:hanging="360"/>
      </w:pPr>
      <w:rPr>
        <w:rFonts w:ascii="Wingdings" w:hAnsi="Wingdings" w:hint="default"/>
      </w:rPr>
    </w:lvl>
  </w:abstractNum>
  <w:abstractNum w:abstractNumId="3" w15:restartNumberingAfterBreak="0">
    <w:nsid w:val="576C0253"/>
    <w:multiLevelType w:val="multilevel"/>
    <w:tmpl w:val="CD388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242C"/>
    <w:rsid w:val="00074A8F"/>
    <w:rsid w:val="000C698E"/>
    <w:rsid w:val="000D3625"/>
    <w:rsid w:val="00105A96"/>
    <w:rsid w:val="001207F6"/>
    <w:rsid w:val="00154E64"/>
    <w:rsid w:val="001D124D"/>
    <w:rsid w:val="001D7C7A"/>
    <w:rsid w:val="002655B7"/>
    <w:rsid w:val="002757F4"/>
    <w:rsid w:val="0028259C"/>
    <w:rsid w:val="002D0AE8"/>
    <w:rsid w:val="002E30D9"/>
    <w:rsid w:val="002E6D4A"/>
    <w:rsid w:val="002F105D"/>
    <w:rsid w:val="00310C36"/>
    <w:rsid w:val="003209C7"/>
    <w:rsid w:val="003475A3"/>
    <w:rsid w:val="003A5FC0"/>
    <w:rsid w:val="003B3AC4"/>
    <w:rsid w:val="003B5A34"/>
    <w:rsid w:val="003F2376"/>
    <w:rsid w:val="00426C62"/>
    <w:rsid w:val="00427C40"/>
    <w:rsid w:val="00437E26"/>
    <w:rsid w:val="00456508"/>
    <w:rsid w:val="00466117"/>
    <w:rsid w:val="00485F58"/>
    <w:rsid w:val="004B11B6"/>
    <w:rsid w:val="004E2A59"/>
    <w:rsid w:val="005257BA"/>
    <w:rsid w:val="005424BC"/>
    <w:rsid w:val="00574428"/>
    <w:rsid w:val="00587235"/>
    <w:rsid w:val="005A4504"/>
    <w:rsid w:val="005C3136"/>
    <w:rsid w:val="005F4F64"/>
    <w:rsid w:val="005F6DEC"/>
    <w:rsid w:val="00603673"/>
    <w:rsid w:val="0060413F"/>
    <w:rsid w:val="00661CF0"/>
    <w:rsid w:val="00686BED"/>
    <w:rsid w:val="006A4B7F"/>
    <w:rsid w:val="006A6F9A"/>
    <w:rsid w:val="006A7D1D"/>
    <w:rsid w:val="006B0DDF"/>
    <w:rsid w:val="006D0F20"/>
    <w:rsid w:val="006D62C6"/>
    <w:rsid w:val="006F114C"/>
    <w:rsid w:val="006F3164"/>
    <w:rsid w:val="00735263"/>
    <w:rsid w:val="00766707"/>
    <w:rsid w:val="00780D4E"/>
    <w:rsid w:val="0079113A"/>
    <w:rsid w:val="007B4B35"/>
    <w:rsid w:val="007C74B9"/>
    <w:rsid w:val="007D05E8"/>
    <w:rsid w:val="007F2DF8"/>
    <w:rsid w:val="008230A3"/>
    <w:rsid w:val="00853E1C"/>
    <w:rsid w:val="00864F5F"/>
    <w:rsid w:val="008A5D64"/>
    <w:rsid w:val="008B224F"/>
    <w:rsid w:val="0092182F"/>
    <w:rsid w:val="00927526"/>
    <w:rsid w:val="0093367B"/>
    <w:rsid w:val="00952CCE"/>
    <w:rsid w:val="0097673D"/>
    <w:rsid w:val="00983285"/>
    <w:rsid w:val="009A7C45"/>
    <w:rsid w:val="00A01BD0"/>
    <w:rsid w:val="00A10F02"/>
    <w:rsid w:val="00A443DB"/>
    <w:rsid w:val="00A7476F"/>
    <w:rsid w:val="00A81623"/>
    <w:rsid w:val="00AC2BE4"/>
    <w:rsid w:val="00AC6E3F"/>
    <w:rsid w:val="00B85ED8"/>
    <w:rsid w:val="00BA2108"/>
    <w:rsid w:val="00BB2E04"/>
    <w:rsid w:val="00BC0B06"/>
    <w:rsid w:val="00BD5E2F"/>
    <w:rsid w:val="00BE5BBE"/>
    <w:rsid w:val="00BF4341"/>
    <w:rsid w:val="00C01746"/>
    <w:rsid w:val="00C17469"/>
    <w:rsid w:val="00C77A6E"/>
    <w:rsid w:val="00CC58DE"/>
    <w:rsid w:val="00CD1705"/>
    <w:rsid w:val="00CD5D39"/>
    <w:rsid w:val="00D071BE"/>
    <w:rsid w:val="00D60FC1"/>
    <w:rsid w:val="00D80D69"/>
    <w:rsid w:val="00DA0E17"/>
    <w:rsid w:val="00DA0E27"/>
    <w:rsid w:val="00DA30F3"/>
    <w:rsid w:val="00DD76C2"/>
    <w:rsid w:val="00E57395"/>
    <w:rsid w:val="00E65E55"/>
    <w:rsid w:val="00E75820"/>
    <w:rsid w:val="00E87E70"/>
    <w:rsid w:val="00EC7FD7"/>
    <w:rsid w:val="00F077B5"/>
    <w:rsid w:val="00F102D8"/>
    <w:rsid w:val="00F16508"/>
    <w:rsid w:val="00F17258"/>
    <w:rsid w:val="00F534EC"/>
    <w:rsid w:val="00F72F43"/>
    <w:rsid w:val="00FB2D25"/>
    <w:rsid w:val="00FD54C9"/>
    <w:rsid w:val="00FD67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7C5DD42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8E"/>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Recuodecorpodetexto">
    <w:name w:val="Body Text Indent"/>
    <w:basedOn w:val="Normal"/>
    <w:link w:val="RecuodecorpodetextoChar"/>
    <w:uiPriority w:val="99"/>
    <w:unhideWhenUsed/>
    <w:rsid w:val="00F17258"/>
    <w:pPr>
      <w:spacing w:after="120"/>
      <w:ind w:left="283"/>
    </w:pPr>
  </w:style>
  <w:style w:type="character" w:customStyle="1" w:styleId="RecuodecorpodetextoChar">
    <w:name w:val="Recuo de corpo de texto Char"/>
    <w:basedOn w:val="Fontepargpadro"/>
    <w:link w:val="Recuodecorpodetexto"/>
    <w:uiPriority w:val="99"/>
    <w:rsid w:val="00F17258"/>
  </w:style>
  <w:style w:type="paragraph" w:styleId="Recuodecorpodetexto2">
    <w:name w:val="Body Text Indent 2"/>
    <w:basedOn w:val="Normal"/>
    <w:link w:val="Recuodecorpodetexto2Char"/>
    <w:rsid w:val="00F17258"/>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17258"/>
    <w:rPr>
      <w:rFonts w:ascii="Times New Roman" w:eastAsia="Calibri" w:hAnsi="Times New Roman" w:cs="Times New Roman"/>
      <w:sz w:val="24"/>
      <w:szCs w:val="24"/>
      <w:lang w:eastAsia="pt-BR"/>
    </w:rPr>
  </w:style>
  <w:style w:type="paragraph" w:styleId="TextosemFormatao">
    <w:name w:val="Plain Text"/>
    <w:basedOn w:val="Normal"/>
    <w:link w:val="TextosemFormataoChar"/>
    <w:rsid w:val="00F17258"/>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F17258"/>
    <w:rPr>
      <w:rFonts w:ascii="Courier New" w:eastAsia="Calibri" w:hAnsi="Courier New" w:cs="Arial"/>
      <w:bCs/>
      <w:sz w:val="20"/>
      <w:szCs w:val="24"/>
      <w:lang w:eastAsia="pt-BR"/>
    </w:rPr>
  </w:style>
  <w:style w:type="paragraph" w:styleId="NormalWeb">
    <w:name w:val="Normal (Web)"/>
    <w:basedOn w:val="Normal"/>
    <w:uiPriority w:val="99"/>
    <w:unhideWhenUsed/>
    <w:rsid w:val="009A7C45"/>
    <w:rPr>
      <w:rFonts w:ascii="Times New Roman" w:hAnsi="Times New Roman" w:cs="Times New Roman"/>
      <w:sz w:val="24"/>
      <w:szCs w:val="24"/>
    </w:rPr>
  </w:style>
  <w:style w:type="paragraph" w:customStyle="1" w:styleId="Default">
    <w:name w:val="Default"/>
    <w:rsid w:val="006F114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A336F-7859-4573-B766-A71BCED9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822</Words>
  <Characters>4445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8</cp:revision>
  <cp:lastPrinted>2022-11-03T16:46:00Z</cp:lastPrinted>
  <dcterms:created xsi:type="dcterms:W3CDTF">2022-11-03T12:12:00Z</dcterms:created>
  <dcterms:modified xsi:type="dcterms:W3CDTF">2022-11-03T16:47:00Z</dcterms:modified>
</cp:coreProperties>
</file>