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A7BCE" w:rsidRPr="00C11A03" w:rsidP="00563854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563854" w:rsidRPr="00C11A03" w:rsidP="00563854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 w:rsidRPr="00C11A03">
        <w:rPr>
          <w:rFonts w:ascii="Arial" w:hAnsi="Arial" w:cs="Arial"/>
          <w:b/>
          <w:sz w:val="24"/>
          <w:szCs w:val="24"/>
        </w:rPr>
        <w:t>Requerimento Nº 1851/2022</w:t>
      </w:r>
    </w:p>
    <w:p w:rsidR="008A7BCE" w:rsidRPr="00C11A03" w:rsidP="00563854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563854" w:rsidRPr="00C11A03" w:rsidP="00563854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C11A03">
        <w:rPr>
          <w:rFonts w:ascii="Arial" w:hAnsi="Arial" w:cs="Arial"/>
          <w:b/>
          <w:sz w:val="24"/>
          <w:szCs w:val="24"/>
        </w:rPr>
        <w:t>Súmula</w:t>
      </w:r>
      <w:r w:rsidRPr="00C11A03">
        <w:rPr>
          <w:rFonts w:ascii="Arial" w:hAnsi="Arial" w:cs="Arial"/>
          <w:sz w:val="24"/>
          <w:szCs w:val="24"/>
        </w:rPr>
        <w:t xml:space="preserve">: - Requer informações </w:t>
      </w:r>
      <w:r w:rsidRPr="00C11A03" w:rsidR="00AC49DE">
        <w:rPr>
          <w:rFonts w:ascii="Arial" w:hAnsi="Arial" w:cs="Arial"/>
          <w:sz w:val="24"/>
          <w:szCs w:val="24"/>
        </w:rPr>
        <w:t>do Executivo junto a Secretaria de Segurança e Mobilidade Urbana Sr. Mantovani Franco</w:t>
      </w:r>
      <w:r w:rsidRPr="00C11A03" w:rsidR="000024B5">
        <w:rPr>
          <w:rFonts w:ascii="Arial" w:hAnsi="Arial" w:cs="Arial"/>
          <w:sz w:val="24"/>
          <w:szCs w:val="24"/>
        </w:rPr>
        <w:t xml:space="preserve">, </w:t>
      </w:r>
      <w:r w:rsidRPr="00C11A03">
        <w:rPr>
          <w:rFonts w:ascii="Arial" w:hAnsi="Arial" w:cs="Arial"/>
          <w:sz w:val="24"/>
          <w:szCs w:val="24"/>
        </w:rPr>
        <w:t>quanto</w:t>
      </w:r>
      <w:r w:rsidRPr="00C11A03" w:rsidR="00AC49DE">
        <w:rPr>
          <w:rFonts w:ascii="Arial" w:hAnsi="Arial" w:cs="Arial"/>
          <w:sz w:val="24"/>
          <w:szCs w:val="24"/>
        </w:rPr>
        <w:t xml:space="preserve"> </w:t>
      </w:r>
      <w:r w:rsidRPr="00C11A03" w:rsidR="00A40FDB">
        <w:rPr>
          <w:rFonts w:ascii="Arial" w:hAnsi="Arial" w:cs="Arial"/>
          <w:sz w:val="24"/>
          <w:szCs w:val="24"/>
        </w:rPr>
        <w:t>a possibilidade de se instalar temporizadores nos diversos semáforos do</w:t>
      </w:r>
      <w:r w:rsidRPr="00C11A03" w:rsidR="00BE0138">
        <w:rPr>
          <w:rFonts w:ascii="Arial" w:hAnsi="Arial" w:cs="Arial"/>
          <w:sz w:val="24"/>
          <w:szCs w:val="24"/>
        </w:rPr>
        <w:t xml:space="preserve"> município, principalmente </w:t>
      </w:r>
      <w:r w:rsidR="003A7FC4">
        <w:rPr>
          <w:rFonts w:ascii="Arial" w:hAnsi="Arial" w:cs="Arial"/>
          <w:sz w:val="24"/>
          <w:szCs w:val="24"/>
        </w:rPr>
        <w:t>nos</w:t>
      </w:r>
      <w:r w:rsidRPr="00C11A03" w:rsidR="00BE0138">
        <w:rPr>
          <w:rFonts w:ascii="Arial" w:hAnsi="Arial" w:cs="Arial"/>
          <w:sz w:val="24"/>
          <w:szCs w:val="24"/>
        </w:rPr>
        <w:t xml:space="preserve"> que possuem radares semafóricos.</w:t>
      </w:r>
    </w:p>
    <w:p w:rsidR="008A7BCE" w:rsidRPr="00C11A03" w:rsidP="00563854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</w:p>
    <w:p w:rsidR="00563854" w:rsidRPr="00C11A03" w:rsidP="00563854">
      <w:pPr>
        <w:tabs>
          <w:tab w:val="left" w:pos="2640"/>
        </w:tabs>
        <w:ind w:firstLine="1320"/>
        <w:jc w:val="both"/>
        <w:rPr>
          <w:rFonts w:ascii="Arial" w:hAnsi="Arial" w:cs="Arial"/>
          <w:sz w:val="24"/>
          <w:szCs w:val="24"/>
        </w:rPr>
      </w:pPr>
      <w:r w:rsidRPr="00C11A03">
        <w:rPr>
          <w:rFonts w:ascii="Arial" w:hAnsi="Arial" w:cs="Arial"/>
          <w:b/>
          <w:sz w:val="24"/>
          <w:szCs w:val="24"/>
        </w:rPr>
        <w:t xml:space="preserve">REQUEIRO </w:t>
      </w:r>
      <w:r w:rsidRPr="00C11A03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Prefeito Igor Soares para que interceda junto a Secretaria de </w:t>
      </w:r>
      <w:r w:rsidRPr="00C11A03" w:rsidR="00FF1EE5">
        <w:rPr>
          <w:rFonts w:ascii="Arial" w:hAnsi="Arial" w:cs="Arial"/>
          <w:sz w:val="24"/>
          <w:szCs w:val="24"/>
        </w:rPr>
        <w:t xml:space="preserve">Segurança e Mobilidade Urbana quanto </w:t>
      </w:r>
      <w:r w:rsidRPr="00C11A03" w:rsidR="00A40FDB">
        <w:rPr>
          <w:rFonts w:ascii="Arial" w:hAnsi="Arial" w:cs="Arial"/>
          <w:sz w:val="24"/>
          <w:szCs w:val="24"/>
        </w:rPr>
        <w:t>a possibilidade de se instalar temporizadores nos diversos semáforos do munícipio</w:t>
      </w:r>
      <w:r w:rsidRPr="00C11A03" w:rsidR="00C11A03">
        <w:rPr>
          <w:rFonts w:ascii="Arial" w:hAnsi="Arial" w:cs="Arial"/>
          <w:sz w:val="24"/>
          <w:szCs w:val="24"/>
        </w:rPr>
        <w:t>, principalmente nos que possuem radares semafóricos.</w:t>
      </w:r>
    </w:p>
    <w:p w:rsidR="008A7BCE" w:rsidRPr="00C11A03" w:rsidP="00563854">
      <w:pPr>
        <w:tabs>
          <w:tab w:val="left" w:pos="2640"/>
        </w:tabs>
        <w:ind w:firstLine="1320"/>
        <w:jc w:val="both"/>
        <w:rPr>
          <w:rFonts w:ascii="Arial" w:hAnsi="Arial" w:cs="Arial"/>
          <w:b/>
          <w:sz w:val="24"/>
          <w:szCs w:val="24"/>
        </w:rPr>
      </w:pPr>
    </w:p>
    <w:p w:rsidR="00563854" w:rsidRPr="00C11A03" w:rsidP="00563854">
      <w:pPr>
        <w:jc w:val="center"/>
        <w:rPr>
          <w:rFonts w:ascii="Arial" w:hAnsi="Arial" w:cs="Arial"/>
          <w:sz w:val="24"/>
          <w:szCs w:val="24"/>
        </w:rPr>
      </w:pPr>
      <w:r w:rsidRPr="00C11A03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563854" w:rsidRPr="00C11A03" w:rsidP="00563854">
      <w:pPr>
        <w:rPr>
          <w:rFonts w:ascii="Arial" w:hAnsi="Arial" w:cs="Arial"/>
          <w:b/>
          <w:sz w:val="24"/>
          <w:szCs w:val="24"/>
        </w:rPr>
      </w:pPr>
      <w:r w:rsidRPr="00C11A03">
        <w:rPr>
          <w:rFonts w:ascii="Arial" w:hAnsi="Arial" w:cs="Arial"/>
          <w:b/>
          <w:sz w:val="24"/>
          <w:szCs w:val="24"/>
        </w:rPr>
        <w:t>Senhor Presidente: -</w:t>
      </w:r>
    </w:p>
    <w:p w:rsidR="00563854" w:rsidRPr="00C11A03" w:rsidP="00563854">
      <w:pPr>
        <w:rPr>
          <w:rFonts w:ascii="Arial" w:hAnsi="Arial" w:cs="Arial"/>
          <w:b/>
          <w:sz w:val="24"/>
          <w:szCs w:val="24"/>
        </w:rPr>
      </w:pPr>
      <w:r w:rsidRPr="00C11A03">
        <w:rPr>
          <w:rFonts w:ascii="Arial" w:hAnsi="Arial" w:cs="Arial"/>
          <w:b/>
          <w:sz w:val="24"/>
          <w:szCs w:val="24"/>
        </w:rPr>
        <w:t>Senhores Vereadores: -</w:t>
      </w:r>
    </w:p>
    <w:p w:rsidR="00563854" w:rsidRPr="00C11A03" w:rsidP="00903CCA">
      <w:pPr>
        <w:rPr>
          <w:rFonts w:ascii="Arial" w:hAnsi="Arial" w:cs="Arial"/>
          <w:b/>
          <w:sz w:val="24"/>
          <w:szCs w:val="24"/>
        </w:rPr>
      </w:pPr>
      <w:r w:rsidRPr="00C11A03">
        <w:rPr>
          <w:rFonts w:ascii="Arial" w:hAnsi="Arial" w:cs="Arial"/>
          <w:b/>
          <w:sz w:val="24"/>
          <w:szCs w:val="24"/>
        </w:rPr>
        <w:t>Senhoras Vereadoras: -</w:t>
      </w:r>
    </w:p>
    <w:p w:rsidR="00635B64" w:rsidRPr="00C11A03" w:rsidP="00656AF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21533" w:rsidP="0072153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C11A03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C11A03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C11A03">
        <w:rPr>
          <w:rFonts w:ascii="Arial" w:eastAsia="Times New Roman" w:hAnsi="Arial" w:cs="Arial"/>
          <w:color w:val="000000"/>
          <w:sz w:val="24"/>
          <w:szCs w:val="24"/>
        </w:rPr>
        <w:t xml:space="preserve"> Considerando que, a instalação de temporizadores (cronômetros) nos semáforos traz mais segurança aos motoristas;</w:t>
      </w:r>
    </w:p>
    <w:p w:rsidR="00B508A8" w:rsidRPr="00B508A8" w:rsidP="0072153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508A8">
        <w:rPr>
          <w:rFonts w:ascii="Arial" w:eastAsia="Times New Roman" w:hAnsi="Arial" w:cs="Arial"/>
          <w:color w:val="000000"/>
          <w:sz w:val="24"/>
          <w:szCs w:val="24"/>
        </w:rPr>
        <w:t xml:space="preserve">Considerando que, </w:t>
      </w:r>
      <w:r w:rsidRPr="00B508A8">
        <w:rPr>
          <w:rFonts w:ascii="Arial" w:hAnsi="Arial" w:cs="Arial"/>
          <w:color w:val="000000"/>
          <w:sz w:val="24"/>
          <w:szCs w:val="24"/>
          <w:shd w:val="clear" w:color="auto" w:fill="FCFCFC"/>
        </w:rPr>
        <w:t>sua finalidade é transmitir diferentes mensagens aos usuários da via pública, regulamentando o direito de passagem ou advertindo sobre situações especiais nas vias</w:t>
      </w:r>
      <w:r>
        <w:rPr>
          <w:rFonts w:ascii="Arial" w:hAnsi="Arial" w:cs="Arial"/>
          <w:color w:val="000000"/>
          <w:sz w:val="24"/>
          <w:szCs w:val="24"/>
          <w:shd w:val="clear" w:color="auto" w:fill="FCFCFC"/>
        </w:rPr>
        <w:t>;</w:t>
      </w:r>
    </w:p>
    <w:p w:rsidR="00721533" w:rsidRPr="00C11A03" w:rsidP="0072153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11A03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C11A03">
        <w:rPr>
          <w:rFonts w:ascii="Arial" w:eastAsia="Times New Roman" w:hAnsi="Arial" w:cs="Arial"/>
          <w:color w:val="000000"/>
          <w:sz w:val="24"/>
          <w:szCs w:val="24"/>
        </w:rPr>
        <w:tab/>
        <w:t xml:space="preserve">Considerando que, </w:t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>os temporizadores deverão informar aos motoristas o tempo restante para a mudança do sinal luminoso – de verde para amarelo, de amarelo para vermelho e assim por diante;</w:t>
      </w:r>
    </w:p>
    <w:p w:rsidR="00C11A03" w:rsidRPr="00C11A03" w:rsidP="0072153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  <w:t>Considerando que o tempo de mudança do amarelo para o vermelho ocorrem em questões de segundos, não dando tempo</w:t>
      </w:r>
      <w:bookmarkStart w:id="0" w:name="_GoBack"/>
      <w:bookmarkEnd w:id="0"/>
      <w:r w:rsidRPr="00C11A03">
        <w:rPr>
          <w:rFonts w:ascii="Arial" w:eastAsia="Times New Roman" w:hAnsi="Arial" w:cs="Arial"/>
          <w:sz w:val="24"/>
          <w:szCs w:val="24"/>
          <w:lang w:eastAsia="pt-BR"/>
        </w:rPr>
        <w:t xml:space="preserve"> para que os veículos realizem sua passagem de forma segura;</w:t>
      </w:r>
    </w:p>
    <w:p w:rsidR="00B508A8" w:rsidP="0072153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Considerando que, </w:t>
      </w:r>
      <w:r w:rsidRPr="00C11A03" w:rsidR="004801DD">
        <w:rPr>
          <w:rFonts w:ascii="Arial" w:eastAsia="Times New Roman" w:hAnsi="Arial" w:cs="Arial"/>
          <w:sz w:val="24"/>
          <w:szCs w:val="24"/>
          <w:lang w:eastAsia="pt-BR"/>
        </w:rPr>
        <w:t>sem os referidos equipamentos, os motoristas têm sido prejudicados com as diversas infrações de avanços de sinais que estão recebendo via correio acarretando multas e pontuações em suas carteiras de habilitaç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ões. </w:t>
      </w:r>
    </w:p>
    <w:p w:rsidR="00A40FDB" w:rsidP="00B508A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 Considerando que, a</w:t>
      </w:r>
      <w:r w:rsidRPr="00B508A8">
        <w:rPr>
          <w:rFonts w:ascii="Arial" w:hAnsi="Arial" w:cs="Arial"/>
          <w:sz w:val="24"/>
          <w:szCs w:val="24"/>
        </w:rPr>
        <w:t xml:space="preserve"> sinalização semafórica faz parte do conjunto de sinais de trânsito previstos no Anexo II do Código de Trânsito Brasileiro e o seu não cumprimento configura infração de trânsito de natureza gravíssima, prevista no artigo 208 do CTB</w:t>
      </w:r>
      <w:r>
        <w:rPr>
          <w:rFonts w:ascii="Arial" w:hAnsi="Arial" w:cs="Arial"/>
          <w:sz w:val="24"/>
          <w:szCs w:val="24"/>
        </w:rPr>
        <w:t>;</w:t>
      </w:r>
    </w:p>
    <w:p w:rsidR="00B508A8" w:rsidRPr="00C11A03" w:rsidP="00B508A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  <w:t>Considerando os diversos relatos dos motoristas, moradores da nossa cidade que estão sendo prejudicados por esse “tempo curto” para trafegarem com seus veículos e das diversas reclamações ouvidas nos últimos meses, principalmente no que diz respeito ao aumento de tri</w:t>
      </w:r>
      <w:r w:rsidR="00C570BD">
        <w:rPr>
          <w:rFonts w:ascii="Arial" w:eastAsia="Times New Roman" w:hAnsi="Arial" w:cs="Arial"/>
          <w:sz w:val="24"/>
          <w:szCs w:val="24"/>
          <w:lang w:eastAsia="pt-BR"/>
        </w:rPr>
        <w:t>butos que Itapevi tem recolhido.</w:t>
      </w:r>
    </w:p>
    <w:p w:rsidR="00C11A03" w:rsidRPr="00C11A03" w:rsidP="004801D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:rsidR="004801DD" w:rsidP="004801D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ab/>
        <w:t>Peço que seja estudado a possibilidade do pleito, dando melhores condições aos nossos motoristas</w:t>
      </w:r>
      <w:r w:rsidRPr="00C11A03" w:rsidR="001D355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 xml:space="preserve">trabalhando no que está certo quanto a aplicação correta das infrações de trânsito (descritos no </w:t>
      </w:r>
      <w:r w:rsidRPr="00C11A03" w:rsidR="001D355A"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 xml:space="preserve">ódigo de </w:t>
      </w:r>
      <w:r w:rsidRPr="00C11A03" w:rsidR="001D355A">
        <w:rPr>
          <w:rFonts w:ascii="Arial" w:eastAsia="Times New Roman" w:hAnsi="Arial" w:cs="Arial"/>
          <w:sz w:val="24"/>
          <w:szCs w:val="24"/>
          <w:lang w:eastAsia="pt-BR"/>
        </w:rPr>
        <w:t>T</w:t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 xml:space="preserve">rânsito </w:t>
      </w:r>
      <w:r w:rsidRPr="00C11A03" w:rsidR="001D355A">
        <w:rPr>
          <w:rFonts w:ascii="Arial" w:eastAsia="Times New Roman" w:hAnsi="Arial" w:cs="Arial"/>
          <w:sz w:val="24"/>
          <w:szCs w:val="24"/>
          <w:lang w:eastAsia="pt-BR"/>
        </w:rPr>
        <w:t>B</w:t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>rasileiro</w:t>
      </w:r>
      <w:r w:rsidRPr="00C11A03" w:rsidR="001D355A">
        <w:rPr>
          <w:rFonts w:ascii="Arial" w:eastAsia="Times New Roman" w:hAnsi="Arial" w:cs="Arial"/>
          <w:sz w:val="24"/>
          <w:szCs w:val="24"/>
          <w:lang w:eastAsia="pt-BR"/>
        </w:rPr>
        <w:t xml:space="preserve"> - CTB</w:t>
      </w:r>
      <w:r w:rsidRPr="00C11A03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Pr="00C11A03" w:rsidR="001D355A">
        <w:rPr>
          <w:rFonts w:ascii="Arial" w:eastAsia="Times New Roman" w:hAnsi="Arial" w:cs="Arial"/>
          <w:sz w:val="24"/>
          <w:szCs w:val="24"/>
          <w:lang w:eastAsia="pt-BR"/>
        </w:rPr>
        <w:t>. Buscando sempre a segurança e a correta legislação.</w:t>
      </w:r>
    </w:p>
    <w:p w:rsidR="00C11A03" w:rsidP="004801D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1A03" w:rsidRPr="00C11A03" w:rsidP="004801D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A7BCE" w:rsidRPr="00C11A03" w:rsidP="00C11A03">
      <w:pPr>
        <w:ind w:left="1416"/>
        <w:jc w:val="center"/>
        <w:rPr>
          <w:rFonts w:ascii="Arial" w:hAnsi="Arial" w:cs="Arial"/>
          <w:b/>
          <w:sz w:val="24"/>
          <w:szCs w:val="24"/>
        </w:rPr>
      </w:pPr>
      <w:r w:rsidRPr="00C11A03">
        <w:rPr>
          <w:noProof/>
          <w:sz w:val="24"/>
          <w:szCs w:val="24"/>
          <w:lang w:eastAsia="pt-BR"/>
        </w:rPr>
        <w:drawing>
          <wp:inline distT="0" distB="0" distL="0" distR="0">
            <wp:extent cx="3003547" cy="1228725"/>
            <wp:effectExtent l="0" t="0" r="6985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38956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13" cy="12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54" w:rsidRPr="00C11A03" w:rsidP="00C11A03">
      <w:pPr>
        <w:ind w:left="1416"/>
        <w:jc w:val="center"/>
        <w:rPr>
          <w:rFonts w:ascii="Arial" w:hAnsi="Arial" w:cs="Arial"/>
          <w:b/>
          <w:sz w:val="24"/>
          <w:szCs w:val="24"/>
        </w:rPr>
      </w:pPr>
      <w:r w:rsidRPr="00C11A03">
        <w:rPr>
          <w:rFonts w:ascii="Arial" w:hAnsi="Arial" w:cs="Arial"/>
          <w:sz w:val="24"/>
          <w:szCs w:val="24"/>
        </w:rPr>
        <w:t>(</w:t>
      </w:r>
      <w:r w:rsidRPr="00C11A03">
        <w:rPr>
          <w:rFonts w:ascii="Arial" w:hAnsi="Arial" w:cs="Arial"/>
          <w:b/>
          <w:sz w:val="24"/>
          <w:szCs w:val="24"/>
        </w:rPr>
        <w:t>Bruxão Cavanha – PL)</w:t>
      </w:r>
    </w:p>
    <w:p w:rsidR="00797863" w:rsidRPr="00C11A03" w:rsidP="00C11A03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C11A03" w:rsidR="00563854">
        <w:rPr>
          <w:rFonts w:ascii="Arial" w:hAnsi="Arial" w:cs="Arial"/>
          <w:b/>
          <w:sz w:val="24"/>
          <w:szCs w:val="24"/>
        </w:rPr>
        <w:t>Vereador</w:t>
      </w:r>
    </w:p>
    <w:p w:rsidR="00903CCA" w:rsidRPr="00C11A03" w:rsidP="00BC3014">
      <w:pPr>
        <w:rPr>
          <w:sz w:val="24"/>
          <w:szCs w:val="24"/>
        </w:rPr>
      </w:pPr>
    </w:p>
    <w:p w:rsidR="00903CCA" w:rsidRPr="00C11A03" w:rsidP="00BC3014">
      <w:pPr>
        <w:rPr>
          <w:sz w:val="24"/>
          <w:szCs w:val="24"/>
        </w:rPr>
      </w:pPr>
    </w:p>
    <w:p w:rsidR="008A7BCE" w:rsidRPr="00C11A03" w:rsidP="00BC3014">
      <w:pPr>
        <w:rPr>
          <w:sz w:val="24"/>
          <w:szCs w:val="24"/>
        </w:rPr>
      </w:pPr>
    </w:p>
    <w:p w:rsidR="008A7BCE" w:rsidRPr="00C11A03" w:rsidP="00BC3014">
      <w:pPr>
        <w:rPr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8638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4B5"/>
    <w:rsid w:val="00004589"/>
    <w:rsid w:val="00074A8F"/>
    <w:rsid w:val="000778B2"/>
    <w:rsid w:val="001207F6"/>
    <w:rsid w:val="0012475A"/>
    <w:rsid w:val="00152AE5"/>
    <w:rsid w:val="00177A01"/>
    <w:rsid w:val="00195654"/>
    <w:rsid w:val="001C06F8"/>
    <w:rsid w:val="001D355A"/>
    <w:rsid w:val="002655B7"/>
    <w:rsid w:val="002757F4"/>
    <w:rsid w:val="0028259C"/>
    <w:rsid w:val="002827A1"/>
    <w:rsid w:val="002970FE"/>
    <w:rsid w:val="002D0AE8"/>
    <w:rsid w:val="002D5452"/>
    <w:rsid w:val="002E6D4A"/>
    <w:rsid w:val="002F77FB"/>
    <w:rsid w:val="003209C7"/>
    <w:rsid w:val="003475A3"/>
    <w:rsid w:val="00372B48"/>
    <w:rsid w:val="003A0CFC"/>
    <w:rsid w:val="003A5FC0"/>
    <w:rsid w:val="003A7FC4"/>
    <w:rsid w:val="003E01D7"/>
    <w:rsid w:val="00426C62"/>
    <w:rsid w:val="0043149E"/>
    <w:rsid w:val="00437E26"/>
    <w:rsid w:val="00477F39"/>
    <w:rsid w:val="004801DD"/>
    <w:rsid w:val="00490D76"/>
    <w:rsid w:val="004B11B6"/>
    <w:rsid w:val="004E2A59"/>
    <w:rsid w:val="0050252C"/>
    <w:rsid w:val="005040F4"/>
    <w:rsid w:val="005153E4"/>
    <w:rsid w:val="005424BC"/>
    <w:rsid w:val="00563854"/>
    <w:rsid w:val="00574428"/>
    <w:rsid w:val="005C3136"/>
    <w:rsid w:val="00635B64"/>
    <w:rsid w:val="00645F4A"/>
    <w:rsid w:val="00656AF4"/>
    <w:rsid w:val="00661CF0"/>
    <w:rsid w:val="006660AF"/>
    <w:rsid w:val="006804BC"/>
    <w:rsid w:val="006A4B7F"/>
    <w:rsid w:val="006A7D1D"/>
    <w:rsid w:val="006B4834"/>
    <w:rsid w:val="006D0F20"/>
    <w:rsid w:val="006F3164"/>
    <w:rsid w:val="00721533"/>
    <w:rsid w:val="00780D4E"/>
    <w:rsid w:val="00797863"/>
    <w:rsid w:val="008230A3"/>
    <w:rsid w:val="00864F5F"/>
    <w:rsid w:val="00886380"/>
    <w:rsid w:val="008A7BCE"/>
    <w:rsid w:val="00903CCA"/>
    <w:rsid w:val="00927526"/>
    <w:rsid w:val="009724EA"/>
    <w:rsid w:val="0097673D"/>
    <w:rsid w:val="00A03F03"/>
    <w:rsid w:val="00A40FDB"/>
    <w:rsid w:val="00A7476F"/>
    <w:rsid w:val="00AC49DE"/>
    <w:rsid w:val="00B508A8"/>
    <w:rsid w:val="00BB2E04"/>
    <w:rsid w:val="00BC0B06"/>
    <w:rsid w:val="00BC3014"/>
    <w:rsid w:val="00BD5E2F"/>
    <w:rsid w:val="00BE0138"/>
    <w:rsid w:val="00C11A03"/>
    <w:rsid w:val="00C17469"/>
    <w:rsid w:val="00C570BD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87555"/>
    <w:rsid w:val="00F534EC"/>
    <w:rsid w:val="00F72F43"/>
    <w:rsid w:val="00F94E2B"/>
    <w:rsid w:val="00FB2D25"/>
    <w:rsid w:val="00FD54C9"/>
    <w:rsid w:val="00FF1EE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21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3B002-1EC6-40F3-ADFE-B6B0DBF0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390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2022-10-13T17:10:00Z</dcterms:created>
  <dcterms:modified xsi:type="dcterms:W3CDTF">2022-10-14T11:23:00Z</dcterms:modified>
</cp:coreProperties>
</file>