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648/2022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2717D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="00FE1AF3">
        <w:rPr>
          <w:b/>
          <w:sz w:val="24"/>
          <w:szCs w:val="24"/>
        </w:rPr>
        <w:t xml:space="preserve"> MAIARA CAVICHIOLI BIANCHI FURUICHI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42717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42717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483A10" w:rsidP="00FE1AF3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FE1AF3" w:rsidRPr="00FE1AF3" w:rsidP="00FE1AF3">
      <w:pPr>
        <w:contextualSpacing/>
        <w:rPr>
          <w:rFonts w:cstheme="minorHAnsi"/>
          <w:b/>
          <w:sz w:val="24"/>
          <w:szCs w:val="24"/>
        </w:rPr>
      </w:pPr>
    </w:p>
    <w:p w:rsidR="00483A10" w:rsidRPr="00483A10" w:rsidP="0042717D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42717D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</w:t>
      </w:r>
      <w:r w:rsidRPr="00483A10">
        <w:rPr>
          <w:rFonts w:cstheme="minorHAnsi"/>
          <w:sz w:val="24"/>
          <w:szCs w:val="24"/>
          <w:shd w:val="clear" w:color="auto" w:fill="FFFFFF"/>
        </w:rPr>
        <w:t>fonoaudiológicos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 da função auditiva periférica e central, da função vestibular, da linguagem oral e escrita, da voz, da fluência, da articulação da fala e dos sistemas </w:t>
      </w:r>
      <w:r w:rsidRPr="00483A10">
        <w:rPr>
          <w:rFonts w:cstheme="minorHAnsi"/>
          <w:sz w:val="24"/>
          <w:szCs w:val="24"/>
          <w:shd w:val="clear" w:color="auto" w:fill="FFFFFF"/>
        </w:rPr>
        <w:t>miofuncional</w:t>
      </w:r>
      <w:r w:rsidRPr="00483A10">
        <w:rPr>
          <w:rFonts w:cstheme="minorHAnsi"/>
          <w:sz w:val="24"/>
          <w:szCs w:val="24"/>
          <w:shd w:val="clear" w:color="auto" w:fill="FFFFFF"/>
        </w:rPr>
        <w:t>, orofacial, cervical e de deglutição. Exerce também atividades de ensino, pesquisa e administrativas.</w:t>
      </w:r>
    </w:p>
    <w:p w:rsidR="00483A10" w:rsidRPr="00483A10" w:rsidP="0042717D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2717D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</w:t>
      </w:r>
      <w:r w:rsidR="00430DCF">
        <w:rPr>
          <w:sz w:val="24"/>
          <w:szCs w:val="24"/>
        </w:rPr>
        <w:t>I</w:t>
      </w:r>
      <w:bookmarkStart w:id="0" w:name="_GoBack"/>
      <w:bookmarkEnd w:id="0"/>
      <w:r w:rsidRPr="00483A10">
        <w:rPr>
          <w:sz w:val="24"/>
          <w:szCs w:val="24"/>
        </w:rPr>
        <w:t>lustre Servidor</w:t>
      </w:r>
      <w:r w:rsidR="0042717D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FE1AF3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0702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2717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30654"/>
    <w:rsid w:val="003475A3"/>
    <w:rsid w:val="00357BE8"/>
    <w:rsid w:val="003A0CFC"/>
    <w:rsid w:val="003A5FC0"/>
    <w:rsid w:val="003D1D90"/>
    <w:rsid w:val="00404A60"/>
    <w:rsid w:val="00426C62"/>
    <w:rsid w:val="0042717D"/>
    <w:rsid w:val="00430DCF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77627"/>
    <w:rsid w:val="008F1D77"/>
    <w:rsid w:val="00904071"/>
    <w:rsid w:val="00927526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B361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E1AF3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022E6-588A-4914-96CE-8741F44F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11</cp:revision>
  <cp:lastPrinted>2022-02-01T12:29:00Z</cp:lastPrinted>
  <dcterms:created xsi:type="dcterms:W3CDTF">2022-03-04T15:07:00Z</dcterms:created>
  <dcterms:modified xsi:type="dcterms:W3CDTF">2022-09-30T14:22:00Z</dcterms:modified>
</cp:coreProperties>
</file>