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2E5C" w:rsidP="003B4F9D">
      <w:pPr>
        <w:tabs>
          <w:tab w:val="left" w:pos="3969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1813/2022</w:t>
      </w:r>
    </w:p>
    <w:p w:rsidR="003B4F9D" w:rsidRPr="006B7BBE" w:rsidP="00855640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A54B2A" w:rsidRPr="006B7BBE" w:rsidP="00BA6C75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b/>
          <w:sz w:val="24"/>
          <w:szCs w:val="24"/>
        </w:rPr>
        <w:t>Súmula</w:t>
      </w:r>
      <w:r w:rsidRPr="006B7BBE" w:rsidR="00F019D9">
        <w:rPr>
          <w:rFonts w:ascii="Arial" w:hAnsi="Arial" w:cs="Arial"/>
          <w:sz w:val="24"/>
          <w:szCs w:val="24"/>
        </w:rPr>
        <w:t xml:space="preserve">: </w:t>
      </w:r>
      <w:r w:rsidRPr="006B7BBE" w:rsidR="00BA6C75">
        <w:rPr>
          <w:rFonts w:ascii="Arial" w:hAnsi="Arial" w:cs="Arial"/>
          <w:sz w:val="24"/>
          <w:szCs w:val="24"/>
        </w:rPr>
        <w:t xml:space="preserve">Solicita ao Prefeito Municipal </w:t>
      </w:r>
      <w:r w:rsidR="009D2BE3">
        <w:rPr>
          <w:rFonts w:ascii="Arial" w:hAnsi="Arial" w:cs="Arial"/>
          <w:sz w:val="24"/>
          <w:szCs w:val="24"/>
        </w:rPr>
        <w:t xml:space="preserve">que oficie </w:t>
      </w:r>
      <w:r w:rsidR="00290C02">
        <w:rPr>
          <w:rFonts w:ascii="Arial" w:hAnsi="Arial" w:cs="Arial"/>
          <w:sz w:val="24"/>
          <w:szCs w:val="24"/>
        </w:rPr>
        <w:t>as concessionárias de serviços públicos - Enel e Companhia de Saneamento Básico do Estado de São Paulo (Sabesp) – acerca da ausência do CEP oficial nas contas de luz e água emitidas por estas companhias</w:t>
      </w:r>
      <w:r w:rsidR="007F671A">
        <w:rPr>
          <w:rFonts w:ascii="Arial" w:hAnsi="Arial" w:cs="Arial"/>
          <w:sz w:val="24"/>
          <w:szCs w:val="24"/>
        </w:rPr>
        <w:t>,</w:t>
      </w:r>
      <w:r w:rsidR="00290C02">
        <w:rPr>
          <w:rFonts w:ascii="Arial" w:hAnsi="Arial" w:cs="Arial"/>
          <w:sz w:val="24"/>
          <w:szCs w:val="24"/>
        </w:rPr>
        <w:t xml:space="preserve"> respectivamente.</w:t>
      </w:r>
    </w:p>
    <w:p w:rsidR="00A54B2A" w:rsidRPr="006B7BBE" w:rsidP="0002359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F3995" w:rsidRPr="006B7BBE" w:rsidP="0002359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b/>
          <w:sz w:val="24"/>
          <w:szCs w:val="24"/>
        </w:rPr>
        <w:t>REQUEIRO</w:t>
      </w:r>
      <w:r w:rsidRPr="006B7BBE">
        <w:rPr>
          <w:rFonts w:ascii="Arial" w:hAnsi="Arial" w:cs="Arial"/>
          <w:sz w:val="24"/>
          <w:szCs w:val="24"/>
        </w:rPr>
        <w:t xml:space="preserve"> à Mesa, depois de ouvido o douto plenário na forma regimental vigente, que seja oficiado ao Excelentíssimo </w:t>
      </w:r>
      <w:r w:rsidRPr="006B7BBE" w:rsidR="00EE08B6">
        <w:rPr>
          <w:rFonts w:ascii="Arial" w:hAnsi="Arial" w:cs="Arial"/>
          <w:sz w:val="24"/>
          <w:szCs w:val="24"/>
        </w:rPr>
        <w:t>Senhor Igor Soares Prefeito do Município de Itapevi,</w:t>
      </w:r>
      <w:r w:rsidRPr="006B7BBE" w:rsidR="00A22E4A">
        <w:rPr>
          <w:rFonts w:ascii="Arial" w:hAnsi="Arial" w:cs="Arial"/>
          <w:sz w:val="24"/>
          <w:szCs w:val="24"/>
        </w:rPr>
        <w:t xml:space="preserve"> </w:t>
      </w:r>
      <w:r w:rsidR="009D2BE3">
        <w:rPr>
          <w:rFonts w:ascii="Arial" w:hAnsi="Arial" w:cs="Arial"/>
          <w:sz w:val="24"/>
          <w:szCs w:val="24"/>
        </w:rPr>
        <w:t xml:space="preserve">e aos departamentos competentes, e informe a esta Casa de Leis, sobre a possibilidade de enviar ofícios </w:t>
      </w:r>
      <w:r w:rsidRPr="00290C02" w:rsidR="00290C02">
        <w:rPr>
          <w:rFonts w:ascii="Arial" w:hAnsi="Arial" w:cs="Arial"/>
          <w:sz w:val="24"/>
          <w:szCs w:val="24"/>
        </w:rPr>
        <w:t xml:space="preserve">as concessionárias de serviços públicos - Enel e Companhia de Saneamento Básico do Estado de São Paulo (Sabesp) – </w:t>
      </w:r>
      <w:r w:rsidR="00290C02">
        <w:rPr>
          <w:rFonts w:ascii="Arial" w:hAnsi="Arial" w:cs="Arial"/>
          <w:sz w:val="24"/>
          <w:szCs w:val="24"/>
        </w:rPr>
        <w:t xml:space="preserve">solicitando providências </w:t>
      </w:r>
      <w:r w:rsidRPr="00290C02" w:rsidR="00290C02">
        <w:rPr>
          <w:rFonts w:ascii="Arial" w:hAnsi="Arial" w:cs="Arial"/>
          <w:sz w:val="24"/>
          <w:szCs w:val="24"/>
        </w:rPr>
        <w:t>acerca da ausência do CEP oficial nas contas de luz e água emitidas por estas companhias</w:t>
      </w:r>
      <w:r w:rsidR="007F671A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290C02" w:rsidR="00290C02">
        <w:rPr>
          <w:rFonts w:ascii="Arial" w:hAnsi="Arial" w:cs="Arial"/>
          <w:sz w:val="24"/>
          <w:szCs w:val="24"/>
        </w:rPr>
        <w:t xml:space="preserve"> respectivamente.</w:t>
      </w:r>
    </w:p>
    <w:p w:rsidR="00A54B2A" w:rsidRPr="006B7BBE" w:rsidP="0002359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RPr="006B7BBE" w:rsidP="0002359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B7BBE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Pr="006B7BBE" w:rsidP="000235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Senhor Presidente;</w:t>
      </w:r>
    </w:p>
    <w:p w:rsidR="00764DD6" w:rsidRPr="006B7BBE" w:rsidP="000235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Senhoras Vereadoras;</w:t>
      </w:r>
    </w:p>
    <w:p w:rsidR="00764DD6" w:rsidRPr="006B7BBE" w:rsidP="000235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Senhores Vereadores;</w:t>
      </w:r>
    </w:p>
    <w:p w:rsidR="001569EB" w:rsidRPr="006B7BBE" w:rsidP="0002359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71F20" w:rsidRPr="006B7BBE" w:rsidP="00871F2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29FA" w:rsidRPr="00290C02" w:rsidP="00290C0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9D2BE3">
        <w:rPr>
          <w:rFonts w:ascii="Arial" w:hAnsi="Arial" w:cs="Arial"/>
          <w:sz w:val="24"/>
          <w:szCs w:val="24"/>
        </w:rPr>
        <w:t xml:space="preserve">ste vereador </w:t>
      </w:r>
      <w:r w:rsidR="00290C02">
        <w:rPr>
          <w:rFonts w:ascii="Arial" w:hAnsi="Arial" w:cs="Arial"/>
          <w:sz w:val="24"/>
          <w:szCs w:val="24"/>
        </w:rPr>
        <w:t>foi informado via Memorando Nº 94/2022/OUV da Ouvidoria Geral da Câmara Municipal de Itapevi,</w:t>
      </w:r>
      <w:r w:rsidR="006270C6">
        <w:rPr>
          <w:rFonts w:ascii="Arial" w:hAnsi="Arial" w:cs="Arial"/>
          <w:sz w:val="24"/>
          <w:szCs w:val="24"/>
        </w:rPr>
        <w:t xml:space="preserve"> o qual segue em anexo,</w:t>
      </w:r>
      <w:r w:rsidR="00290C02">
        <w:rPr>
          <w:rFonts w:ascii="Arial" w:hAnsi="Arial" w:cs="Arial"/>
          <w:sz w:val="24"/>
          <w:szCs w:val="24"/>
        </w:rPr>
        <w:t xml:space="preserve"> acerca da ausência do CEP oficial nas contas de água e luz emitidas e distribuídas no município pelas </w:t>
      </w:r>
      <w:r w:rsidRPr="00290C02" w:rsidR="00290C02">
        <w:rPr>
          <w:rFonts w:ascii="Arial" w:hAnsi="Arial" w:cs="Arial"/>
          <w:sz w:val="24"/>
          <w:szCs w:val="24"/>
        </w:rPr>
        <w:t>concessionárias de serviços públicos - Enel e Companhia de Saneamento Básico d</w:t>
      </w:r>
      <w:r w:rsidR="00290C02">
        <w:rPr>
          <w:rFonts w:ascii="Arial" w:hAnsi="Arial" w:cs="Arial"/>
          <w:sz w:val="24"/>
          <w:szCs w:val="24"/>
        </w:rPr>
        <w:t>o Estado de São Paulo (Sabesp) – na qual cita o recadastramento eleitoral, situação na qual houve a identificação do problema.</w:t>
      </w:r>
    </w:p>
    <w:p w:rsidR="006B7BBE" w:rsidRPr="006B7BBE" w:rsidP="006B7BB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Requeiro assim, apoio dos nobres pares, para que este Requerimento seja aprovado e encaminhado ao Chefe do Executivo para as devidas providências.</w:t>
      </w:r>
    </w:p>
    <w:p w:rsidR="004A060B" w:rsidRPr="006B7BBE" w:rsidP="0002359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B7BBE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1416685</wp:posOffset>
            </wp:positionH>
            <wp:positionV relativeFrom="paragraph">
              <wp:posOffset>24765</wp:posOffset>
            </wp:positionV>
            <wp:extent cx="2745740" cy="1182370"/>
            <wp:effectExtent l="0" t="0" r="0" b="0"/>
            <wp:wrapNone/>
            <wp:docPr id="1" name="Imagem 1" descr="J:\Assinaturas Digitais\Thiago da Silva Santos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266361" name="Imagem 1" descr="J:\Assinaturas Digitais\Thiago da Silva Santos-25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BBE" w:rsidR="00764DD6"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290C02">
        <w:rPr>
          <w:rFonts w:ascii="Arial" w:hAnsi="Arial" w:cs="Arial"/>
          <w:sz w:val="24"/>
          <w:szCs w:val="24"/>
        </w:rPr>
        <w:t>12</w:t>
      </w:r>
      <w:r w:rsidRPr="006B7BBE" w:rsidR="00764DD6">
        <w:rPr>
          <w:rFonts w:ascii="Arial" w:hAnsi="Arial" w:cs="Arial"/>
          <w:sz w:val="24"/>
          <w:szCs w:val="24"/>
        </w:rPr>
        <w:t xml:space="preserve"> de </w:t>
      </w:r>
      <w:r w:rsidR="00054000">
        <w:rPr>
          <w:rFonts w:ascii="Arial" w:hAnsi="Arial" w:cs="Arial"/>
          <w:sz w:val="24"/>
          <w:szCs w:val="24"/>
        </w:rPr>
        <w:t>setembro</w:t>
      </w:r>
      <w:r w:rsidRPr="006B7BBE" w:rsidR="00764DD6">
        <w:rPr>
          <w:rFonts w:ascii="Arial" w:hAnsi="Arial" w:cs="Arial"/>
          <w:sz w:val="24"/>
          <w:szCs w:val="24"/>
        </w:rPr>
        <w:t xml:space="preserve"> de </w:t>
      </w:r>
      <w:r w:rsidRPr="006B7BBE" w:rsidR="00DA70F4">
        <w:rPr>
          <w:rFonts w:ascii="Arial" w:hAnsi="Arial" w:cs="Arial"/>
          <w:sz w:val="24"/>
          <w:szCs w:val="24"/>
        </w:rPr>
        <w:t>2022</w:t>
      </w:r>
      <w:r w:rsidRPr="006B7BBE" w:rsidR="00764DD6">
        <w:rPr>
          <w:rFonts w:ascii="Arial" w:hAnsi="Arial" w:cs="Arial"/>
          <w:sz w:val="24"/>
          <w:szCs w:val="24"/>
        </w:rPr>
        <w:t>.</w:t>
      </w:r>
    </w:p>
    <w:p w:rsidR="00AE6D46" w:rsidRPr="006B7BBE" w:rsidP="00871F20">
      <w:pPr>
        <w:spacing w:after="0" w:line="276" w:lineRule="auto"/>
        <w:rPr>
          <w:sz w:val="24"/>
          <w:szCs w:val="24"/>
        </w:rPr>
      </w:pPr>
    </w:p>
    <w:p w:rsidR="00AE6D46" w:rsidRPr="006B7BBE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6B7BBE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6B7BBE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6B7BBE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 xml:space="preserve">Vereador </w:t>
      </w:r>
      <w:r w:rsidRPr="006B7BBE">
        <w:rPr>
          <w:rFonts w:ascii="Arial" w:hAnsi="Arial" w:cs="Arial"/>
          <w:sz w:val="24"/>
          <w:szCs w:val="24"/>
        </w:rPr>
        <w:t>Thiaguinho</w:t>
      </w:r>
      <w:r w:rsidRPr="006B7BBE" w:rsidR="00DA70F4">
        <w:rPr>
          <w:rFonts w:ascii="Arial" w:hAnsi="Arial" w:cs="Arial"/>
          <w:sz w:val="24"/>
          <w:szCs w:val="24"/>
        </w:rPr>
        <w:t xml:space="preserve"> Silva</w:t>
      </w:r>
    </w:p>
    <w:p w:rsidR="00ED64C7" w:rsidRPr="006B7BBE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Vice-presidente</w:t>
      </w:r>
    </w:p>
    <w:p w:rsidR="00DA70F4" w:rsidRPr="006B7BBE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Líder do governo</w:t>
      </w:r>
    </w:p>
    <w:sectPr w:rsidSect="00BA6C75">
      <w:headerReference w:type="default" r:id="rId6"/>
      <w:pgSz w:w="11906" w:h="16838"/>
      <w:pgMar w:top="2552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0F4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39370</wp:posOffset>
          </wp:positionH>
          <wp:positionV relativeFrom="page">
            <wp:posOffset>20955</wp:posOffset>
          </wp:positionV>
          <wp:extent cx="7560000" cy="10692000"/>
          <wp:effectExtent l="0" t="0" r="317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06C0C"/>
    <w:multiLevelType w:val="hybridMultilevel"/>
    <w:tmpl w:val="19343A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50544"/>
    <w:multiLevelType w:val="hybridMultilevel"/>
    <w:tmpl w:val="469AD356"/>
    <w:lvl w:ilvl="0">
      <w:start w:val="1"/>
      <w:numFmt w:val="decimal"/>
      <w:lvlText w:val="%1)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1474FE"/>
    <w:multiLevelType w:val="hybridMultilevel"/>
    <w:tmpl w:val="FD76553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85447"/>
    <w:multiLevelType w:val="hybridMultilevel"/>
    <w:tmpl w:val="03449370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2359C"/>
    <w:rsid w:val="0002759A"/>
    <w:rsid w:val="00054000"/>
    <w:rsid w:val="0005732B"/>
    <w:rsid w:val="00083AB1"/>
    <w:rsid w:val="000866EF"/>
    <w:rsid w:val="000E3681"/>
    <w:rsid w:val="00125CC8"/>
    <w:rsid w:val="001569EB"/>
    <w:rsid w:val="001F029E"/>
    <w:rsid w:val="001F3995"/>
    <w:rsid w:val="0020206C"/>
    <w:rsid w:val="00290C02"/>
    <w:rsid w:val="002C3091"/>
    <w:rsid w:val="00351A85"/>
    <w:rsid w:val="00362AFE"/>
    <w:rsid w:val="00394B94"/>
    <w:rsid w:val="003B4F9D"/>
    <w:rsid w:val="003E09EC"/>
    <w:rsid w:val="00436332"/>
    <w:rsid w:val="00436614"/>
    <w:rsid w:val="0045063D"/>
    <w:rsid w:val="004529AB"/>
    <w:rsid w:val="00483631"/>
    <w:rsid w:val="004A060B"/>
    <w:rsid w:val="005146AA"/>
    <w:rsid w:val="005350B6"/>
    <w:rsid w:val="00590A68"/>
    <w:rsid w:val="005A166D"/>
    <w:rsid w:val="005B35B7"/>
    <w:rsid w:val="006270C6"/>
    <w:rsid w:val="0062734D"/>
    <w:rsid w:val="00671F5C"/>
    <w:rsid w:val="00691463"/>
    <w:rsid w:val="006B7BBE"/>
    <w:rsid w:val="006F0100"/>
    <w:rsid w:val="006F09B5"/>
    <w:rsid w:val="006F2E5C"/>
    <w:rsid w:val="006F6C6B"/>
    <w:rsid w:val="00762955"/>
    <w:rsid w:val="00764DD6"/>
    <w:rsid w:val="00791F73"/>
    <w:rsid w:val="007B1CEB"/>
    <w:rsid w:val="007B4716"/>
    <w:rsid w:val="007F671A"/>
    <w:rsid w:val="00841F5F"/>
    <w:rsid w:val="00855640"/>
    <w:rsid w:val="00871F20"/>
    <w:rsid w:val="008C139B"/>
    <w:rsid w:val="00906545"/>
    <w:rsid w:val="009067FF"/>
    <w:rsid w:val="009309A0"/>
    <w:rsid w:val="00961CBA"/>
    <w:rsid w:val="00972F8F"/>
    <w:rsid w:val="0098649E"/>
    <w:rsid w:val="009C3259"/>
    <w:rsid w:val="009D2BE3"/>
    <w:rsid w:val="009D4426"/>
    <w:rsid w:val="009D77CA"/>
    <w:rsid w:val="00A22E4A"/>
    <w:rsid w:val="00A54B2A"/>
    <w:rsid w:val="00AB77AF"/>
    <w:rsid w:val="00AE6D46"/>
    <w:rsid w:val="00B102D3"/>
    <w:rsid w:val="00B12BDD"/>
    <w:rsid w:val="00B4105B"/>
    <w:rsid w:val="00BA6C75"/>
    <w:rsid w:val="00BE5AF5"/>
    <w:rsid w:val="00C20767"/>
    <w:rsid w:val="00D53869"/>
    <w:rsid w:val="00DA641F"/>
    <w:rsid w:val="00DA70F4"/>
    <w:rsid w:val="00DC29FA"/>
    <w:rsid w:val="00E87605"/>
    <w:rsid w:val="00ED64C7"/>
    <w:rsid w:val="00EE08B6"/>
    <w:rsid w:val="00F019D9"/>
    <w:rsid w:val="00F1130C"/>
    <w:rsid w:val="00F3056A"/>
    <w:rsid w:val="00F63EE1"/>
    <w:rsid w:val="00F75116"/>
    <w:rsid w:val="00F92C9B"/>
    <w:rsid w:val="00FF62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A70F4"/>
  </w:style>
  <w:style w:type="paragraph" w:styleId="Footer">
    <w:name w:val="footer"/>
    <w:basedOn w:val="Normal"/>
    <w:link w:val="Rodap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A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89268-9196-4E30-AE71-4AC8029A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 08</cp:lastModifiedBy>
  <cp:revision>3</cp:revision>
  <cp:lastPrinted>2020-01-22T15:52:00Z</cp:lastPrinted>
  <dcterms:created xsi:type="dcterms:W3CDTF">2022-09-12T12:02:00Z</dcterms:created>
  <dcterms:modified xsi:type="dcterms:W3CDTF">2022-09-12T12:04:00Z</dcterms:modified>
</cp:coreProperties>
</file>