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AE" w:rsidRDefault="00D22456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Decreto Legislativo Nº </w:t>
      </w:r>
      <w:r w:rsidR="00163C6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93/2022</w:t>
      </w:r>
    </w:p>
    <w:p w:rsidR="004D729B" w:rsidRPr="007267AE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67AE" w:rsidRPr="007267AE" w:rsidRDefault="00D22456" w:rsidP="007267AE">
      <w:pPr>
        <w:spacing w:after="0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7267AE">
        <w:rPr>
          <w:rFonts w:ascii="Arial" w:hAnsi="Arial" w:cs="Arial"/>
          <w:i/>
          <w:iCs/>
          <w:sz w:val="24"/>
          <w:szCs w:val="24"/>
        </w:rPr>
        <w:t>Dispõe sobre a outorga de Título "Advogado Destaque do Ano” a Nobre Senhor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7267AE">
        <w:rPr>
          <w:rFonts w:ascii="Arial" w:hAnsi="Arial" w:cs="Arial"/>
          <w:i/>
          <w:iCs/>
          <w:sz w:val="24"/>
          <w:szCs w:val="24"/>
        </w:rPr>
        <w:t xml:space="preserve"> Doutor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7267A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Sandra Regina dos Santos Silva</w:t>
      </w:r>
      <w:r w:rsidRPr="007267AE">
        <w:rPr>
          <w:rFonts w:ascii="Arial" w:hAnsi="Arial" w:cs="Arial"/>
          <w:i/>
          <w:sz w:val="24"/>
          <w:szCs w:val="24"/>
        </w:rPr>
        <w:t>, e dá outras providências.</w:t>
      </w:r>
    </w:p>
    <w:p w:rsidR="007267AE" w:rsidRPr="007267AE" w:rsidRDefault="007267AE" w:rsidP="007267AE">
      <w:pPr>
        <w:spacing w:after="0"/>
        <w:ind w:left="4536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bCs/>
          <w:color w:val="000000" w:themeColor="text1"/>
          <w:sz w:val="24"/>
          <w:szCs w:val="24"/>
        </w:rPr>
        <w:t>A Câmara Municipal de Itapevi, no uso de suas atribuições legais, DECRETA:</w:t>
      </w: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1 </w:t>
      </w:r>
      <w:r w:rsidRPr="007267AE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Fica concedido o Título "Advogado Destaque do Ano" a Doutor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Sandra Regina dos Santos Silva</w:t>
      </w:r>
      <w:r w:rsidRPr="007267AE">
        <w:rPr>
          <w:rFonts w:ascii="Arial" w:hAnsi="Arial" w:cs="Arial"/>
          <w:sz w:val="24"/>
          <w:szCs w:val="24"/>
        </w:rPr>
        <w:t xml:space="preserve">, 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>pelo notório destaque e empenho de relevantes serviços prestados ao Município.</w:t>
      </w:r>
    </w:p>
    <w:p w:rsidR="007267AE" w:rsidRPr="007267AE" w:rsidRDefault="007267AE" w:rsidP="007267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artigo_2"/>
      <w:r w:rsidRPr="007267AE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bookmarkEnd w:id="0"/>
      <w:r w:rsidRPr="007267AE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> As despesas decorrentes da execução deste Decreto Legislativo correrão por conta das dotações orçamentárias próprias, suplementadas se necessário.</w:t>
      </w:r>
    </w:p>
    <w:p w:rsidR="007267AE" w:rsidRPr="007267AE" w:rsidRDefault="007267AE" w:rsidP="007267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artigo_3"/>
      <w:r w:rsidRPr="007267AE">
        <w:rPr>
          <w:rFonts w:ascii="Arial" w:hAnsi="Arial" w:cs="Arial"/>
          <w:b/>
          <w:color w:val="000000" w:themeColor="text1"/>
          <w:sz w:val="24"/>
          <w:szCs w:val="24"/>
        </w:rPr>
        <w:t>Art. 3º</w:t>
      </w:r>
      <w:bookmarkEnd w:id="1"/>
      <w:r w:rsidRPr="007267AE">
        <w:rPr>
          <w:rFonts w:ascii="Arial" w:hAnsi="Arial" w:cs="Arial"/>
          <w:b/>
          <w:color w:val="000000" w:themeColor="text1"/>
          <w:sz w:val="24"/>
          <w:szCs w:val="24"/>
        </w:rPr>
        <w:t> -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Este Decreto Legislativo entra em vigor na data de sua publicação, revogadas as disposições em contrário.</w:t>
      </w: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176530</wp:posOffset>
            </wp:positionV>
            <wp:extent cx="3227727" cy="82804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3635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665" cy="8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Sala das Sessões, Bemvindo Moreira Nery, </w:t>
      </w:r>
      <w:r w:rsidR="004D729B">
        <w:rPr>
          <w:rFonts w:ascii="Arial" w:hAnsi="Arial" w:cs="Arial"/>
          <w:color w:val="000000" w:themeColor="text1"/>
          <w:sz w:val="24"/>
          <w:szCs w:val="24"/>
        </w:rPr>
        <w:t>06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4D729B">
        <w:rPr>
          <w:rFonts w:ascii="Arial" w:hAnsi="Arial" w:cs="Arial"/>
          <w:color w:val="000000" w:themeColor="text1"/>
          <w:sz w:val="24"/>
          <w:szCs w:val="24"/>
        </w:rPr>
        <w:t>setembr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>
        <w:rPr>
          <w:rFonts w:ascii="Arial" w:hAnsi="Arial" w:cs="Arial"/>
          <w:color w:val="000000" w:themeColor="text1"/>
          <w:sz w:val="24"/>
          <w:szCs w:val="24"/>
        </w:rPr>
        <w:t>22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B2BF5" w:rsidRDefault="002B2BF5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B2BF5" w:rsidRDefault="002B2BF5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B2BF5" w:rsidRDefault="002B2BF5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br/>
      </w:r>
      <w:r w:rsidRPr="007267AE">
        <w:rPr>
          <w:rFonts w:ascii="Arial" w:hAnsi="Arial" w:cs="Arial"/>
          <w:color w:val="000000" w:themeColor="text1"/>
          <w:sz w:val="24"/>
          <w:szCs w:val="24"/>
        </w:rPr>
        <w:br/>
      </w:r>
    </w:p>
    <w:p w:rsidR="007267AE" w:rsidRP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7267AE" w:rsidRP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7267AE" w:rsidRDefault="00D22456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267AE">
        <w:rPr>
          <w:rFonts w:ascii="Arial" w:hAnsi="Arial" w:cs="Arial"/>
          <w:b/>
          <w:bCs/>
          <w:iCs/>
          <w:sz w:val="24"/>
          <w:szCs w:val="24"/>
        </w:rPr>
        <w:t>JUSTIFICATIVA</w:t>
      </w:r>
    </w:p>
    <w:p w:rsidR="004D729B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D729B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D729B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D729B" w:rsidRDefault="00D22456" w:rsidP="004D72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Nobres pares,</w:t>
      </w:r>
    </w:p>
    <w:p w:rsidR="004D729B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D729B" w:rsidRDefault="004D729B" w:rsidP="00726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4D729B" w:rsidRPr="004D729B" w:rsidRDefault="00D22456" w:rsidP="004D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Dra. </w:t>
      </w:r>
      <w:r w:rsidRPr="004D729B">
        <w:rPr>
          <w:rFonts w:ascii="Arial" w:hAnsi="Arial" w:cs="Arial"/>
          <w:bCs/>
          <w:iCs/>
          <w:sz w:val="24"/>
          <w:szCs w:val="24"/>
        </w:rPr>
        <w:t>Sandra Regina dos Santos Silva, advogada, inscrita na OAB/SP nº 235.348, formada em Direito pela Universidade São Judas Tadeu (USJT) em 2003. Pós-graduada em Direito Público e atualmente cursando Mestrado pela Universidade de Taubaté. Dra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Pr="004D729B">
        <w:rPr>
          <w:rFonts w:ascii="Arial" w:hAnsi="Arial" w:cs="Arial"/>
          <w:bCs/>
          <w:iCs/>
          <w:sz w:val="24"/>
          <w:szCs w:val="24"/>
        </w:rPr>
        <w:t xml:space="preserve"> Sandra é casada, e mãe de duas filhas, militante na advocacia desde 2005 é proprietária do escritório de advocacia SS, e em conjunto com outros advogados, atua no contencioso Cível, Criminal, Trabalhista, Previdenciário e Empresarial, sempre em busca da Justiça em prol de seus clientes.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D729B">
        <w:rPr>
          <w:rFonts w:ascii="Arial" w:hAnsi="Arial" w:cs="Arial"/>
          <w:bCs/>
          <w:iCs/>
          <w:sz w:val="24"/>
          <w:szCs w:val="24"/>
        </w:rPr>
        <w:t>Dra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Pr="004D729B">
        <w:rPr>
          <w:rFonts w:ascii="Arial" w:hAnsi="Arial" w:cs="Arial"/>
          <w:bCs/>
          <w:iCs/>
          <w:sz w:val="24"/>
          <w:szCs w:val="24"/>
        </w:rPr>
        <w:t xml:space="preserve"> Sandra, também atua no Convênio da Defensoria Pública do Estado de São Paulo, junto a OAB/SP da Subseção de Itapevi, para prestar atendimento Jurídico as pessoas mais necessitadas da nossa cidade. </w:t>
      </w:r>
    </w:p>
    <w:p w:rsidR="004D729B" w:rsidRPr="004D729B" w:rsidRDefault="00D22456" w:rsidP="004D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 w:rsidRPr="004D729B">
        <w:rPr>
          <w:rFonts w:ascii="Arial" w:hAnsi="Arial" w:cs="Arial"/>
          <w:bCs/>
          <w:iCs/>
          <w:sz w:val="24"/>
          <w:szCs w:val="24"/>
        </w:rPr>
        <w:t>Atualmente, a mesma é Servidora Pública e atua como Superintendente das Coordenadorias junto a Câmara Municipal de Itapevi, anteriormente já atuou como assessora parlamentar, nesta casa de Leis.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D729B">
        <w:rPr>
          <w:rFonts w:ascii="Arial" w:hAnsi="Arial" w:cs="Arial"/>
          <w:bCs/>
          <w:iCs/>
          <w:sz w:val="24"/>
          <w:szCs w:val="24"/>
        </w:rPr>
        <w:t>Essa homenagem é um pequeno ato de reconhecimento diante do grande trabalho realizado pela Dra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Pr="004D729B">
        <w:rPr>
          <w:rFonts w:ascii="Arial" w:hAnsi="Arial" w:cs="Arial"/>
          <w:bCs/>
          <w:iCs/>
          <w:sz w:val="24"/>
          <w:szCs w:val="24"/>
        </w:rPr>
        <w:t xml:space="preserve"> Sandra Regina dos Santos Silva, frente a todos os cidadãos que buscam por Justiça, bem como no Serviço que desempenha na Câmara Municipal de Itapevi.</w:t>
      </w:r>
    </w:p>
    <w:p w:rsidR="007267AE" w:rsidRPr="007267AE" w:rsidRDefault="007267AE" w:rsidP="00726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1253491</wp:posOffset>
            </wp:positionH>
            <wp:positionV relativeFrom="paragraph">
              <wp:posOffset>179070</wp:posOffset>
            </wp:positionV>
            <wp:extent cx="2667000" cy="817880"/>
            <wp:effectExtent l="0" t="0" r="0" b="127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6756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Sala das Sessões, Bemvindo Moreira Nery, </w:t>
      </w:r>
      <w:r w:rsidR="004D729B">
        <w:rPr>
          <w:rFonts w:ascii="Arial" w:hAnsi="Arial" w:cs="Arial"/>
          <w:color w:val="000000" w:themeColor="text1"/>
          <w:sz w:val="24"/>
          <w:szCs w:val="24"/>
        </w:rPr>
        <w:t>06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4D729B">
        <w:rPr>
          <w:rFonts w:ascii="Arial" w:hAnsi="Arial" w:cs="Arial"/>
          <w:color w:val="000000" w:themeColor="text1"/>
          <w:sz w:val="24"/>
          <w:szCs w:val="24"/>
        </w:rPr>
        <w:t>setembr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 xml:space="preserve"> de 20</w:t>
      </w:r>
      <w:r>
        <w:rPr>
          <w:rFonts w:ascii="Arial" w:hAnsi="Arial" w:cs="Arial"/>
          <w:color w:val="000000" w:themeColor="text1"/>
          <w:sz w:val="24"/>
          <w:szCs w:val="24"/>
        </w:rPr>
        <w:t>22</w:t>
      </w:r>
      <w:r w:rsidRPr="007267A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267AE" w:rsidRPr="007267AE" w:rsidRDefault="007267AE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B2BF5" w:rsidRDefault="002B2BF5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B2BF5" w:rsidRDefault="002B2BF5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7267AE" w:rsidRPr="007267AE" w:rsidRDefault="00D22456" w:rsidP="007267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267AE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7267AE" w:rsidRPr="007267AE" w:rsidRDefault="007267AE" w:rsidP="007267AE">
      <w:pPr>
        <w:jc w:val="both"/>
        <w:rPr>
          <w:rFonts w:ascii="Arial" w:hAnsi="Arial" w:cs="Arial"/>
          <w:sz w:val="24"/>
          <w:szCs w:val="24"/>
        </w:rPr>
      </w:pPr>
    </w:p>
    <w:p w:rsidR="002808CD" w:rsidRPr="007267AE" w:rsidRDefault="002808CD" w:rsidP="005C069B">
      <w:pPr>
        <w:rPr>
          <w:rFonts w:ascii="Arial" w:hAnsi="Arial" w:cs="Arial"/>
        </w:rPr>
      </w:pPr>
    </w:p>
    <w:sectPr w:rsidR="002808CD" w:rsidRPr="007267AE" w:rsidSect="003C1BC9">
      <w:headerReference w:type="default" r:id="rId9"/>
      <w:footerReference w:type="default" r:id="rId10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F5" w:rsidRDefault="005202F5">
      <w:pPr>
        <w:spacing w:after="0" w:line="240" w:lineRule="auto"/>
      </w:pPr>
      <w:r>
        <w:separator/>
      </w:r>
    </w:p>
  </w:endnote>
  <w:endnote w:type="continuationSeparator" w:id="0">
    <w:p w:rsidR="005202F5" w:rsidRDefault="0052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2245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0768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F5" w:rsidRDefault="005202F5">
      <w:pPr>
        <w:spacing w:after="0" w:line="240" w:lineRule="auto"/>
      </w:pPr>
      <w:r>
        <w:separator/>
      </w:r>
    </w:p>
  </w:footnote>
  <w:footnote w:type="continuationSeparator" w:id="0">
    <w:p w:rsidR="005202F5" w:rsidRDefault="0052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D2245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976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400DA"/>
    <w:rsid w:val="001463E1"/>
    <w:rsid w:val="00152B9E"/>
    <w:rsid w:val="00163C63"/>
    <w:rsid w:val="0018671B"/>
    <w:rsid w:val="001B4B67"/>
    <w:rsid w:val="001C2B74"/>
    <w:rsid w:val="0020796F"/>
    <w:rsid w:val="00212635"/>
    <w:rsid w:val="00257CF7"/>
    <w:rsid w:val="00277A0E"/>
    <w:rsid w:val="002808CD"/>
    <w:rsid w:val="00293240"/>
    <w:rsid w:val="00296746"/>
    <w:rsid w:val="002B2BF5"/>
    <w:rsid w:val="002E07E6"/>
    <w:rsid w:val="002E4AD6"/>
    <w:rsid w:val="003874A2"/>
    <w:rsid w:val="003C1BC9"/>
    <w:rsid w:val="003E7BFF"/>
    <w:rsid w:val="00412361"/>
    <w:rsid w:val="00430E33"/>
    <w:rsid w:val="0048545D"/>
    <w:rsid w:val="004D729B"/>
    <w:rsid w:val="004F5870"/>
    <w:rsid w:val="005202F5"/>
    <w:rsid w:val="005252C9"/>
    <w:rsid w:val="0053635F"/>
    <w:rsid w:val="0056428A"/>
    <w:rsid w:val="005842A0"/>
    <w:rsid w:val="005877E3"/>
    <w:rsid w:val="005C069B"/>
    <w:rsid w:val="005C2807"/>
    <w:rsid w:val="005F0318"/>
    <w:rsid w:val="00630495"/>
    <w:rsid w:val="0063085A"/>
    <w:rsid w:val="0064601B"/>
    <w:rsid w:val="00662B6C"/>
    <w:rsid w:val="00675BA4"/>
    <w:rsid w:val="00696F69"/>
    <w:rsid w:val="006B0849"/>
    <w:rsid w:val="006B4A2B"/>
    <w:rsid w:val="006C6356"/>
    <w:rsid w:val="006D6D5B"/>
    <w:rsid w:val="0070737B"/>
    <w:rsid w:val="007267AE"/>
    <w:rsid w:val="007A7004"/>
    <w:rsid w:val="007C7D54"/>
    <w:rsid w:val="007D283E"/>
    <w:rsid w:val="008176B2"/>
    <w:rsid w:val="00834B8A"/>
    <w:rsid w:val="00885540"/>
    <w:rsid w:val="00893084"/>
    <w:rsid w:val="00897D20"/>
    <w:rsid w:val="008C78F5"/>
    <w:rsid w:val="008E4C2F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086D"/>
    <w:rsid w:val="00C14D2F"/>
    <w:rsid w:val="00C16AFD"/>
    <w:rsid w:val="00C32F56"/>
    <w:rsid w:val="00CB56BB"/>
    <w:rsid w:val="00CD50AD"/>
    <w:rsid w:val="00D22456"/>
    <w:rsid w:val="00D2602B"/>
    <w:rsid w:val="00D4612A"/>
    <w:rsid w:val="00DA343C"/>
    <w:rsid w:val="00DC2CC1"/>
    <w:rsid w:val="00DD47E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79DB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4612A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B415-AB75-4E9E-8851-B9F10B7D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7</cp:revision>
  <cp:lastPrinted>2021-08-20T15:11:00Z</cp:lastPrinted>
  <dcterms:created xsi:type="dcterms:W3CDTF">2022-08-30T13:21:00Z</dcterms:created>
  <dcterms:modified xsi:type="dcterms:W3CDTF">2022-09-06T17:52:00Z</dcterms:modified>
</cp:coreProperties>
</file>