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5DA" w:rsidRPr="00B53DF9" w:rsidRDefault="001361DB" w:rsidP="00AD760D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Requerimento Nº 1802/2022</w:t>
      </w:r>
    </w:p>
    <w:p w:rsidR="00AD760D" w:rsidRPr="00B53DF9" w:rsidRDefault="001361DB" w:rsidP="00AD76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</w:t>
      </w:r>
      <w:r w:rsidR="00C62F5E">
        <w:rPr>
          <w:rFonts w:ascii="Times New Roman" w:hAnsi="Times New Roman" w:cs="Times New Roman"/>
          <w:sz w:val="24"/>
          <w:szCs w:val="24"/>
        </w:rPr>
        <w:t>ecretaria Municipal de Educação</w:t>
      </w:r>
      <w:r w:rsidRPr="00B53DF9">
        <w:rPr>
          <w:rFonts w:ascii="Times New Roman" w:hAnsi="Times New Roman" w:cs="Times New Roman"/>
          <w:sz w:val="24"/>
          <w:szCs w:val="24"/>
        </w:rPr>
        <w:t>, Sr</w:t>
      </w:r>
      <w:r w:rsidR="00C62F5E">
        <w:rPr>
          <w:rFonts w:ascii="Times New Roman" w:hAnsi="Times New Roman" w:cs="Times New Roman"/>
          <w:sz w:val="24"/>
          <w:szCs w:val="24"/>
        </w:rPr>
        <w:t>a. Eliana Maria da Cruz Silva</w:t>
      </w:r>
      <w:r w:rsidR="00A72B69">
        <w:rPr>
          <w:rFonts w:ascii="Times New Roman" w:hAnsi="Times New Roman" w:cs="Times New Roman"/>
          <w:sz w:val="24"/>
          <w:szCs w:val="24"/>
        </w:rPr>
        <w:t>,</w:t>
      </w:r>
      <w:r w:rsidR="00C62F5E">
        <w:rPr>
          <w:rFonts w:ascii="Times New Roman" w:hAnsi="Times New Roman" w:cs="Times New Roman"/>
          <w:sz w:val="24"/>
          <w:szCs w:val="24"/>
        </w:rPr>
        <w:t xml:space="preserve"> a possibilidade da utilização das piscinas da Escola do Futuro para </w:t>
      </w:r>
      <w:r w:rsidR="00DE718B">
        <w:rPr>
          <w:rFonts w:ascii="Times New Roman" w:hAnsi="Times New Roman" w:cs="Times New Roman"/>
          <w:sz w:val="24"/>
          <w:szCs w:val="24"/>
        </w:rPr>
        <w:t xml:space="preserve">crianças e adolescentes no </w:t>
      </w:r>
      <w:r w:rsidR="00C62F5E">
        <w:rPr>
          <w:rFonts w:ascii="Times New Roman" w:hAnsi="Times New Roman" w:cs="Times New Roman"/>
          <w:sz w:val="24"/>
          <w:szCs w:val="24"/>
        </w:rPr>
        <w:t xml:space="preserve">tratamento </w:t>
      </w:r>
      <w:r w:rsidR="00DE718B">
        <w:rPr>
          <w:rFonts w:ascii="Times New Roman" w:hAnsi="Times New Roman" w:cs="Times New Roman"/>
          <w:sz w:val="24"/>
          <w:szCs w:val="24"/>
        </w:rPr>
        <w:t>com quadro</w:t>
      </w:r>
      <w:r w:rsidR="00C62F5E">
        <w:rPr>
          <w:rFonts w:ascii="Times New Roman" w:hAnsi="Times New Roman" w:cs="Times New Roman"/>
          <w:sz w:val="24"/>
          <w:szCs w:val="24"/>
        </w:rPr>
        <w:t xml:space="preserve"> de asmas e bronquites</w:t>
      </w:r>
      <w:r w:rsidR="00EC48A4">
        <w:rPr>
          <w:rFonts w:ascii="Times New Roman" w:hAnsi="Times New Roman" w:cs="Times New Roman"/>
          <w:sz w:val="24"/>
          <w:szCs w:val="24"/>
        </w:rPr>
        <w:t>.</w:t>
      </w:r>
      <w:r w:rsidR="00753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RDefault="00565F94" w:rsidP="00AD7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RDefault="001361DB" w:rsidP="005853D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="00AD760D" w:rsidRPr="00B53DF9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xcelentíssimo Senhor </w:t>
      </w:r>
      <w:r w:rsidR="00475FAD" w:rsidRPr="00B53DF9">
        <w:rPr>
          <w:rFonts w:ascii="Times New Roman" w:hAnsi="Times New Roman" w:cs="Times New Roman"/>
          <w:sz w:val="24"/>
          <w:szCs w:val="24"/>
        </w:rPr>
        <w:t>Prefeito Igor Soares Ebert, junto à S</w:t>
      </w:r>
      <w:r w:rsidR="00475FAD">
        <w:rPr>
          <w:rFonts w:ascii="Times New Roman" w:hAnsi="Times New Roman" w:cs="Times New Roman"/>
          <w:sz w:val="24"/>
          <w:szCs w:val="24"/>
        </w:rPr>
        <w:t>ecretaria Municipal de Educação</w:t>
      </w:r>
      <w:r w:rsidR="00475FAD" w:rsidRPr="00B53DF9">
        <w:rPr>
          <w:rFonts w:ascii="Times New Roman" w:hAnsi="Times New Roman" w:cs="Times New Roman"/>
          <w:sz w:val="24"/>
          <w:szCs w:val="24"/>
        </w:rPr>
        <w:t>, Sr</w:t>
      </w:r>
      <w:r w:rsidR="00475FAD">
        <w:rPr>
          <w:rFonts w:ascii="Times New Roman" w:hAnsi="Times New Roman" w:cs="Times New Roman"/>
          <w:sz w:val="24"/>
          <w:szCs w:val="24"/>
        </w:rPr>
        <w:t>a. Eliana Maria da Cruz Silva, a possibilidade da utilização das piscinas da Escola do Futuro para crianças e adolescentes no tratamento com quadro de asmas e bronquites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856ACF" w:rsidRDefault="00856ACF" w:rsidP="007261B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RDefault="001361DB" w:rsidP="007261B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RDefault="001361DB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RDefault="001361DB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RDefault="001361DB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RDefault="00565F94" w:rsidP="007261B8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2E58" w:rsidRDefault="001361DB" w:rsidP="001D2E5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asma e bronquite estão entre a</w:t>
      </w:r>
      <w:r w:rsidRPr="00D455D8">
        <w:rPr>
          <w:rFonts w:ascii="Times New Roman" w:hAnsi="Times New Roman" w:cs="Times New Roman"/>
          <w:sz w:val="24"/>
          <w:szCs w:val="24"/>
        </w:rPr>
        <w:t>s dificuldades mais corriqueiras de pessoas que padecem com dificuldades respiratórios.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E38">
        <w:rPr>
          <w:rFonts w:ascii="Times New Roman" w:hAnsi="Times New Roman" w:cs="Times New Roman"/>
          <w:sz w:val="24"/>
          <w:szCs w:val="24"/>
        </w:rPr>
        <w:t xml:space="preserve">A compressão da água no tórax faz com que a pessoa </w:t>
      </w:r>
      <w:r w:rsidRPr="00D57E38">
        <w:rPr>
          <w:rFonts w:ascii="Times New Roman" w:hAnsi="Times New Roman" w:cs="Times New Roman"/>
          <w:sz w:val="24"/>
          <w:szCs w:val="24"/>
        </w:rPr>
        <w:t>compila os músculos respiratórios para puxar e proferir</w:t>
      </w:r>
      <w:r>
        <w:rPr>
          <w:rFonts w:ascii="Times New Roman" w:hAnsi="Times New Roman" w:cs="Times New Roman"/>
          <w:sz w:val="24"/>
          <w:szCs w:val="24"/>
        </w:rPr>
        <w:t xml:space="preserve"> o ar durante o</w:t>
      </w:r>
      <w:r w:rsidRPr="00D57E38">
        <w:rPr>
          <w:rFonts w:ascii="Times New Roman" w:hAnsi="Times New Roman" w:cs="Times New Roman"/>
          <w:sz w:val="24"/>
          <w:szCs w:val="24"/>
        </w:rPr>
        <w:t xml:space="preserve"> método </w:t>
      </w:r>
      <w:r>
        <w:rPr>
          <w:rFonts w:ascii="Times New Roman" w:hAnsi="Times New Roman" w:cs="Times New Roman"/>
          <w:sz w:val="24"/>
          <w:szCs w:val="24"/>
        </w:rPr>
        <w:t>dos exercícios, que traz consequências benéficas</w:t>
      </w:r>
      <w:r w:rsidRPr="00D57E38">
        <w:rPr>
          <w:rFonts w:ascii="Times New Roman" w:hAnsi="Times New Roman" w:cs="Times New Roman"/>
          <w:sz w:val="24"/>
          <w:szCs w:val="24"/>
        </w:rPr>
        <w:t xml:space="preserve"> para quem sofre de</w:t>
      </w:r>
      <w:r>
        <w:rPr>
          <w:rFonts w:ascii="Times New Roman" w:hAnsi="Times New Roman" w:cs="Times New Roman"/>
          <w:sz w:val="24"/>
          <w:szCs w:val="24"/>
        </w:rPr>
        <w:t xml:space="preserve"> asmas e </w:t>
      </w:r>
      <w:r w:rsidRPr="00D57E38">
        <w:rPr>
          <w:rFonts w:ascii="Times New Roman" w:hAnsi="Times New Roman" w:cs="Times New Roman"/>
          <w:sz w:val="24"/>
          <w:szCs w:val="24"/>
        </w:rPr>
        <w:t>bronquite. O treinamento na água acrescenta a resistência do organismo, auxiliando nas crises de bronq</w:t>
      </w:r>
      <w:r w:rsidRPr="00D57E38">
        <w:rPr>
          <w:rFonts w:ascii="Times New Roman" w:hAnsi="Times New Roman" w:cs="Times New Roman"/>
          <w:sz w:val="24"/>
          <w:szCs w:val="24"/>
        </w:rPr>
        <w:t>uite e, até mesmo, na cura da asma.</w:t>
      </w:r>
      <w:r>
        <w:rPr>
          <w:rFonts w:ascii="Times New Roman" w:hAnsi="Times New Roman" w:cs="Times New Roman"/>
          <w:sz w:val="24"/>
          <w:szCs w:val="24"/>
        </w:rPr>
        <w:t xml:space="preserve"> As piscinas da Escola do Futuro podem ser de suma import</w:t>
      </w:r>
      <w:r w:rsidR="006872D4">
        <w:rPr>
          <w:rFonts w:ascii="Times New Roman" w:hAnsi="Times New Roman" w:cs="Times New Roman"/>
          <w:sz w:val="24"/>
          <w:szCs w:val="24"/>
        </w:rPr>
        <w:t xml:space="preserve">ância </w:t>
      </w:r>
      <w:r>
        <w:rPr>
          <w:rFonts w:ascii="Times New Roman" w:hAnsi="Times New Roman" w:cs="Times New Roman"/>
          <w:sz w:val="24"/>
          <w:szCs w:val="24"/>
        </w:rPr>
        <w:t>para crianças e adolescentes no tratamento com quadro de asmas e bronquites</w:t>
      </w:r>
      <w:r w:rsidR="0082619C">
        <w:rPr>
          <w:rFonts w:ascii="Times New Roman" w:hAnsi="Times New Roman" w:cs="Times New Roman"/>
          <w:sz w:val="24"/>
          <w:szCs w:val="24"/>
        </w:rPr>
        <w:t xml:space="preserve"> que em contrapartida, pode impactar positivamente nos recursos destinados a</w:t>
      </w:r>
      <w:r w:rsidR="00F8234C">
        <w:rPr>
          <w:rFonts w:ascii="Times New Roman" w:hAnsi="Times New Roman" w:cs="Times New Roman"/>
          <w:sz w:val="24"/>
          <w:szCs w:val="24"/>
        </w:rPr>
        <w:t xml:space="preserve"> área da</w:t>
      </w:r>
      <w:r w:rsidR="0082619C">
        <w:rPr>
          <w:rFonts w:ascii="Times New Roman" w:hAnsi="Times New Roman" w:cs="Times New Roman"/>
          <w:sz w:val="24"/>
          <w:szCs w:val="24"/>
        </w:rPr>
        <w:t xml:space="preserve"> saúde, através de medicamentos e internações.</w:t>
      </w:r>
    </w:p>
    <w:p w:rsidR="001D2E58" w:rsidRDefault="001D2E58" w:rsidP="00D45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2E58" w:rsidRDefault="001D2E58" w:rsidP="00D45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2E58" w:rsidRDefault="001D2E58" w:rsidP="00D45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134" w:rsidRDefault="001361DB" w:rsidP="00D455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323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2C5" w:rsidRPr="00B53DF9" w:rsidRDefault="009062C5" w:rsidP="00FA42B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RDefault="001361DB" w:rsidP="008A2BA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302895</wp:posOffset>
            </wp:positionH>
            <wp:positionV relativeFrom="paragraph">
              <wp:posOffset>18415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4432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D154B">
        <w:rPr>
          <w:rFonts w:ascii="Times New Roman" w:hAnsi="Times New Roman" w:cs="Times New Roman"/>
          <w:sz w:val="24"/>
          <w:szCs w:val="24"/>
        </w:rPr>
        <w:t>26</w:t>
      </w:r>
      <w:r w:rsidR="00E869FB">
        <w:rPr>
          <w:rFonts w:ascii="Times New Roman" w:hAnsi="Times New Roman" w:cs="Times New Roman"/>
          <w:sz w:val="24"/>
          <w:szCs w:val="24"/>
        </w:rPr>
        <w:t xml:space="preserve"> de agosto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="00AD760D" w:rsidRPr="00B53DF9">
        <w:rPr>
          <w:rFonts w:ascii="Times New Roman" w:hAnsi="Times New Roman" w:cs="Times New Roman"/>
          <w:sz w:val="24"/>
          <w:szCs w:val="24"/>
        </w:rPr>
        <w:t>.</w:t>
      </w:r>
    </w:p>
    <w:p w:rsidR="001D2E58" w:rsidRDefault="00AC3068" w:rsidP="008A2BAC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3A4E6485" wp14:editId="6C731D94">
            <wp:simplePos x="0" y="0"/>
            <wp:positionH relativeFrom="column">
              <wp:posOffset>3006090</wp:posOffset>
            </wp:positionH>
            <wp:positionV relativeFrom="paragraph">
              <wp:posOffset>10160</wp:posOffset>
            </wp:positionV>
            <wp:extent cx="2091055" cy="7620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BAC" w:rsidRPr="00D94A3C" w:rsidRDefault="00AC3068" w:rsidP="008A2BAC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B95C4E" w:rsidRDefault="001361DB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RDefault="00AC3068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07BAC31" wp14:editId="3389B68F">
            <wp:simplePos x="0" y="0"/>
            <wp:positionH relativeFrom="column">
              <wp:posOffset>2967990</wp:posOffset>
            </wp:positionH>
            <wp:positionV relativeFrom="paragraph">
              <wp:posOffset>10795</wp:posOffset>
            </wp:positionV>
            <wp:extent cx="2486660" cy="971550"/>
            <wp:effectExtent l="0" t="0" r="0" b="0"/>
            <wp:wrapThrough wrapText="bothSides">
              <wp:wrapPolygon edited="0">
                <wp:start x="8605" y="3388"/>
                <wp:lineTo x="6619" y="4659"/>
                <wp:lineTo x="1324" y="9318"/>
                <wp:lineTo x="1324" y="11012"/>
                <wp:lineTo x="3475" y="17365"/>
                <wp:lineTo x="3640" y="18212"/>
                <wp:lineTo x="4633" y="18212"/>
                <wp:lineTo x="8936" y="17365"/>
                <wp:lineTo x="20188" y="12706"/>
                <wp:lineTo x="20022" y="10165"/>
                <wp:lineTo x="9432" y="3388"/>
                <wp:lineTo x="8605" y="3388"/>
              </wp:wrapPolygon>
            </wp:wrapThrough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72C" w:rsidRDefault="005D572C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AC3068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B95C4E" w:rsidRDefault="001361DB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                                   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Alemar</w:t>
      </w:r>
    </w:p>
    <w:p w:rsidR="00B95C4E" w:rsidRDefault="00AC3068" w:rsidP="00B95C4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617A3D8A" wp14:editId="2997BEE9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1304925" cy="8534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RDefault="001361DB" w:rsidP="00C67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3AC8">
        <w:rPr>
          <w:rFonts w:ascii="Times New Roman" w:hAnsi="Times New Roman" w:cs="Times New Roman"/>
          <w:b/>
          <w:sz w:val="24"/>
          <w:szCs w:val="24"/>
        </w:rPr>
        <w:t>Wellington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</w:t>
      </w:r>
      <w:r>
        <w:rPr>
          <w:rFonts w:ascii="Times New Roman" w:hAnsi="Times New Roman" w:cs="Times New Roman"/>
          <w:b/>
          <w:sz w:val="24"/>
          <w:szCs w:val="24"/>
        </w:rPr>
        <w:t>dor Sarará</w:t>
      </w:r>
    </w:p>
    <w:p w:rsidR="00C62F5E" w:rsidRDefault="001361DB" w:rsidP="000822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sectPr w:rsidR="00C62F5E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1DB" w:rsidRDefault="001361DB">
      <w:pPr>
        <w:spacing w:after="0" w:line="240" w:lineRule="auto"/>
      </w:pPr>
      <w:r>
        <w:separator/>
      </w:r>
    </w:p>
  </w:endnote>
  <w:endnote w:type="continuationSeparator" w:id="0">
    <w:p w:rsidR="001361DB" w:rsidRDefault="0013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361D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C306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1DB" w:rsidRDefault="001361DB">
      <w:pPr>
        <w:spacing w:after="0" w:line="240" w:lineRule="auto"/>
      </w:pPr>
      <w:r>
        <w:separator/>
      </w:r>
    </w:p>
  </w:footnote>
  <w:footnote w:type="continuationSeparator" w:id="0">
    <w:p w:rsidR="001361DB" w:rsidRDefault="0013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361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361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361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21C82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98083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2890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7AB9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B68BD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AA2A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E6E7E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68CA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8675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EC83C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A8FB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768C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C4C0B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77A5B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600E3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FD0C3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62499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2D245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0F6C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361DB"/>
    <w:rsid w:val="00152AE5"/>
    <w:rsid w:val="00157B97"/>
    <w:rsid w:val="0016376C"/>
    <w:rsid w:val="0016506C"/>
    <w:rsid w:val="0016746C"/>
    <w:rsid w:val="00187AAF"/>
    <w:rsid w:val="001B5CED"/>
    <w:rsid w:val="001B6C78"/>
    <w:rsid w:val="001C044C"/>
    <w:rsid w:val="001D2E58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23095"/>
    <w:rsid w:val="00336C96"/>
    <w:rsid w:val="00340E17"/>
    <w:rsid w:val="003475A3"/>
    <w:rsid w:val="00373EBC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75FAD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905DA"/>
    <w:rsid w:val="005B3B1B"/>
    <w:rsid w:val="005C3136"/>
    <w:rsid w:val="005D572C"/>
    <w:rsid w:val="005D6D77"/>
    <w:rsid w:val="005D7C4A"/>
    <w:rsid w:val="005E3C8C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872D4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53695"/>
    <w:rsid w:val="00780D4E"/>
    <w:rsid w:val="007852CB"/>
    <w:rsid w:val="00797863"/>
    <w:rsid w:val="007A3AC8"/>
    <w:rsid w:val="007B7869"/>
    <w:rsid w:val="007C0FD9"/>
    <w:rsid w:val="007D4CFD"/>
    <w:rsid w:val="007D70FB"/>
    <w:rsid w:val="007E3E5A"/>
    <w:rsid w:val="007E6808"/>
    <w:rsid w:val="00816AD2"/>
    <w:rsid w:val="008230A3"/>
    <w:rsid w:val="0082619C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62C5"/>
    <w:rsid w:val="009070CF"/>
    <w:rsid w:val="009254AF"/>
    <w:rsid w:val="00927526"/>
    <w:rsid w:val="00934D0D"/>
    <w:rsid w:val="0093654F"/>
    <w:rsid w:val="009405E9"/>
    <w:rsid w:val="00941309"/>
    <w:rsid w:val="00944DE1"/>
    <w:rsid w:val="00946E5A"/>
    <w:rsid w:val="009503C4"/>
    <w:rsid w:val="00953635"/>
    <w:rsid w:val="00962B68"/>
    <w:rsid w:val="00975776"/>
    <w:rsid w:val="0097673D"/>
    <w:rsid w:val="0098015F"/>
    <w:rsid w:val="009A13F1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3068"/>
    <w:rsid w:val="00AC5472"/>
    <w:rsid w:val="00AD760D"/>
    <w:rsid w:val="00B163E3"/>
    <w:rsid w:val="00B17C95"/>
    <w:rsid w:val="00B3124A"/>
    <w:rsid w:val="00B35D1C"/>
    <w:rsid w:val="00B4515E"/>
    <w:rsid w:val="00B53DF9"/>
    <w:rsid w:val="00B73306"/>
    <w:rsid w:val="00B95C4E"/>
    <w:rsid w:val="00BA7ADA"/>
    <w:rsid w:val="00BB2BDE"/>
    <w:rsid w:val="00BB2E04"/>
    <w:rsid w:val="00BB78A6"/>
    <w:rsid w:val="00BC0B06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2F5E"/>
    <w:rsid w:val="00C67CB5"/>
    <w:rsid w:val="00C854A6"/>
    <w:rsid w:val="00C8595A"/>
    <w:rsid w:val="00CD1705"/>
    <w:rsid w:val="00CE40B1"/>
    <w:rsid w:val="00CE7A5E"/>
    <w:rsid w:val="00CF7F49"/>
    <w:rsid w:val="00D06B9F"/>
    <w:rsid w:val="00D455D8"/>
    <w:rsid w:val="00D460DC"/>
    <w:rsid w:val="00D57E38"/>
    <w:rsid w:val="00D60FC1"/>
    <w:rsid w:val="00D70DB5"/>
    <w:rsid w:val="00D80D69"/>
    <w:rsid w:val="00D81B75"/>
    <w:rsid w:val="00D94A3C"/>
    <w:rsid w:val="00DA0E17"/>
    <w:rsid w:val="00DA1896"/>
    <w:rsid w:val="00DD154B"/>
    <w:rsid w:val="00DD7C5C"/>
    <w:rsid w:val="00DE718B"/>
    <w:rsid w:val="00DF38FC"/>
    <w:rsid w:val="00E11BB8"/>
    <w:rsid w:val="00E206C0"/>
    <w:rsid w:val="00E2197C"/>
    <w:rsid w:val="00E267AF"/>
    <w:rsid w:val="00E44CD0"/>
    <w:rsid w:val="00E57395"/>
    <w:rsid w:val="00E579FE"/>
    <w:rsid w:val="00E664A3"/>
    <w:rsid w:val="00E869FB"/>
    <w:rsid w:val="00E9288C"/>
    <w:rsid w:val="00EB3A6A"/>
    <w:rsid w:val="00EC48A4"/>
    <w:rsid w:val="00EC56EE"/>
    <w:rsid w:val="00ED5903"/>
    <w:rsid w:val="00ED59E4"/>
    <w:rsid w:val="00EF6C0D"/>
    <w:rsid w:val="00F31261"/>
    <w:rsid w:val="00F534EC"/>
    <w:rsid w:val="00F72F43"/>
    <w:rsid w:val="00F8234C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652EEE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C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C48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EC4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7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5B62A-CC6D-4436-972F-3D585692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384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2021-03-09T13:42:00Z</cp:lastPrinted>
  <dcterms:created xsi:type="dcterms:W3CDTF">2022-08-22T18:15:00Z</dcterms:created>
  <dcterms:modified xsi:type="dcterms:W3CDTF">2022-08-29T11:55:00Z</dcterms:modified>
</cp:coreProperties>
</file>