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6FD" w:rsidRDefault="00DD6779" w:rsidP="0090084D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135/2022</w:t>
      </w:r>
    </w:p>
    <w:p w:rsidR="00B25350" w:rsidRPr="00CD1026" w:rsidRDefault="00DD6779" w:rsidP="000E0F15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 o Pode</w:t>
      </w:r>
      <w:r w:rsidR="00951E39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r Executivo a </w:t>
      </w:r>
      <w:r w:rsidR="005E2851" w:rsidRPr="005E2851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Estabelec</w:t>
      </w:r>
      <w:r w:rsidR="005E2851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er</w:t>
      </w:r>
      <w:r w:rsidR="005E2851" w:rsidRPr="005E2851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a obrigatoriedade das Escolas Públicas e Privadas </w:t>
      </w:r>
      <w:r w:rsidR="005E2851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do nosso município </w:t>
      </w:r>
      <w:r w:rsidR="005E2851" w:rsidRPr="005E2851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 disponibilizarem alimentos alternativos para alunos que tenham intolerância ou alergia a alguns alimentos, ou restrições alimentares, na forma que especifica e da outras providências.</w:t>
      </w:r>
    </w:p>
    <w:p w:rsidR="00B25350" w:rsidRPr="000230AF" w:rsidRDefault="00DD6779" w:rsidP="00B2535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Câmara Municipal de Itapevi, no uso de suas atribuições legais, </w:t>
      </w: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aprova:</w:t>
      </w:r>
    </w:p>
    <w:p w:rsidR="00951E39" w:rsidRDefault="00DD6779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="00E95560"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1</w:t>
      </w:r>
      <w:r w:rsidR="00B25350"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B2535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="005E2851" w:rsidRP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Escolas da Rede de Ensino Públicas e Privadas si</w:t>
      </w:r>
      <w:r w:rsid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tiadas no Município de Itapevi</w:t>
      </w:r>
      <w:r w:rsidR="005E2851" w:rsidRP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deverão disponibilizar alimentos alternativos para alunos que tenham intolerância ou alergia a alguns alime</w:t>
      </w:r>
      <w:r w:rsid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ntos, ou restrições alimentares, </w:t>
      </w:r>
      <w:r w:rsidR="005E2851" w:rsidRP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observando os critérios estabelecidos por esta Lei.</w:t>
      </w:r>
    </w:p>
    <w:p w:rsidR="005E2851" w:rsidRPr="005E2851" w:rsidRDefault="00DD6779" w:rsidP="005E2851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2</w:t>
      </w:r>
      <w:r w:rsidR="00692AA6"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Para poder ter acesso aos alimentos alternativos prescritos no caput desta Lei, as restrições alimentares abrangidas por esta lei deverão ser comprovadas por:</w:t>
      </w:r>
    </w:p>
    <w:p w:rsidR="005E2851" w:rsidRPr="005E2851" w:rsidRDefault="00DD6779" w:rsidP="005E2851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 - Nos casos de intolerância ou alergia aos alimentos, por exames médicos que comprovem esta condição.</w:t>
      </w:r>
    </w:p>
    <w:p w:rsidR="002E17C4" w:rsidRDefault="00DD6779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bookmarkStart w:id="1" w:name="artigo_3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Pr="002E17C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3º</w:t>
      </w:r>
      <w:bookmarkEnd w:id="1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-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 </w:t>
      </w:r>
      <w:r w:rsidR="005E2851" w:rsidRPr="005E285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Escolas ora abrangidas por esta Lei terão seu Sistema de Cadastro próprio para anotação das intolerâncias, alergias e restrições, com forma e conteúdo definido pela própria instituição escolar.</w:t>
      </w:r>
    </w:p>
    <w:p w:rsidR="002E17C4" w:rsidRDefault="00DD6779" w:rsidP="002E17C4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bookmarkStart w:id="2" w:name="artigo_4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Pr="002E17C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4º</w:t>
      </w:r>
      <w:bookmarkEnd w:id="2"/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-</w:t>
      </w:r>
      <w:r w:rsidRPr="002E17C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 </w:t>
      </w:r>
      <w:r w:rsidR="0007036F" w:rsidRPr="0007036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Fica o Poder Executivo autorizado a definir, em ulterior disposição regulamentar, o órgão técnico responsável pela execução desta Lei.</w:t>
      </w:r>
    </w:p>
    <w:p w:rsidR="00893E9F" w:rsidRPr="00893E9F" w:rsidRDefault="00DD6779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="0007036F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5</w:t>
      </w:r>
      <w:r w:rsidR="00B25350" w:rsidRPr="000E0F15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B2535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</w:t>
      </w:r>
      <w:r w:rsidR="0030528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ecutivo regulamentará a possível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no que couber.</w:t>
      </w:r>
    </w:p>
    <w:p w:rsidR="00893E9F" w:rsidRDefault="00DD6779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6</w:t>
      </w:r>
      <w:r w:rsidR="00692AA6"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D917C6" w:rsidRDefault="00DD6779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7</w:t>
      </w:r>
      <w:r w:rsidR="00692AA6" w:rsidRPr="00305282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D917C6" w:rsidRPr="00D917C6" w:rsidRDefault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07036F" w:rsidRDefault="0007036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07036F" w:rsidRDefault="0007036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07036F" w:rsidRDefault="0007036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0230AF" w:rsidRPr="00E95560" w:rsidRDefault="00DD6779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E95560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DD6779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DD6779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32E01" w:rsidRDefault="00DD6779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692AA6" w:rsidRDefault="00692AA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07036F" w:rsidRDefault="00DD6779" w:rsidP="000703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07036F">
        <w:rPr>
          <w:rFonts w:ascii="Times New Roman" w:eastAsia="Calibri" w:hAnsi="Times New Roman" w:cs="Times New Roman"/>
          <w:sz w:val="24"/>
          <w:szCs w:val="24"/>
        </w:rPr>
        <w:t>O presente projeto visa estabelecer a obrigatoriedade das Escolas Públicas e Privadas a disponibilizarem alimentos alternativos para alunos que tenham intolerância ou alergia a alguns aliment</w:t>
      </w:r>
      <w:r w:rsidRPr="0007036F">
        <w:rPr>
          <w:rFonts w:ascii="Times New Roman" w:eastAsia="Calibri" w:hAnsi="Times New Roman" w:cs="Times New Roman"/>
          <w:sz w:val="24"/>
          <w:szCs w:val="24"/>
        </w:rPr>
        <w:t xml:space="preserve">os, ou restrições alimentares, na forma que especifica e dá outras providências. </w:t>
      </w:r>
    </w:p>
    <w:p w:rsidR="0007036F" w:rsidRDefault="00DD6779" w:rsidP="000703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36F">
        <w:rPr>
          <w:rFonts w:ascii="Times New Roman" w:eastAsia="Calibri" w:hAnsi="Times New Roman" w:cs="Times New Roman"/>
          <w:sz w:val="24"/>
          <w:szCs w:val="24"/>
        </w:rPr>
        <w:t xml:space="preserve">O projeto prevê, também, que o acesso aos alimentos dependerá de comprovação por meio de exames médicos em casos de intolerância ou alergias. </w:t>
      </w:r>
    </w:p>
    <w:p w:rsidR="00692AA6" w:rsidRDefault="00DD6779" w:rsidP="000703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36F">
        <w:rPr>
          <w:rFonts w:ascii="Times New Roman" w:eastAsia="Calibri" w:hAnsi="Times New Roman" w:cs="Times New Roman"/>
          <w:sz w:val="24"/>
          <w:szCs w:val="24"/>
        </w:rPr>
        <w:t>A finalidade do projeto é auxil</w:t>
      </w:r>
      <w:r w:rsidRPr="0007036F">
        <w:rPr>
          <w:rFonts w:ascii="Times New Roman" w:eastAsia="Calibri" w:hAnsi="Times New Roman" w:cs="Times New Roman"/>
          <w:sz w:val="24"/>
          <w:szCs w:val="24"/>
        </w:rPr>
        <w:t>iar na solução dessas questões alimentares, que surgem diariamente no âmbito escolar e causam desconforto aos alunos que possuem tais tipos de restrições. Diante do exposto, e da quantidade de pessoas que passam por essas situações diariamente, conto com o</w:t>
      </w:r>
      <w:r w:rsidRPr="0007036F">
        <w:rPr>
          <w:rFonts w:ascii="Times New Roman" w:eastAsia="Calibri" w:hAnsi="Times New Roman" w:cs="Times New Roman"/>
          <w:sz w:val="24"/>
          <w:szCs w:val="24"/>
        </w:rPr>
        <w:t xml:space="preserve"> apoio dos nobres pares.</w:t>
      </w:r>
    </w:p>
    <w:p w:rsidR="0007036F" w:rsidRDefault="0007036F" w:rsidP="000703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036F" w:rsidRPr="000230AF" w:rsidRDefault="0007036F" w:rsidP="000703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2AA6" w:rsidRPr="0007036F" w:rsidRDefault="00DD6779" w:rsidP="0007036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07036F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15 de agosto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7036F" w:rsidRDefault="0007036F" w:rsidP="0048133C">
      <w:pPr>
        <w:spacing w:after="240" w:line="360" w:lineRule="exact"/>
        <w:rPr>
          <w:noProof/>
          <w:lang w:eastAsia="pt-BR"/>
        </w:rPr>
      </w:pPr>
    </w:p>
    <w:p w:rsidR="0007036F" w:rsidRDefault="0007036F" w:rsidP="0048133C">
      <w:pPr>
        <w:spacing w:after="240" w:line="360" w:lineRule="exact"/>
        <w:rPr>
          <w:noProof/>
          <w:lang w:eastAsia="pt-BR"/>
        </w:rPr>
      </w:pPr>
    </w:p>
    <w:p w:rsidR="000230AF" w:rsidRPr="000230AF" w:rsidRDefault="00DD6779" w:rsidP="0048133C">
      <w:pPr>
        <w:spacing w:after="240" w:line="360" w:lineRule="exact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5391683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66636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36F" w:rsidRDefault="0007036F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07036F" w:rsidRDefault="0007036F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07036F" w:rsidRDefault="0007036F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07036F" w:rsidRDefault="0007036F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07036F" w:rsidRDefault="0007036F" w:rsidP="0094259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28259C" w:rsidRPr="0094259E" w:rsidRDefault="00DD6779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5580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779" w:rsidRDefault="00DD6779">
      <w:pPr>
        <w:spacing w:after="0" w:line="240" w:lineRule="auto"/>
      </w:pPr>
      <w:r>
        <w:separator/>
      </w:r>
    </w:p>
  </w:endnote>
  <w:endnote w:type="continuationSeparator" w:id="0">
    <w:p w:rsidR="00DD6779" w:rsidRDefault="00DD6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D677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63A0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779" w:rsidRDefault="00DD6779">
      <w:pPr>
        <w:spacing w:after="0" w:line="240" w:lineRule="auto"/>
      </w:pPr>
      <w:r>
        <w:separator/>
      </w:r>
    </w:p>
  </w:footnote>
  <w:footnote w:type="continuationSeparator" w:id="0">
    <w:p w:rsidR="00DD6779" w:rsidRDefault="00DD6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D67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D67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D67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D2803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7ECAE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ECA1F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B08A8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6A4C0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F26B86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AD080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3C951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3A883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05EE3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C9CAA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DF40A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33061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69CBF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17CE75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4D6715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35E18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420BC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AF"/>
    <w:rsid w:val="0007036F"/>
    <w:rsid w:val="000731EF"/>
    <w:rsid w:val="00074A8F"/>
    <w:rsid w:val="000A10B7"/>
    <w:rsid w:val="000A4389"/>
    <w:rsid w:val="000C6398"/>
    <w:rsid w:val="000E0F15"/>
    <w:rsid w:val="000F37BC"/>
    <w:rsid w:val="001207F6"/>
    <w:rsid w:val="001846B9"/>
    <w:rsid w:val="00197050"/>
    <w:rsid w:val="001A2E40"/>
    <w:rsid w:val="001C14B0"/>
    <w:rsid w:val="001E7733"/>
    <w:rsid w:val="0025577F"/>
    <w:rsid w:val="002655B7"/>
    <w:rsid w:val="002757F4"/>
    <w:rsid w:val="0028259C"/>
    <w:rsid w:val="002B1BD7"/>
    <w:rsid w:val="002B6E07"/>
    <w:rsid w:val="002D0AE8"/>
    <w:rsid w:val="002E17C4"/>
    <w:rsid w:val="002E6D4A"/>
    <w:rsid w:val="00305282"/>
    <w:rsid w:val="003209C7"/>
    <w:rsid w:val="003475A3"/>
    <w:rsid w:val="003A5FC0"/>
    <w:rsid w:val="003F1BF4"/>
    <w:rsid w:val="00426C62"/>
    <w:rsid w:val="00437E26"/>
    <w:rsid w:val="00463A00"/>
    <w:rsid w:val="00474C9D"/>
    <w:rsid w:val="0048133C"/>
    <w:rsid w:val="0048747B"/>
    <w:rsid w:val="004B11B6"/>
    <w:rsid w:val="004C61C2"/>
    <w:rsid w:val="004E2A59"/>
    <w:rsid w:val="00532E01"/>
    <w:rsid w:val="005424BC"/>
    <w:rsid w:val="00574428"/>
    <w:rsid w:val="005C3136"/>
    <w:rsid w:val="005C6575"/>
    <w:rsid w:val="005E2851"/>
    <w:rsid w:val="006566FD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112A7"/>
    <w:rsid w:val="00731FA5"/>
    <w:rsid w:val="00745510"/>
    <w:rsid w:val="00780D4E"/>
    <w:rsid w:val="008230A3"/>
    <w:rsid w:val="0082485E"/>
    <w:rsid w:val="00856C8C"/>
    <w:rsid w:val="00864F5F"/>
    <w:rsid w:val="00893E9F"/>
    <w:rsid w:val="008D51AB"/>
    <w:rsid w:val="0090084D"/>
    <w:rsid w:val="0092182F"/>
    <w:rsid w:val="00927526"/>
    <w:rsid w:val="0093367B"/>
    <w:rsid w:val="0094259E"/>
    <w:rsid w:val="00951E39"/>
    <w:rsid w:val="0097673D"/>
    <w:rsid w:val="00982E88"/>
    <w:rsid w:val="00993D4E"/>
    <w:rsid w:val="009B7289"/>
    <w:rsid w:val="009D484D"/>
    <w:rsid w:val="00A01F00"/>
    <w:rsid w:val="00A10F02"/>
    <w:rsid w:val="00A11039"/>
    <w:rsid w:val="00A70C3D"/>
    <w:rsid w:val="00A7476F"/>
    <w:rsid w:val="00A747DB"/>
    <w:rsid w:val="00A921EC"/>
    <w:rsid w:val="00AA354B"/>
    <w:rsid w:val="00AA5135"/>
    <w:rsid w:val="00B25350"/>
    <w:rsid w:val="00B365C1"/>
    <w:rsid w:val="00BB2E04"/>
    <w:rsid w:val="00BC0B06"/>
    <w:rsid w:val="00BD5E2F"/>
    <w:rsid w:val="00BE4F2F"/>
    <w:rsid w:val="00C17469"/>
    <w:rsid w:val="00C2312E"/>
    <w:rsid w:val="00C81CE6"/>
    <w:rsid w:val="00CB778E"/>
    <w:rsid w:val="00CD1026"/>
    <w:rsid w:val="00CD1705"/>
    <w:rsid w:val="00D4300F"/>
    <w:rsid w:val="00D60806"/>
    <w:rsid w:val="00D60FC1"/>
    <w:rsid w:val="00D80D69"/>
    <w:rsid w:val="00D917C6"/>
    <w:rsid w:val="00DA0E17"/>
    <w:rsid w:val="00DC5B1A"/>
    <w:rsid w:val="00DD6779"/>
    <w:rsid w:val="00DE4F5D"/>
    <w:rsid w:val="00E4007F"/>
    <w:rsid w:val="00E50D25"/>
    <w:rsid w:val="00E57395"/>
    <w:rsid w:val="00E57CF4"/>
    <w:rsid w:val="00E95560"/>
    <w:rsid w:val="00EB59F6"/>
    <w:rsid w:val="00F22C18"/>
    <w:rsid w:val="00F534EC"/>
    <w:rsid w:val="00F5572A"/>
    <w:rsid w:val="00F66C60"/>
    <w:rsid w:val="00F72F43"/>
    <w:rsid w:val="00FB2D25"/>
    <w:rsid w:val="00FC7D37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50729D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859D8-5028-46F6-9B33-E55521DD7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2022-08-15T16:51:00Z</dcterms:created>
  <dcterms:modified xsi:type="dcterms:W3CDTF">2022-08-15T18:23:00Z</dcterms:modified>
</cp:coreProperties>
</file>