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0D3" w:rsidRDefault="006E7F2F" w:rsidP="006830D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  <w:r>
        <w:rPr>
          <w:rFonts w:ascii="Arial" w:eastAsia="Calibri" w:hAnsi="Arial" w:cs="Arial"/>
          <w:b/>
          <w:sz w:val="24"/>
          <w:szCs w:val="24"/>
          <w:lang w:eastAsia="pt-BR"/>
        </w:rPr>
        <w:t>Projeto de Lei Nº 132/2022</w:t>
      </w:r>
    </w:p>
    <w:p w:rsidR="00DB171E" w:rsidRPr="00D27F61" w:rsidRDefault="00DB171E" w:rsidP="006830D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6830D3" w:rsidRPr="006F5DA3" w:rsidRDefault="006E7F2F" w:rsidP="006830D3">
      <w:pPr>
        <w:shd w:val="clear" w:color="auto" w:fill="FFFFFF"/>
        <w:spacing w:after="0" w:line="240" w:lineRule="auto"/>
        <w:ind w:left="354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sz w:val="24"/>
          <w:szCs w:val="24"/>
          <w:lang w:eastAsia="pt-BR"/>
        </w:rPr>
        <w:t xml:space="preserve">“ </w:t>
      </w:r>
      <w:bookmarkStart w:id="0" w:name="_GoBack"/>
      <w:r w:rsidR="006F5DA3" w:rsidRPr="006F5DA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Autoriza o Poder Executivo Criar </w:t>
      </w:r>
      <w:r w:rsidR="00487201" w:rsidRPr="006F5DA3">
        <w:rPr>
          <w:rFonts w:ascii="Arial" w:eastAsia="Times New Roman" w:hAnsi="Arial" w:cs="Arial"/>
          <w:b/>
          <w:sz w:val="24"/>
          <w:szCs w:val="24"/>
          <w:lang w:eastAsia="pt-BR"/>
        </w:rPr>
        <w:t>um espaço</w:t>
      </w:r>
      <w:r w:rsidRPr="006F5DA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público para cães- </w:t>
      </w:r>
      <w:r w:rsidRPr="006F5DA3">
        <w:rPr>
          <w:rFonts w:ascii="Arial" w:eastAsia="Calibri" w:hAnsi="Arial" w:cs="Arial"/>
          <w:b/>
          <w:sz w:val="24"/>
          <w:szCs w:val="24"/>
        </w:rPr>
        <w:t>“Espaço Pet”</w:t>
      </w:r>
      <w:r w:rsidRPr="006F5DA3">
        <w:rPr>
          <w:rFonts w:ascii="Arial" w:eastAsia="Calibri" w:hAnsi="Arial" w:cs="Arial"/>
          <w:sz w:val="24"/>
          <w:szCs w:val="24"/>
        </w:rPr>
        <w:t xml:space="preserve"> </w:t>
      </w:r>
      <w:r w:rsidRPr="006F5DA3">
        <w:rPr>
          <w:rFonts w:ascii="Arial" w:eastAsia="Times New Roman" w:hAnsi="Arial" w:cs="Arial"/>
          <w:b/>
          <w:sz w:val="24"/>
          <w:szCs w:val="24"/>
          <w:lang w:eastAsia="pt-BR"/>
        </w:rPr>
        <w:t>em praças e parques    no Município de Itapevi e dá outras providencias</w:t>
      </w:r>
      <w:bookmarkEnd w:id="0"/>
      <w:r w:rsidRPr="006F5DA3">
        <w:rPr>
          <w:rFonts w:ascii="Arial" w:eastAsia="Times New Roman" w:hAnsi="Arial" w:cs="Arial"/>
          <w:b/>
          <w:sz w:val="24"/>
          <w:szCs w:val="24"/>
          <w:lang w:eastAsia="pt-BR"/>
        </w:rPr>
        <w:t>. ”</w:t>
      </w:r>
    </w:p>
    <w:p w:rsidR="006830D3" w:rsidRPr="001058BC" w:rsidRDefault="006830D3" w:rsidP="006830D3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830D3" w:rsidRDefault="006830D3" w:rsidP="006830D3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i/>
          <w:sz w:val="24"/>
          <w:szCs w:val="24"/>
          <w:lang w:eastAsia="pt-BR"/>
        </w:rPr>
      </w:pPr>
    </w:p>
    <w:p w:rsidR="006830D3" w:rsidRPr="00AC1683" w:rsidRDefault="006830D3" w:rsidP="006830D3">
      <w:pPr>
        <w:spacing w:after="0" w:line="240" w:lineRule="auto"/>
        <w:ind w:left="4253"/>
        <w:jc w:val="both"/>
        <w:rPr>
          <w:rFonts w:ascii="Arial" w:eastAsia="Calibri" w:hAnsi="Arial" w:cs="Arial"/>
          <w:i/>
          <w:sz w:val="24"/>
          <w:szCs w:val="24"/>
          <w:lang w:eastAsia="pt-BR"/>
        </w:rPr>
      </w:pPr>
    </w:p>
    <w:p w:rsidR="006830D3" w:rsidRDefault="006E7F2F" w:rsidP="006830D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  A Câmara Municipal de Itapevi, no uso de suas atribuições legais, aprova: </w:t>
      </w:r>
    </w:p>
    <w:p w:rsidR="006830D3" w:rsidRPr="00AC1683" w:rsidRDefault="006830D3" w:rsidP="006830D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6830D3" w:rsidRPr="00AC1683" w:rsidRDefault="006830D3" w:rsidP="006830D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6830D3" w:rsidRDefault="006E7F2F" w:rsidP="006830D3">
      <w:pPr>
        <w:pStyle w:val="Corpodetexto"/>
        <w:spacing w:before="164"/>
        <w:ind w:left="102" w:right="125"/>
        <w:rPr>
          <w:rFonts w:ascii="Arial" w:hAnsi="Arial" w:cs="Arial"/>
          <w:szCs w:val="24"/>
        </w:rPr>
      </w:pPr>
      <w:r w:rsidRPr="00AC1683">
        <w:rPr>
          <w:rFonts w:ascii="Arial" w:hAnsi="Arial" w:cs="Arial"/>
          <w:b/>
          <w:bCs/>
          <w:szCs w:val="24"/>
        </w:rPr>
        <w:t>Art. 1º</w:t>
      </w:r>
      <w:r w:rsidRPr="00AC1683">
        <w:rPr>
          <w:rFonts w:ascii="Arial" w:hAnsi="Arial" w:cs="Arial"/>
          <w:szCs w:val="24"/>
        </w:rPr>
        <w:t xml:space="preserve"> </w:t>
      </w:r>
      <w:r w:rsidRPr="00AC1683">
        <w:rPr>
          <w:rFonts w:ascii="Arial" w:hAnsi="Arial" w:cs="Arial"/>
          <w:bCs/>
          <w:color w:val="212529"/>
          <w:szCs w:val="24"/>
        </w:rPr>
        <w:t>-</w:t>
      </w:r>
      <w:r>
        <w:rPr>
          <w:rFonts w:ascii="Arial" w:hAnsi="Arial" w:cs="Arial"/>
          <w:szCs w:val="24"/>
        </w:rPr>
        <w:t xml:space="preserve"> Institui a criação </w:t>
      </w:r>
      <w:r w:rsidRPr="008C4841">
        <w:rPr>
          <w:rFonts w:ascii="Verdana" w:hAnsi="Verdana" w:cs="Arial"/>
          <w:szCs w:val="24"/>
        </w:rPr>
        <w:t xml:space="preserve">de espaço público para </w:t>
      </w:r>
      <w:r>
        <w:rPr>
          <w:rFonts w:ascii="Verdana" w:hAnsi="Verdana" w:cs="Arial"/>
          <w:szCs w:val="24"/>
        </w:rPr>
        <w:t xml:space="preserve">cães- </w:t>
      </w:r>
      <w:r>
        <w:rPr>
          <w:rFonts w:ascii="Arial" w:eastAsia="Calibri" w:hAnsi="Arial" w:cs="Arial"/>
          <w:szCs w:val="24"/>
          <w:lang w:eastAsia="en-US"/>
        </w:rPr>
        <w:t xml:space="preserve">“Espaço Pet” </w:t>
      </w:r>
      <w:r w:rsidRPr="008C4841">
        <w:rPr>
          <w:rFonts w:ascii="Verdana" w:hAnsi="Verdana" w:cs="Arial"/>
          <w:szCs w:val="24"/>
        </w:rPr>
        <w:t>em praças</w:t>
      </w:r>
      <w:r>
        <w:rPr>
          <w:rFonts w:ascii="Verdana" w:hAnsi="Verdana" w:cs="Arial"/>
          <w:szCs w:val="24"/>
        </w:rPr>
        <w:t xml:space="preserve"> e</w:t>
      </w:r>
      <w:r w:rsidRPr="008C4841">
        <w:rPr>
          <w:rFonts w:ascii="Verdana" w:hAnsi="Verdana" w:cs="Arial"/>
          <w:szCs w:val="24"/>
        </w:rPr>
        <w:t xml:space="preserve"> parques </w:t>
      </w:r>
      <w:r w:rsidRPr="00380B98">
        <w:rPr>
          <w:rFonts w:ascii="Verdana" w:hAnsi="Verdana" w:cs="Arial"/>
          <w:szCs w:val="24"/>
        </w:rPr>
        <w:t>no Município de Itapevi</w:t>
      </w:r>
      <w:r w:rsidRPr="00380B98">
        <w:rPr>
          <w:rFonts w:ascii="Arial" w:hAnsi="Arial" w:cs="Arial"/>
          <w:szCs w:val="24"/>
        </w:rPr>
        <w:t>.</w:t>
      </w:r>
    </w:p>
    <w:p w:rsidR="006830D3" w:rsidRPr="00AC1683" w:rsidRDefault="006E7F2F" w:rsidP="00DB171E">
      <w:pPr>
        <w:shd w:val="clear" w:color="auto" w:fill="FFFFFF"/>
        <w:spacing w:before="100" w:beforeAutospacing="1" w:after="100" w:afterAutospacing="1" w:line="360" w:lineRule="exact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Art.2</w:t>
      </w:r>
      <w:r w:rsidRPr="00AC168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º </w:t>
      </w:r>
      <w:r w:rsidRPr="00AC1683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>-</w:t>
      </w:r>
      <w:r w:rsidRPr="00AC168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Fica Autorizado o Poder </w:t>
      </w:r>
      <w:r w:rsidR="00487201">
        <w:rPr>
          <w:rFonts w:ascii="Arial" w:eastAsia="Times New Roman" w:hAnsi="Arial" w:cs="Arial"/>
          <w:sz w:val="24"/>
          <w:szCs w:val="24"/>
          <w:lang w:eastAsia="pt-BR"/>
        </w:rPr>
        <w:t>Público 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oferecer espaços exclusivos para animais de estimação.</w:t>
      </w:r>
    </w:p>
    <w:p w:rsidR="006830D3" w:rsidRDefault="006E7F2F" w:rsidP="006830D3">
      <w:pPr>
        <w:pStyle w:val="Corpodetexto"/>
        <w:ind w:left="102" w:right="124"/>
        <w:rPr>
          <w:rFonts w:ascii="Arial" w:eastAsia="Calibri" w:hAnsi="Arial" w:cs="Arial"/>
          <w:szCs w:val="24"/>
          <w:lang w:eastAsia="en-US"/>
        </w:rPr>
      </w:pPr>
      <w:r w:rsidRPr="00AC1683">
        <w:rPr>
          <w:rFonts w:ascii="Arial" w:hAnsi="Arial" w:cs="Arial"/>
          <w:b/>
          <w:bCs/>
          <w:szCs w:val="24"/>
        </w:rPr>
        <w:t>Art</w:t>
      </w:r>
      <w:r w:rsidRPr="00AC1683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b/>
          <w:szCs w:val="24"/>
        </w:rPr>
        <w:t>3</w:t>
      </w:r>
      <w:r w:rsidRPr="00AC1683">
        <w:rPr>
          <w:rFonts w:ascii="Arial" w:hAnsi="Arial" w:cs="Arial"/>
          <w:b/>
          <w:szCs w:val="24"/>
        </w:rPr>
        <w:t>º</w:t>
      </w:r>
      <w:r w:rsidRPr="00AC1683">
        <w:rPr>
          <w:rFonts w:ascii="Arial" w:hAnsi="Arial" w:cs="Arial"/>
          <w:bCs/>
          <w:color w:val="212529"/>
          <w:szCs w:val="24"/>
        </w:rPr>
        <w:t>-</w:t>
      </w:r>
      <w:r w:rsidRPr="00AC1683">
        <w:rPr>
          <w:rFonts w:ascii="Arial" w:hAnsi="Arial" w:cs="Arial"/>
          <w:szCs w:val="24"/>
        </w:rPr>
        <w:t xml:space="preserve"> </w:t>
      </w:r>
      <w:r>
        <w:rPr>
          <w:rFonts w:ascii="Arial" w:eastAsia="Calibri" w:hAnsi="Arial" w:cs="Arial"/>
          <w:szCs w:val="24"/>
          <w:lang w:eastAsia="en-US"/>
        </w:rPr>
        <w:t>A criação do “Espaço Pet” tem como objetivo</w:t>
      </w:r>
      <w:r w:rsidRPr="00AC1683">
        <w:rPr>
          <w:rFonts w:ascii="Arial" w:eastAsia="Calibri" w:hAnsi="Arial" w:cs="Arial"/>
          <w:szCs w:val="24"/>
          <w:lang w:eastAsia="en-US"/>
        </w:rPr>
        <w:t>:</w:t>
      </w:r>
    </w:p>
    <w:p w:rsidR="006830D3" w:rsidRPr="00AC1683" w:rsidRDefault="006E7F2F" w:rsidP="006830D3">
      <w:pPr>
        <w:shd w:val="clear" w:color="auto" w:fill="FFFFFF"/>
        <w:spacing w:before="100" w:beforeAutospacing="1" w:after="100" w:afterAutospacing="1" w:line="360" w:lineRule="exact"/>
        <w:ind w:left="2124" w:firstLine="708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 – Destinar espaço exclusivo para cães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6830D3" w:rsidRPr="00AC1683" w:rsidRDefault="006E7F2F" w:rsidP="006830D3">
      <w:pPr>
        <w:shd w:val="clear" w:color="auto" w:fill="FFFFFF"/>
        <w:spacing w:before="100" w:beforeAutospacing="1" w:after="100" w:afterAutospacing="1" w:line="36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I</w:t>
      </w:r>
      <w:r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- </w:t>
      </w:r>
      <w:r>
        <w:rPr>
          <w:rFonts w:ascii="Arial" w:eastAsia="Times New Roman" w:hAnsi="Arial" w:cs="Arial"/>
          <w:sz w:val="24"/>
          <w:szCs w:val="24"/>
          <w:lang w:eastAsia="pt-BR"/>
        </w:rPr>
        <w:t>Promover o bem-estar animal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6830D3" w:rsidRDefault="006E7F2F" w:rsidP="006830D3">
      <w:pPr>
        <w:shd w:val="clear" w:color="auto" w:fill="FFFFFF"/>
        <w:spacing w:before="100" w:beforeAutospacing="1" w:after="100" w:afterAutospacing="1" w:line="360" w:lineRule="exact"/>
        <w:ind w:left="2124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AC1683">
        <w:rPr>
          <w:rFonts w:ascii="Arial" w:eastAsia="Times New Roman" w:hAnsi="Arial" w:cs="Arial"/>
          <w:sz w:val="24"/>
          <w:szCs w:val="24"/>
          <w:lang w:eastAsia="pt-BR"/>
        </w:rPr>
        <w:t xml:space="preserve">II-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interação entre cachorros e seus respectivos donos.</w:t>
      </w:r>
    </w:p>
    <w:p w:rsidR="006830D3" w:rsidRPr="00AC1683" w:rsidRDefault="006E7F2F" w:rsidP="006830D3">
      <w:pPr>
        <w:shd w:val="clear" w:color="auto" w:fill="FFFFFF"/>
        <w:spacing w:after="100" w:afterAutospacing="1" w:line="240" w:lineRule="auto"/>
        <w:jc w:val="both"/>
        <w:outlineLvl w:val="4"/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Art.</w:t>
      </w:r>
      <w:r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4</w:t>
      </w:r>
      <w:r w:rsidRPr="00AC168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 xml:space="preserve"> º</w:t>
      </w:r>
      <w:r w:rsidRPr="00AC1683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 xml:space="preserve"> - O poder Executivo poderá regulamentar a presente lei, no que couber.</w:t>
      </w:r>
    </w:p>
    <w:p w:rsidR="006830D3" w:rsidRDefault="006E7F2F" w:rsidP="006830D3">
      <w:pPr>
        <w:pStyle w:val="NormalWeb"/>
        <w:shd w:val="clear" w:color="auto" w:fill="FFFFFF"/>
        <w:spacing w:line="360" w:lineRule="exact"/>
        <w:jc w:val="both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>Art. 5</w:t>
      </w:r>
      <w:r w:rsidRPr="00AC1683">
        <w:rPr>
          <w:rFonts w:ascii="Arial" w:hAnsi="Arial" w:cs="Arial"/>
          <w:b/>
        </w:rPr>
        <w:t xml:space="preserve">º </w:t>
      </w:r>
      <w:r w:rsidRPr="00AC1683">
        <w:rPr>
          <w:rFonts w:ascii="Arial" w:hAnsi="Arial" w:cs="Arial"/>
          <w:bCs/>
          <w:color w:val="212529"/>
        </w:rPr>
        <w:t>-</w:t>
      </w:r>
      <w:r w:rsidRPr="00AC1683">
        <w:rPr>
          <w:rFonts w:ascii="Arial" w:hAnsi="Arial" w:cs="Arial"/>
        </w:rPr>
        <w:t xml:space="preserve"> Esta Lei entrará em vigor na data de sua publicação.</w:t>
      </w:r>
    </w:p>
    <w:p w:rsidR="00DB171E" w:rsidRDefault="006E7F2F" w:rsidP="006830D3">
      <w:pPr>
        <w:spacing w:after="240" w:line="360" w:lineRule="exact"/>
        <w:ind w:left="283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Sala das Sessões, Bemvindo Moreira </w:t>
      </w:r>
      <w:r w:rsidR="00487201" w:rsidRPr="00AC1683">
        <w:rPr>
          <w:rFonts w:ascii="Arial" w:eastAsia="Calibri" w:hAnsi="Arial" w:cs="Arial"/>
          <w:sz w:val="24"/>
          <w:szCs w:val="24"/>
          <w:lang w:eastAsia="pt-BR"/>
        </w:rPr>
        <w:t xml:space="preserve">Nery, </w:t>
      </w:r>
      <w:r w:rsidR="00487201">
        <w:rPr>
          <w:rFonts w:ascii="Arial" w:eastAsia="Calibri" w:hAnsi="Arial" w:cs="Arial"/>
          <w:sz w:val="24"/>
          <w:szCs w:val="24"/>
          <w:lang w:eastAsia="pt-BR"/>
        </w:rPr>
        <w:t>09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de </w:t>
      </w:r>
      <w:r w:rsidR="006F5DA3">
        <w:rPr>
          <w:rFonts w:ascii="Arial" w:eastAsia="Calibri" w:hAnsi="Arial" w:cs="Arial"/>
          <w:sz w:val="24"/>
          <w:szCs w:val="24"/>
          <w:lang w:eastAsia="pt-BR"/>
        </w:rPr>
        <w:t>agosto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de 2022.</w:t>
      </w:r>
    </w:p>
    <w:p w:rsidR="00DB171E" w:rsidRPr="00990F3A" w:rsidRDefault="006E7F2F" w:rsidP="00DB171E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990F3A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295525" cy="1015365"/>
            <wp:effectExtent l="0" t="0" r="0" b="0"/>
            <wp:docPr id="4" name="Imagem 3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José Aparecido Ramos-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71E" w:rsidRPr="00990F3A" w:rsidRDefault="006E7F2F" w:rsidP="00DB171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6830D3" w:rsidRDefault="006E7F2F" w:rsidP="0053146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Vereador</w:t>
      </w:r>
    </w:p>
    <w:p w:rsidR="00531466" w:rsidRDefault="00531466" w:rsidP="0053146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31466" w:rsidRPr="00531466" w:rsidRDefault="00531466" w:rsidP="0053146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830D3" w:rsidRPr="00AC1683" w:rsidRDefault="006830D3" w:rsidP="006830D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6830D3" w:rsidRDefault="006830D3" w:rsidP="00683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</w:p>
    <w:p w:rsidR="006830D3" w:rsidRPr="00D27F61" w:rsidRDefault="006E7F2F" w:rsidP="00683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  <w:r w:rsidRPr="00D27F61"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  <w:t>JUSTIFICATIVA</w:t>
      </w:r>
    </w:p>
    <w:p w:rsidR="006830D3" w:rsidRPr="00D27F61" w:rsidRDefault="006830D3" w:rsidP="00683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</w:p>
    <w:p w:rsidR="006830D3" w:rsidRPr="00D27F61" w:rsidRDefault="006830D3" w:rsidP="00683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pt-BR"/>
        </w:rPr>
      </w:pPr>
    </w:p>
    <w:p w:rsidR="006830D3" w:rsidRPr="00D27F61" w:rsidRDefault="006E7F2F" w:rsidP="0068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D27F61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Sr. Presidente, </w:t>
      </w:r>
    </w:p>
    <w:p w:rsidR="006830D3" w:rsidRDefault="006E7F2F" w:rsidP="0068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 w:rsidRPr="00D27F61">
        <w:rPr>
          <w:rFonts w:ascii="Times New Roman" w:eastAsia="Calibri" w:hAnsi="Times New Roman" w:cs="Times New Roman"/>
          <w:sz w:val="24"/>
          <w:szCs w:val="24"/>
          <w:lang w:eastAsia="pt-BR"/>
        </w:rPr>
        <w:t>Srs. Vereadores,</w:t>
      </w:r>
      <w:r w:rsidRPr="009531E5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 </w:t>
      </w:r>
    </w:p>
    <w:p w:rsidR="006830D3" w:rsidRPr="00AC1683" w:rsidRDefault="006E7F2F" w:rsidP="006830D3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6830D3" w:rsidRPr="00AC1683" w:rsidRDefault="006E7F2F" w:rsidP="006830D3">
      <w:pPr>
        <w:pStyle w:val="NormalWeb"/>
        <w:shd w:val="clear" w:color="auto" w:fill="FFFFFF"/>
        <w:spacing w:before="0" w:beforeAutospacing="0" w:after="161" w:afterAutospacing="0" w:line="360" w:lineRule="exact"/>
        <w:contextualSpacing/>
        <w:jc w:val="both"/>
        <w:rPr>
          <w:rFonts w:ascii="Arial" w:hAnsi="Arial" w:cs="Arial"/>
        </w:rPr>
      </w:pPr>
      <w:r w:rsidRPr="00AC1683">
        <w:rPr>
          <w:rFonts w:ascii="Arial" w:hAnsi="Arial" w:cs="Arial"/>
        </w:rPr>
        <w:tab/>
      </w:r>
      <w:r w:rsidRPr="00AC1683">
        <w:rPr>
          <w:rFonts w:ascii="Arial" w:hAnsi="Arial" w:cs="Arial"/>
        </w:rPr>
        <w:tab/>
      </w:r>
      <w:r>
        <w:rPr>
          <w:rFonts w:ascii="Arial" w:hAnsi="Arial" w:cs="Arial"/>
        </w:rPr>
        <w:t>O presente Projeto de Lei visa proporcionar o bem-estar animal, interação entre os cachorros e respectivos donos, segurança para os que frequentam os parques e praças. Os cães necessitam de espaços para correr livre</w:t>
      </w:r>
      <w:r>
        <w:rPr>
          <w:rFonts w:ascii="Arial" w:hAnsi="Arial" w:cs="Arial"/>
        </w:rPr>
        <w:t>mente. E verifica-se a frequente demanda da população em buscar áreas públicas (parques e praças) para o lazer e interação com seus animais.</w:t>
      </w:r>
    </w:p>
    <w:p w:rsidR="006830D3" w:rsidRPr="00AC1683" w:rsidRDefault="006830D3" w:rsidP="006830D3">
      <w:pPr>
        <w:pStyle w:val="NormalWeb"/>
        <w:shd w:val="clear" w:color="auto" w:fill="FFFFFF"/>
        <w:spacing w:before="0" w:beforeAutospacing="0" w:after="161" w:afterAutospacing="0" w:line="360" w:lineRule="exact"/>
        <w:ind w:firstLine="2778"/>
        <w:contextualSpacing/>
        <w:jc w:val="both"/>
        <w:rPr>
          <w:rFonts w:ascii="Arial" w:hAnsi="Arial" w:cs="Arial"/>
        </w:rPr>
      </w:pPr>
    </w:p>
    <w:p w:rsidR="006830D3" w:rsidRPr="00AC1683" w:rsidRDefault="006E7F2F" w:rsidP="006830D3">
      <w:pPr>
        <w:pStyle w:val="NormalWeb"/>
        <w:shd w:val="clear" w:color="auto" w:fill="FFFFFF"/>
        <w:spacing w:before="0" w:beforeAutospacing="0" w:after="161" w:afterAutospacing="0" w:line="360" w:lineRule="exact"/>
        <w:contextualSpacing/>
        <w:jc w:val="both"/>
        <w:rPr>
          <w:rFonts w:ascii="Arial" w:eastAsia="Calibri" w:hAnsi="Arial" w:cs="Arial"/>
        </w:rPr>
      </w:pPr>
      <w:r w:rsidRPr="00AC1683">
        <w:rPr>
          <w:rFonts w:ascii="Arial" w:hAnsi="Arial" w:cs="Arial"/>
        </w:rPr>
        <w:tab/>
      </w:r>
    </w:p>
    <w:p w:rsidR="006830D3" w:rsidRPr="00AC1683" w:rsidRDefault="006830D3" w:rsidP="0068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6830D3" w:rsidRDefault="006E7F2F" w:rsidP="0068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Sala das Sessões, Bemvindo Moreira </w:t>
      </w:r>
      <w:r w:rsidR="00487201" w:rsidRPr="00AC1683">
        <w:rPr>
          <w:rFonts w:ascii="Arial" w:eastAsia="Calibri" w:hAnsi="Arial" w:cs="Arial"/>
          <w:sz w:val="24"/>
          <w:szCs w:val="24"/>
          <w:lang w:eastAsia="pt-BR"/>
        </w:rPr>
        <w:t>Nery, 09</w:t>
      </w:r>
      <w:r w:rsidR="006F5DA3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487201" w:rsidRPr="00AC1683">
        <w:rPr>
          <w:rFonts w:ascii="Arial" w:eastAsia="Calibri" w:hAnsi="Arial" w:cs="Arial"/>
          <w:sz w:val="24"/>
          <w:szCs w:val="24"/>
          <w:lang w:eastAsia="pt-BR"/>
        </w:rPr>
        <w:t xml:space="preserve">de </w:t>
      </w:r>
      <w:r w:rsidR="00487201">
        <w:rPr>
          <w:rFonts w:ascii="Arial" w:eastAsia="Calibri" w:hAnsi="Arial" w:cs="Arial"/>
          <w:sz w:val="24"/>
          <w:szCs w:val="24"/>
          <w:lang w:eastAsia="pt-BR"/>
        </w:rPr>
        <w:t>agosto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>de 2022</w:t>
      </w:r>
      <w:r w:rsidRPr="009531E5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DB171E" w:rsidRDefault="00DB171E" w:rsidP="0068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DB171E" w:rsidRPr="009531E5" w:rsidRDefault="00DB171E" w:rsidP="0068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6830D3" w:rsidRDefault="006830D3" w:rsidP="006830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71E" w:rsidRPr="00990F3A" w:rsidRDefault="006E7F2F" w:rsidP="00DB171E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990F3A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52725" cy="1186815"/>
            <wp:effectExtent l="0" t="0" r="0" b="0"/>
            <wp:docPr id="5" name="Imagem 3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493240" name="Imagem 1" descr="José Aparecido Ramos-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71E" w:rsidRPr="00990F3A" w:rsidRDefault="006E7F2F" w:rsidP="00DB171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DB171E" w:rsidRPr="00990F3A" w:rsidRDefault="006E7F2F" w:rsidP="00DB171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Vereador</w:t>
      </w:r>
    </w:p>
    <w:p w:rsidR="00797863" w:rsidRDefault="00797863" w:rsidP="00C854A6">
      <w:pPr>
        <w:rPr>
          <w:rFonts w:ascii="Times New Roman" w:hAnsi="Times New Roman" w:cs="Times New Roman"/>
          <w:b/>
          <w:sz w:val="24"/>
          <w:szCs w:val="24"/>
        </w:rPr>
      </w:pPr>
    </w:p>
    <w:sectPr w:rsidR="00797863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F2F" w:rsidRDefault="006E7F2F">
      <w:pPr>
        <w:spacing w:after="0" w:line="240" w:lineRule="auto"/>
      </w:pPr>
      <w:r>
        <w:separator/>
      </w:r>
    </w:p>
  </w:endnote>
  <w:endnote w:type="continuationSeparator" w:id="0">
    <w:p w:rsidR="006E7F2F" w:rsidRDefault="006E7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E7F2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7E7E63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7E7E63" w:rsidRPr="00F534EC">
          <w:rPr>
            <w:rFonts w:ascii="Times New Roman" w:hAnsi="Times New Roman" w:cs="Times New Roman"/>
          </w:rPr>
          <w:fldChar w:fldCharType="separate"/>
        </w:r>
        <w:r w:rsidR="00531466">
          <w:rPr>
            <w:rFonts w:ascii="Times New Roman" w:hAnsi="Times New Roman" w:cs="Times New Roman"/>
            <w:noProof/>
          </w:rPr>
          <w:t>1</w:t>
        </w:r>
        <w:r w:rsidR="007E7E63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F2F" w:rsidRDefault="006E7F2F">
      <w:pPr>
        <w:spacing w:after="0" w:line="240" w:lineRule="auto"/>
      </w:pPr>
      <w:r>
        <w:separator/>
      </w:r>
    </w:p>
  </w:footnote>
  <w:footnote w:type="continuationSeparator" w:id="0">
    <w:p w:rsidR="006E7F2F" w:rsidRDefault="006E7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E7F2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E7F2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pict>
        <v:shape id="Sino.Siscam.Desktop.Carimbo" o:spid="_x0000_s3075" type="#_x0000_t75" style="position:absolute;margin-left:0;margin-top:0;width:30pt;height:361.5pt;z-index:251658240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E7F2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A2ED17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3AEBF1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33403F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010C1D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82053A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772995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2564F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9A62C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732730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5B6598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CA63C4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8A27B8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8F89F2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9AE97B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EF0748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55C8D4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1CC69B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43AA00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058BC"/>
    <w:rsid w:val="001207F6"/>
    <w:rsid w:val="00152AE5"/>
    <w:rsid w:val="002018E1"/>
    <w:rsid w:val="002655B7"/>
    <w:rsid w:val="002757F4"/>
    <w:rsid w:val="0028259C"/>
    <w:rsid w:val="002B0F69"/>
    <w:rsid w:val="002D0AE8"/>
    <w:rsid w:val="002E6D4A"/>
    <w:rsid w:val="002F77FB"/>
    <w:rsid w:val="003209C7"/>
    <w:rsid w:val="003475A3"/>
    <w:rsid w:val="00380B98"/>
    <w:rsid w:val="003A0CFC"/>
    <w:rsid w:val="003A5FC0"/>
    <w:rsid w:val="00426C62"/>
    <w:rsid w:val="0043149E"/>
    <w:rsid w:val="00437E26"/>
    <w:rsid w:val="00487201"/>
    <w:rsid w:val="004B11B6"/>
    <w:rsid w:val="004E2A59"/>
    <w:rsid w:val="00531466"/>
    <w:rsid w:val="005424BC"/>
    <w:rsid w:val="00574428"/>
    <w:rsid w:val="005C3136"/>
    <w:rsid w:val="00645F4A"/>
    <w:rsid w:val="00661CF0"/>
    <w:rsid w:val="006830D3"/>
    <w:rsid w:val="006A4B7F"/>
    <w:rsid w:val="006A7D1D"/>
    <w:rsid w:val="006D0F20"/>
    <w:rsid w:val="006E7F2F"/>
    <w:rsid w:val="006F3164"/>
    <w:rsid w:val="006F5DA3"/>
    <w:rsid w:val="00780D4E"/>
    <w:rsid w:val="00797863"/>
    <w:rsid w:val="007E7E63"/>
    <w:rsid w:val="008230A3"/>
    <w:rsid w:val="00864F5F"/>
    <w:rsid w:val="008C4841"/>
    <w:rsid w:val="00927526"/>
    <w:rsid w:val="009531E5"/>
    <w:rsid w:val="0097673D"/>
    <w:rsid w:val="00990F3A"/>
    <w:rsid w:val="00A7476F"/>
    <w:rsid w:val="00AC1683"/>
    <w:rsid w:val="00BB2E04"/>
    <w:rsid w:val="00BC0B06"/>
    <w:rsid w:val="00BD5E2F"/>
    <w:rsid w:val="00C17469"/>
    <w:rsid w:val="00C854A6"/>
    <w:rsid w:val="00C8595A"/>
    <w:rsid w:val="00CD1705"/>
    <w:rsid w:val="00D27F61"/>
    <w:rsid w:val="00D60FC1"/>
    <w:rsid w:val="00D80D69"/>
    <w:rsid w:val="00DA0E17"/>
    <w:rsid w:val="00DB171E"/>
    <w:rsid w:val="00E57395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1A2BBA00"/>
  <w15:docId w15:val="{933E3F6D-1BDA-43A7-954F-2F880B0A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0D3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68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D6BF-AE44-4DF0-939C-878CAF5C9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2022-08-09T17:54:00Z</cp:lastPrinted>
  <dcterms:created xsi:type="dcterms:W3CDTF">2022-06-19T20:32:00Z</dcterms:created>
  <dcterms:modified xsi:type="dcterms:W3CDTF">2022-08-09T18:18:00Z</dcterms:modified>
</cp:coreProperties>
</file>