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27D3B" w:rsidP="006402C7">
      <w:pPr>
        <w:tabs>
          <w:tab w:val="left" w:pos="4536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Decreto Legislativo Nº 88/2022</w:t>
      </w:r>
    </w:p>
    <w:p w:rsidR="00C27D3B" w:rsidP="006402C7">
      <w:pPr>
        <w:tabs>
          <w:tab w:val="left" w:pos="4536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27D3B" w:rsidP="006402C7">
      <w:pPr>
        <w:spacing w:line="360" w:lineRule="auto"/>
        <w:ind w:left="382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Dispõe sobre a outorga de Título de Advogado Destaque do Ano, a senhora Nayhara Almeida Cardoso Queiroz, e dá outras providências. </w:t>
      </w:r>
    </w:p>
    <w:p w:rsidR="00C27D3B" w:rsidP="006402C7">
      <w:pPr>
        <w:tabs>
          <w:tab w:val="left" w:pos="4536"/>
        </w:tabs>
        <w:spacing w:line="360" w:lineRule="auto"/>
        <w:ind w:left="4536"/>
        <w:jc w:val="both"/>
        <w:rPr>
          <w:rFonts w:ascii="Arial" w:hAnsi="Arial" w:cs="Arial"/>
          <w:sz w:val="24"/>
          <w:szCs w:val="24"/>
        </w:rPr>
      </w:pPr>
    </w:p>
    <w:p w:rsidR="00C27D3B" w:rsidP="006402C7">
      <w:pPr>
        <w:tabs>
          <w:tab w:val="left" w:pos="453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Câmara Municipal de Itapevi, no uso de suas atribuições legais, D E C R E T A:</w:t>
      </w:r>
    </w:p>
    <w:p w:rsidR="00C27D3B" w:rsidP="006402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27D3B" w:rsidP="006402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1º Fica concedido o Título de Advogado Destaque do Ano a senhora Nayhara Almeida Cardoso Queiroz, por ter se destacado no empenho de relevantes serviços prestados ao Município.</w:t>
      </w:r>
    </w:p>
    <w:p w:rsidR="00C27D3B" w:rsidP="006402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27D3B" w:rsidP="006402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2º As despesas decorrentes da execução deste Decreto Legislativo correrão por conta das dotações orçamentárias próprias, suplementadas se necessário.</w:t>
      </w:r>
    </w:p>
    <w:p w:rsidR="00C27D3B" w:rsidP="006402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27D3B" w:rsidP="006402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3º Este Decreto Legislativo entra em vigor na data de sua publicação, revogadas as disposições em contrário.</w:t>
      </w:r>
    </w:p>
    <w:p w:rsidR="00C27D3B" w:rsidP="006402C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27D3B" w:rsidP="006402C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Sessões, Bemvindo Moreira Nery </w:t>
      </w:r>
      <w:r>
        <w:rPr>
          <w:rFonts w:ascii="Arial" w:hAnsi="Arial" w:cs="Arial"/>
          <w:sz w:val="24"/>
          <w:szCs w:val="24"/>
        </w:rPr>
        <w:t>09</w:t>
      </w:r>
      <w:r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agosto</w:t>
      </w:r>
      <w:r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2022</w:t>
      </w:r>
      <w:r>
        <w:rPr>
          <w:rFonts w:ascii="Arial" w:hAnsi="Arial" w:cs="Arial"/>
          <w:sz w:val="24"/>
          <w:szCs w:val="24"/>
        </w:rPr>
        <w:t>.</w:t>
      </w:r>
    </w:p>
    <w:p w:rsidR="00C27D3B" w:rsidP="006402C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2533650" cy="1090930"/>
            <wp:effectExtent l="0" t="0" r="0" b="0"/>
            <wp:wrapNone/>
            <wp:docPr id="2" name="Imagem 2" descr="Thiago da Silva Santos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367246" name="Imagem 1" descr="Thiago da Silva Santos-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09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D3B" w:rsidP="006402C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27D3B" w:rsidP="006402C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27D3B" w:rsidRPr="006402C7" w:rsidP="006402C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6402C7">
        <w:rPr>
          <w:rFonts w:ascii="Arial" w:hAnsi="Arial" w:cs="Arial"/>
          <w:sz w:val="24"/>
          <w:szCs w:val="24"/>
        </w:rPr>
        <w:t>Vereador Thiaguinho</w:t>
      </w:r>
      <w:r w:rsidRPr="006402C7">
        <w:rPr>
          <w:rFonts w:ascii="Arial" w:hAnsi="Arial" w:cs="Arial"/>
          <w:sz w:val="24"/>
          <w:szCs w:val="24"/>
        </w:rPr>
        <w:t xml:space="preserve"> Silva</w:t>
      </w:r>
    </w:p>
    <w:p w:rsidR="00C27D3B" w:rsidRPr="006402C7" w:rsidP="006402C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6402C7">
        <w:rPr>
          <w:rFonts w:ascii="Arial" w:hAnsi="Arial" w:cs="Arial"/>
          <w:sz w:val="24"/>
          <w:szCs w:val="24"/>
        </w:rPr>
        <w:t>Vice-presidente</w:t>
      </w:r>
    </w:p>
    <w:p w:rsidR="00C27D3B" w:rsidRPr="006402C7" w:rsidP="006402C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6402C7">
        <w:rPr>
          <w:rFonts w:ascii="Arial" w:hAnsi="Arial" w:cs="Arial"/>
          <w:sz w:val="24"/>
          <w:szCs w:val="24"/>
        </w:rPr>
        <w:t>Líder do governo</w:t>
      </w:r>
    </w:p>
    <w:p w:rsidR="00C27D3B" w:rsidP="006402C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:rsidR="001D77E0" w:rsidRPr="001D77E0" w:rsidP="006402C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D77E0">
        <w:rPr>
          <w:rFonts w:ascii="Arial" w:hAnsi="Arial" w:cs="Arial"/>
          <w:sz w:val="24"/>
          <w:szCs w:val="24"/>
        </w:rPr>
        <w:t>Nobres Pares,</w:t>
      </w:r>
    </w:p>
    <w:p w:rsidR="001D77E0" w:rsidRPr="001D77E0" w:rsidP="006402C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D77E0">
        <w:rPr>
          <w:rFonts w:ascii="Arial" w:hAnsi="Arial" w:cs="Arial"/>
          <w:sz w:val="24"/>
          <w:szCs w:val="24"/>
        </w:rPr>
        <w:t>Tudo tem o seu tempo determinado, e há tempo para todo o propósito debaixo do céu</w:t>
      </w:r>
    </w:p>
    <w:p w:rsidR="001D77E0" w:rsidRPr="001D77E0" w:rsidP="006402C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D77E0">
        <w:rPr>
          <w:rFonts w:ascii="Arial" w:hAnsi="Arial" w:cs="Arial"/>
          <w:sz w:val="24"/>
          <w:szCs w:val="24"/>
        </w:rPr>
        <w:t>(Eclesiastes 3.1)</w:t>
      </w:r>
    </w:p>
    <w:p w:rsidR="001D77E0" w:rsidRPr="001D77E0" w:rsidP="006402C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D77E0">
        <w:rPr>
          <w:rFonts w:ascii="Arial" w:hAnsi="Arial" w:cs="Arial"/>
          <w:sz w:val="24"/>
          <w:szCs w:val="24"/>
        </w:rPr>
        <w:t xml:space="preserve">Dra. Nayhara Almeida Cardoso Queiroz, advogada, casada, 28 anos, mãe da </w:t>
      </w:r>
      <w:r w:rsidRPr="001D77E0" w:rsidR="006402C7">
        <w:rPr>
          <w:rFonts w:ascii="Arial" w:hAnsi="Arial" w:cs="Arial"/>
          <w:sz w:val="24"/>
          <w:szCs w:val="24"/>
        </w:rPr>
        <w:t>Nathália (</w:t>
      </w:r>
      <w:r w:rsidRPr="001D77E0">
        <w:rPr>
          <w:rFonts w:ascii="Arial" w:hAnsi="Arial" w:cs="Arial"/>
          <w:sz w:val="24"/>
          <w:szCs w:val="24"/>
        </w:rPr>
        <w:t>2 anos); residente e domiciliada em Itapevi desde o nascimento, sempre procurou atuar  em movimentos voluntários e em prol da população. Morou na Vila Dr. Cardoso por 25 anos quando, então, passou a residir no Jd. Santa Rita.</w:t>
      </w:r>
    </w:p>
    <w:p w:rsidR="001D77E0" w:rsidRPr="001D77E0" w:rsidP="006402C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D77E0">
        <w:rPr>
          <w:rFonts w:ascii="Arial" w:hAnsi="Arial" w:cs="Arial"/>
          <w:sz w:val="24"/>
          <w:szCs w:val="24"/>
        </w:rPr>
        <w:t>Começou sua vida profissional com 13 anos na Escola conhecida hoje como Instituto Edukaio em Itapevi, estudou na Esc</w:t>
      </w:r>
      <w:r w:rsidR="006402C7">
        <w:rPr>
          <w:rFonts w:ascii="Arial" w:hAnsi="Arial" w:cs="Arial"/>
          <w:sz w:val="24"/>
          <w:szCs w:val="24"/>
        </w:rPr>
        <w:t>ola Estadual Celina de Barros Be</w:t>
      </w:r>
      <w:r w:rsidRPr="001D77E0">
        <w:rPr>
          <w:rFonts w:ascii="Arial" w:hAnsi="Arial" w:cs="Arial"/>
          <w:sz w:val="24"/>
          <w:szCs w:val="24"/>
        </w:rPr>
        <w:t>irão</w:t>
      </w:r>
      <w:r w:rsidR="006402C7">
        <w:rPr>
          <w:rFonts w:ascii="Arial" w:hAnsi="Arial" w:cs="Arial"/>
          <w:sz w:val="24"/>
          <w:szCs w:val="24"/>
        </w:rPr>
        <w:t xml:space="preserve"> e</w:t>
      </w:r>
      <w:r w:rsidRPr="001D77E0">
        <w:rPr>
          <w:rFonts w:ascii="Arial" w:hAnsi="Arial" w:cs="Arial"/>
          <w:sz w:val="24"/>
          <w:szCs w:val="24"/>
        </w:rPr>
        <w:t xml:space="preserve"> atuou como membro do Grêmio Estudantil.</w:t>
      </w:r>
    </w:p>
    <w:p w:rsidR="001D77E0" w:rsidRPr="001D77E0" w:rsidP="006402C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D77E0">
        <w:rPr>
          <w:rFonts w:ascii="Arial" w:hAnsi="Arial" w:cs="Arial"/>
          <w:sz w:val="24"/>
          <w:szCs w:val="24"/>
        </w:rPr>
        <w:t>Assim</w:t>
      </w:r>
      <w:r>
        <w:rPr>
          <w:rFonts w:ascii="Arial" w:hAnsi="Arial" w:cs="Arial"/>
          <w:sz w:val="24"/>
          <w:szCs w:val="24"/>
        </w:rPr>
        <w:t xml:space="preserve"> </w:t>
      </w:r>
      <w:r w:rsidRPr="001D77E0">
        <w:rPr>
          <w:rFonts w:ascii="Arial" w:hAnsi="Arial" w:cs="Arial"/>
          <w:sz w:val="24"/>
          <w:szCs w:val="24"/>
        </w:rPr>
        <w:t>que terminou o ensino médio, com 17 anos, se inscreveu na faculdade de Direito, em busca de se tornar uma profissional na área e realizar seu sonho.</w:t>
      </w:r>
    </w:p>
    <w:p w:rsidR="00C27D3B" w:rsidP="006402C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D77E0">
        <w:rPr>
          <w:rFonts w:ascii="Arial" w:hAnsi="Arial" w:cs="Arial"/>
          <w:sz w:val="24"/>
          <w:szCs w:val="24"/>
        </w:rPr>
        <w:t>Em sua vida acadêmica estagiou desde o primeiro semestre na área jurídica, trabalhando no Juizado Especial do Fórum da Comarca de Itapevi e após na Secretária da Receita no setor</w:t>
      </w:r>
      <w:r>
        <w:rPr>
          <w:rFonts w:ascii="Arial" w:hAnsi="Arial" w:cs="Arial"/>
          <w:sz w:val="24"/>
          <w:szCs w:val="24"/>
        </w:rPr>
        <w:t xml:space="preserve"> de dívida ativa da Prefeitura Municipal de Itapevi.</w:t>
      </w:r>
    </w:p>
    <w:p w:rsidR="001D77E0" w:rsidP="006402C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Apesar das dificuldades enfrentadas, com 22 anos concluiu a faculdade no UNIFEO – Centro Universitário FIEO e logo após se inscreveu na </w:t>
      </w:r>
      <w:r w:rsidR="006402C7">
        <w:rPr>
          <w:rFonts w:ascii="Arial" w:hAnsi="Arial" w:cs="Arial"/>
          <w:sz w:val="24"/>
          <w:szCs w:val="24"/>
        </w:rPr>
        <w:t>Pós-Graduação</w:t>
      </w:r>
      <w:r>
        <w:rPr>
          <w:rFonts w:ascii="Arial" w:hAnsi="Arial" w:cs="Arial"/>
          <w:sz w:val="24"/>
          <w:szCs w:val="24"/>
        </w:rPr>
        <w:t xml:space="preserve"> na área Previdenciária na Faculdade Legale.</w:t>
      </w:r>
    </w:p>
    <w:p w:rsidR="001D77E0" w:rsidP="006402C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Advogada há 6 anos, atuou como assessora jurídica na Prefeitura Municipal de </w:t>
      </w:r>
      <w:bookmarkStart w:id="0" w:name="_GoBack"/>
      <w:r>
        <w:rPr>
          <w:rFonts w:ascii="Arial" w:hAnsi="Arial" w:cs="Arial"/>
          <w:sz w:val="24"/>
          <w:szCs w:val="24"/>
        </w:rPr>
        <w:t xml:space="preserve">Itapevi, no Hospital São Francisco e prestou serviços jurídicos no período eleitoral de </w:t>
      </w:r>
      <w:bookmarkEnd w:id="0"/>
      <w:r>
        <w:rPr>
          <w:rFonts w:ascii="Arial" w:hAnsi="Arial" w:cs="Arial"/>
          <w:sz w:val="24"/>
          <w:szCs w:val="24"/>
        </w:rPr>
        <w:t>2016. Possui escritório próprio desde junho de 2016, e hoje é especialista na área de Direito Civil, Direito de Família, Infância e Juventude e Direito Previdenciário.</w:t>
      </w:r>
    </w:p>
    <w:p w:rsidR="001D77E0" w:rsidP="006402C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ano de </w:t>
      </w:r>
      <w:r w:rsidR="006402C7">
        <w:rPr>
          <w:rFonts w:ascii="Arial" w:hAnsi="Arial" w:cs="Arial"/>
          <w:sz w:val="24"/>
          <w:szCs w:val="24"/>
        </w:rPr>
        <w:t>2016 foi</w:t>
      </w:r>
      <w:r>
        <w:rPr>
          <w:rFonts w:ascii="Arial" w:hAnsi="Arial" w:cs="Arial"/>
          <w:sz w:val="24"/>
          <w:szCs w:val="24"/>
        </w:rPr>
        <w:t xml:space="preserve"> homenageada em evento na Câmara Municipal como a Advogada Mulher mais jovem de Itapevi.</w:t>
      </w:r>
    </w:p>
    <w:p w:rsidR="001D77E0" w:rsidP="006402C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Também é advogada inscrita no Convênio com a Defensoria Pública da Sub-seção de Itapevi desde 2017, aonde faz atendimentos e presta assessoria jurídica para a população mais carente.</w:t>
      </w:r>
    </w:p>
    <w:p w:rsidR="00C27D3B" w:rsidP="006402C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fim, além de lidar com mais de 300 processos em andamento, atua como membro coordenadora das Comissão de Eventos, Comissão da Mulher e Comissão de Direito de Família e Sucessões na Ordem dos Advogados, Subseção de Itapevi.</w:t>
      </w:r>
    </w:p>
    <w:p w:rsidR="00C27D3B" w:rsidP="006402C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reconhecimento a Casa Legislativa deste município, representando os munícipes desta terra, vem de público, externar respeito e satisfação em seu desempenho.</w:t>
      </w:r>
    </w:p>
    <w:p w:rsidR="00C27D3B" w:rsidP="006402C7">
      <w:pPr>
        <w:pStyle w:val="ListParagraph"/>
        <w:spacing w:line="360" w:lineRule="auto"/>
        <w:ind w:left="1428"/>
        <w:jc w:val="both"/>
        <w:rPr>
          <w:rFonts w:ascii="Arial" w:hAnsi="Arial" w:cs="Arial"/>
          <w:sz w:val="24"/>
          <w:szCs w:val="24"/>
        </w:rPr>
      </w:pPr>
    </w:p>
    <w:p w:rsidR="00C27D3B" w:rsidP="006402C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Sessões, Bemvindo Moreira Nery </w:t>
      </w:r>
      <w:r>
        <w:rPr>
          <w:rFonts w:ascii="Arial" w:hAnsi="Arial" w:cs="Arial"/>
          <w:sz w:val="24"/>
          <w:szCs w:val="24"/>
        </w:rPr>
        <w:t>09</w:t>
      </w:r>
      <w:r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agosto</w:t>
      </w:r>
      <w:r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2022</w:t>
      </w:r>
    </w:p>
    <w:p w:rsidR="00C27D3B" w:rsidP="006402C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27D3B" w:rsidP="006402C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27D3B" w:rsidP="006402C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27D3B" w:rsidP="006402C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27D3B" w:rsidP="006402C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27D3B" w:rsidP="006402C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27D3B" w:rsidP="006402C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1571625</wp:posOffset>
            </wp:positionH>
            <wp:positionV relativeFrom="paragraph">
              <wp:posOffset>31115</wp:posOffset>
            </wp:positionV>
            <wp:extent cx="2533650" cy="1090930"/>
            <wp:effectExtent l="0" t="0" r="0" b="0"/>
            <wp:wrapNone/>
            <wp:docPr id="1" name="Imagem 1" descr="Thiago da Silva Santos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626840" name="Imagem 2" descr="Thiago da Silva Santos-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09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D3B" w:rsidP="006402C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27D3B" w:rsidP="006402C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27D3B" w:rsidRPr="006402C7" w:rsidP="006402C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6402C7">
        <w:rPr>
          <w:rFonts w:ascii="Arial" w:hAnsi="Arial" w:cs="Arial"/>
          <w:sz w:val="24"/>
          <w:szCs w:val="24"/>
        </w:rPr>
        <w:t>Vereador Thiaguinho</w:t>
      </w:r>
      <w:r w:rsidRPr="006402C7" w:rsidR="006402C7">
        <w:rPr>
          <w:rFonts w:ascii="Arial" w:hAnsi="Arial" w:cs="Arial"/>
          <w:sz w:val="24"/>
          <w:szCs w:val="24"/>
        </w:rPr>
        <w:t xml:space="preserve"> Silva</w:t>
      </w:r>
    </w:p>
    <w:p w:rsidR="00C27D3B" w:rsidRPr="006402C7" w:rsidP="006402C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6402C7">
        <w:rPr>
          <w:rFonts w:ascii="Arial" w:hAnsi="Arial" w:cs="Arial"/>
          <w:sz w:val="24"/>
          <w:szCs w:val="24"/>
        </w:rPr>
        <w:t>Vice-presidente</w:t>
      </w:r>
    </w:p>
    <w:p w:rsidR="008C2371" w:rsidRPr="006402C7" w:rsidP="006402C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6402C7">
        <w:rPr>
          <w:rFonts w:ascii="Arial" w:hAnsi="Arial" w:cs="Arial"/>
          <w:sz w:val="24"/>
          <w:szCs w:val="24"/>
        </w:rPr>
        <w:t>Líder do governo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FC6525"/>
    <w:multiLevelType w:val="hybridMultilevel"/>
    <w:tmpl w:val="38487DEA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C56BF"/>
    <w:multiLevelType w:val="hybridMultilevel"/>
    <w:tmpl w:val="3F4C9BCE"/>
    <w:lvl w:ilvl="0">
      <w:start w:val="1"/>
      <w:numFmt w:val="upperRoman"/>
      <w:lvlText w:val="%1."/>
      <w:lvlJc w:val="righ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63D6303"/>
    <w:multiLevelType w:val="hybridMultilevel"/>
    <w:tmpl w:val="797CF7F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D3B"/>
    <w:rsid w:val="00004589"/>
    <w:rsid w:val="00042100"/>
    <w:rsid w:val="00074A8F"/>
    <w:rsid w:val="001207F6"/>
    <w:rsid w:val="0016200B"/>
    <w:rsid w:val="001D77E0"/>
    <w:rsid w:val="001E64D3"/>
    <w:rsid w:val="002655B7"/>
    <w:rsid w:val="002757F4"/>
    <w:rsid w:val="002E6D4A"/>
    <w:rsid w:val="003209C7"/>
    <w:rsid w:val="003A5FC0"/>
    <w:rsid w:val="003C63DD"/>
    <w:rsid w:val="003F1A17"/>
    <w:rsid w:val="00426C62"/>
    <w:rsid w:val="004B11B6"/>
    <w:rsid w:val="004E2A59"/>
    <w:rsid w:val="00546875"/>
    <w:rsid w:val="005973B3"/>
    <w:rsid w:val="005C3136"/>
    <w:rsid w:val="005E6BA7"/>
    <w:rsid w:val="00624C5F"/>
    <w:rsid w:val="006402C7"/>
    <w:rsid w:val="00642172"/>
    <w:rsid w:val="00653CF8"/>
    <w:rsid w:val="00661CF0"/>
    <w:rsid w:val="006A4B7F"/>
    <w:rsid w:val="006A7D1D"/>
    <w:rsid w:val="006D0F20"/>
    <w:rsid w:val="006F3164"/>
    <w:rsid w:val="0071527B"/>
    <w:rsid w:val="00780D4E"/>
    <w:rsid w:val="007C2DA9"/>
    <w:rsid w:val="007F6CDD"/>
    <w:rsid w:val="008230A3"/>
    <w:rsid w:val="00837F21"/>
    <w:rsid w:val="00865CDA"/>
    <w:rsid w:val="008C2371"/>
    <w:rsid w:val="00927526"/>
    <w:rsid w:val="009605E8"/>
    <w:rsid w:val="0097673D"/>
    <w:rsid w:val="009A4C67"/>
    <w:rsid w:val="009B4EDE"/>
    <w:rsid w:val="00A067B2"/>
    <w:rsid w:val="00A15921"/>
    <w:rsid w:val="00A24D64"/>
    <w:rsid w:val="00A7476F"/>
    <w:rsid w:val="00A90F63"/>
    <w:rsid w:val="00BB2E04"/>
    <w:rsid w:val="00BC0B06"/>
    <w:rsid w:val="00BD5E2F"/>
    <w:rsid w:val="00C17469"/>
    <w:rsid w:val="00C27D3B"/>
    <w:rsid w:val="00C5194C"/>
    <w:rsid w:val="00CD1705"/>
    <w:rsid w:val="00D270C9"/>
    <w:rsid w:val="00D80D69"/>
    <w:rsid w:val="00E57395"/>
    <w:rsid w:val="00E609FF"/>
    <w:rsid w:val="00EA08C2"/>
    <w:rsid w:val="00F26C9A"/>
    <w:rsid w:val="00F42617"/>
    <w:rsid w:val="00F534EC"/>
    <w:rsid w:val="00F72F43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E54ADA7-1C53-4041-ABCA-E581D9400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7D3B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\\cmiwg008a\gabinete%208$\PROJETO%20DE%20DECRETO\1%20-%20TIMBRADO.dotx" TargetMode="External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FCEE8-5FC9-4920-B8C7-F3DD44574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1 - TIMBRADO</Template>
  <TotalTime>23</TotalTime>
  <Pages>3</Pages>
  <Words>493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08</dc:creator>
  <cp:lastModifiedBy>CMI User 08</cp:lastModifiedBy>
  <cp:revision>1</cp:revision>
  <cp:lastPrinted>2021-01-27T12:58:00Z</cp:lastPrinted>
  <dcterms:created xsi:type="dcterms:W3CDTF">2022-08-09T13:35:00Z</dcterms:created>
  <dcterms:modified xsi:type="dcterms:W3CDTF">2022-08-09T14:00:00Z</dcterms:modified>
</cp:coreProperties>
</file>