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1700/2022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A8529C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</w:t>
      </w:r>
      <w:r w:rsidR="006F37E8">
        <w:rPr>
          <w:rFonts w:ascii="Times New Roman" w:hAnsi="Times New Roman" w:cs="Times New Roman"/>
          <w:sz w:val="24"/>
          <w:szCs w:val="24"/>
        </w:rPr>
        <w:t>reforma</w:t>
      </w:r>
      <w:r w:rsidR="00157B97">
        <w:rPr>
          <w:rFonts w:ascii="Times New Roman" w:hAnsi="Times New Roman" w:cs="Times New Roman"/>
          <w:sz w:val="24"/>
          <w:szCs w:val="24"/>
        </w:rPr>
        <w:t xml:space="preserve"> </w:t>
      </w:r>
      <w:r w:rsidR="009302A1">
        <w:rPr>
          <w:rFonts w:ascii="Times New Roman" w:hAnsi="Times New Roman" w:cs="Times New Roman"/>
          <w:sz w:val="24"/>
          <w:szCs w:val="24"/>
        </w:rPr>
        <w:t>da quadra</w:t>
      </w:r>
      <w:r w:rsidR="00144F0E">
        <w:rPr>
          <w:rFonts w:ascii="Times New Roman" w:hAnsi="Times New Roman" w:cs="Times New Roman"/>
          <w:sz w:val="24"/>
          <w:szCs w:val="24"/>
        </w:rPr>
        <w:t>, loca</w:t>
      </w:r>
      <w:r w:rsidR="009017D8">
        <w:rPr>
          <w:rFonts w:ascii="Times New Roman" w:hAnsi="Times New Roman" w:cs="Times New Roman"/>
          <w:sz w:val="24"/>
          <w:szCs w:val="24"/>
        </w:rPr>
        <w:t>lizada no bairro Alto da Colina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52DD6A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4E3E78D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9017D8">
        <w:rPr>
          <w:rFonts w:ascii="Times New Roman" w:hAnsi="Times New Roman" w:cs="Times New Roman"/>
          <w:sz w:val="24"/>
          <w:szCs w:val="24"/>
        </w:rPr>
        <w:t xml:space="preserve">sobre a </w:t>
      </w:r>
      <w:r w:rsidR="006F37E8">
        <w:rPr>
          <w:rFonts w:ascii="Times New Roman" w:hAnsi="Times New Roman" w:cs="Times New Roman"/>
          <w:sz w:val="24"/>
          <w:szCs w:val="24"/>
        </w:rPr>
        <w:t>reforma</w:t>
      </w:r>
      <w:r w:rsidR="009017D8">
        <w:rPr>
          <w:rFonts w:ascii="Times New Roman" w:hAnsi="Times New Roman" w:cs="Times New Roman"/>
          <w:sz w:val="24"/>
          <w:szCs w:val="24"/>
        </w:rPr>
        <w:t xml:space="preserve"> da quadra, localizada no bairro Alto da Colina, nesta urbe</w:t>
      </w:r>
      <w:r w:rsidR="00144F0E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 w:rsidR="00144F0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980311" w:rsidP="007261B8" w14:paraId="5F709EA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980311" w14:paraId="3C4C47F4" w14:textId="37E63F4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9F7134" w:rsidRPr="00B53DF9" w:rsidP="00694BA5" w14:paraId="1C501F2A" w14:textId="7349423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6F37E8">
        <w:rPr>
          <w:rFonts w:ascii="Times New Roman" w:hAnsi="Times New Roman" w:cs="Times New Roman"/>
          <w:sz w:val="24"/>
          <w:szCs w:val="24"/>
        </w:rPr>
        <w:t>a necessidade da reforma</w:t>
      </w:r>
      <w:r w:rsidR="000919CC">
        <w:rPr>
          <w:rFonts w:ascii="Times New Roman" w:hAnsi="Times New Roman" w:cs="Times New Roman"/>
          <w:sz w:val="24"/>
          <w:szCs w:val="24"/>
        </w:rPr>
        <w:t xml:space="preserve"> </w:t>
      </w:r>
      <w:r w:rsidR="00694BA5">
        <w:rPr>
          <w:rFonts w:ascii="Times New Roman" w:hAnsi="Times New Roman" w:cs="Times New Roman"/>
          <w:sz w:val="24"/>
          <w:szCs w:val="24"/>
        </w:rPr>
        <w:t>da quadra acima citada</w:t>
      </w:r>
      <w:r w:rsidR="006F37E8">
        <w:rPr>
          <w:rFonts w:ascii="Times New Roman" w:hAnsi="Times New Roman" w:cs="Times New Roman"/>
          <w:sz w:val="24"/>
          <w:szCs w:val="24"/>
        </w:rPr>
        <w:t>, a mesma não há vestiários, os refletores estão queimados, a arquibancada de alvenaria necessita de manutenção.</w:t>
      </w:r>
      <w:r w:rsidR="000919CC">
        <w:rPr>
          <w:rFonts w:ascii="Times New Roman" w:hAnsi="Times New Roman" w:cs="Times New Roman"/>
          <w:sz w:val="24"/>
          <w:szCs w:val="24"/>
        </w:rPr>
        <w:t xml:space="preserve"> </w:t>
      </w:r>
      <w:r w:rsidR="006F37E8">
        <w:rPr>
          <w:rFonts w:ascii="Times New Roman" w:hAnsi="Times New Roman" w:cs="Times New Roman"/>
          <w:sz w:val="24"/>
          <w:szCs w:val="24"/>
        </w:rPr>
        <w:t xml:space="preserve">Foi solicitado pelos moradores a implantação de um playground no local. </w:t>
      </w:r>
      <w:r w:rsidR="00694BA5">
        <w:rPr>
          <w:rFonts w:ascii="Times New Roman" w:hAnsi="Times New Roman" w:cs="Times New Roman"/>
          <w:sz w:val="24"/>
          <w:szCs w:val="24"/>
        </w:rPr>
        <w:t xml:space="preserve">A quadra </w:t>
      </w:r>
      <w:r w:rsidR="000919CC">
        <w:rPr>
          <w:rFonts w:ascii="Times New Roman" w:hAnsi="Times New Roman" w:cs="Times New Roman"/>
          <w:sz w:val="24"/>
          <w:szCs w:val="24"/>
        </w:rPr>
        <w:t xml:space="preserve">é um local que os Munícipes visitam e praticam esportes, impactando na qualidade de vida dos </w:t>
      </w:r>
      <w:r w:rsidR="006F37E8">
        <w:rPr>
          <w:rFonts w:ascii="Times New Roman" w:hAnsi="Times New Roman" w:cs="Times New Roman"/>
          <w:sz w:val="24"/>
          <w:szCs w:val="24"/>
        </w:rPr>
        <w:t xml:space="preserve">mesmos, é de suma </w:t>
      </w:r>
      <w:r w:rsidR="006F37E8">
        <w:rPr>
          <w:rFonts w:ascii="Times New Roman" w:hAnsi="Times New Roman" w:cs="Times New Roman"/>
          <w:sz w:val="24"/>
          <w:szCs w:val="24"/>
        </w:rPr>
        <w:t xml:space="preserve">importância </w:t>
      </w:r>
      <w:r w:rsidR="006F37E8">
        <w:rPr>
          <w:rFonts w:ascii="Times New Roman" w:hAnsi="Times New Roman" w:cs="Times New Roman"/>
          <w:sz w:val="24"/>
          <w:szCs w:val="24"/>
        </w:rPr>
        <w:t xml:space="preserve">essa reforma </w:t>
      </w:r>
      <w:r w:rsidR="006F37E8">
        <w:rPr>
          <w:rFonts w:ascii="Times New Roman" w:hAnsi="Times New Roman" w:cs="Times New Roman"/>
          <w:sz w:val="24"/>
          <w:szCs w:val="24"/>
        </w:rPr>
        <w:t>para que os frequentadores utiliz</w:t>
      </w:r>
      <w:r w:rsidR="006F37E8">
        <w:rPr>
          <w:rFonts w:ascii="Times New Roman" w:hAnsi="Times New Roman" w:cs="Times New Roman"/>
          <w:sz w:val="24"/>
          <w:szCs w:val="24"/>
        </w:rPr>
        <w:t>e</w:t>
      </w:r>
      <w:r w:rsidR="006F37E8">
        <w:rPr>
          <w:rFonts w:ascii="Times New Roman" w:hAnsi="Times New Roman" w:cs="Times New Roman"/>
          <w:sz w:val="24"/>
          <w:szCs w:val="24"/>
        </w:rPr>
        <w:t>m o equipamento público</w:t>
      </w:r>
      <w:r w:rsidR="006F37E8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9F7134" w14:paraId="441C76E3" w14:textId="1C867AD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2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3BC97F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F37E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980311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422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3E500F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2F73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37E8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17D8"/>
    <w:rsid w:val="009070CF"/>
    <w:rsid w:val="009254AF"/>
    <w:rsid w:val="00927526"/>
    <w:rsid w:val="009302A1"/>
    <w:rsid w:val="00934D0D"/>
    <w:rsid w:val="0093654F"/>
    <w:rsid w:val="009405E9"/>
    <w:rsid w:val="0094062A"/>
    <w:rsid w:val="00946E5A"/>
    <w:rsid w:val="009503C4"/>
    <w:rsid w:val="00953635"/>
    <w:rsid w:val="00962B68"/>
    <w:rsid w:val="0097673D"/>
    <w:rsid w:val="0098015F"/>
    <w:rsid w:val="00980311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47140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C1A32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16256-8912-41E0-838D-284C5B20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286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2022-07-12T18:09:00Z</dcterms:created>
  <dcterms:modified xsi:type="dcterms:W3CDTF">2022-07-13T20:08:00Z</dcterms:modified>
</cp:coreProperties>
</file>