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B14" w:rsidRDefault="008D7B14" w:rsidP="008D7B1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1656/2022</w:t>
      </w:r>
    </w:p>
    <w:p w:rsidR="008D7B14" w:rsidRDefault="008D7B14" w:rsidP="008D7B14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Solicita:</w:t>
      </w:r>
      <w:r>
        <w:rPr>
          <w:rFonts w:ascii="Arial" w:hAnsi="Arial" w:cs="Arial"/>
        </w:rPr>
        <w:t xml:space="preserve"> Prorrogação de prazo de funcionamento da Comissão Temporária de Assuntos Relevantes de Ações de Políticas Públicas relacionadas às Pessoas com Deficiências ou com Mobilidade Reduzida.</w:t>
      </w:r>
    </w:p>
    <w:p w:rsidR="008D7B14" w:rsidRDefault="008D7B14" w:rsidP="008D7B14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REQUEIRO </w:t>
      </w:r>
      <w:r>
        <w:rPr>
          <w:rFonts w:ascii="Arial" w:hAnsi="Arial" w:cs="Arial"/>
        </w:rPr>
        <w:t>à Mesa, na forma regimental vigente após ouvido o Douto Plenário, nos termos do art. 1º da Resolução Nº 022/2021, seja deferido pelos nobres pares o requerimento retro citado, para que seja prorrogado por mais 180 (cento e oitenta) dias os trabalhos da Comissão Temporária de Assuntos Relevantes de Ações de Políticas Públicas relacionadas às Pessoas com Deficiências ou com Mobilidade Reduzida</w:t>
      </w:r>
    </w:p>
    <w:p w:rsidR="008D7B14" w:rsidRDefault="008D7B14" w:rsidP="008D7B14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Justificativa</w:t>
      </w:r>
    </w:p>
    <w:p w:rsidR="008D7B14" w:rsidRDefault="008D7B14" w:rsidP="008D7B14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Senhor Presidente,</w:t>
      </w:r>
    </w:p>
    <w:p w:rsidR="008D7B14" w:rsidRDefault="008D7B14" w:rsidP="008D7B14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Douto Plenário,</w:t>
      </w:r>
    </w:p>
    <w:p w:rsidR="008D7B14" w:rsidRDefault="008D7B14" w:rsidP="008D7B1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Este requerimento tem como finalidade a prorrogação do prazo de funcionamento da Comissão Temporária de Assuntos Relevantes de Ações de Políticas Públicas relacionadas às Pessoas com Deficiências ou com Mobilidade Reduzida.</w:t>
      </w:r>
    </w:p>
    <w:p w:rsidR="008D7B14" w:rsidRDefault="008D7B14" w:rsidP="008D7B1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Considerando o artigo 1º da Resolução nº 022/2021 que ressalva: “O prazo de funcionamento da Comissão será de 180 (cento e oitenta) dias, prorrogáveis por igual período, mediante requerimento aprovado em plenário”. </w:t>
      </w:r>
    </w:p>
    <w:p w:rsidR="008D7B14" w:rsidRDefault="008D7B14" w:rsidP="008D7B14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Tal prorrogação se mostra necessária e de extrema valia, uma vez que tais assuntos são de suma relevância, necessitando de uma análise mais rigorosa, devido a quantidade de providências que serão realizadas.</w:t>
      </w:r>
    </w:p>
    <w:p w:rsidR="008D7B14" w:rsidRDefault="008D7B14" w:rsidP="008D7B14">
      <w:pPr>
        <w:ind w:firstLine="1320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proofErr w:type="spellStart"/>
      <w:r>
        <w:rPr>
          <w:rFonts w:ascii="Arial" w:hAnsi="Arial" w:cs="Arial"/>
        </w:rPr>
        <w:t>Bemvindo</w:t>
      </w:r>
      <w:proofErr w:type="spellEnd"/>
      <w:r>
        <w:rPr>
          <w:rFonts w:ascii="Arial" w:hAnsi="Arial" w:cs="Arial"/>
        </w:rPr>
        <w:t xml:space="preserve"> Moreira Nery, 28 de junho de 2022.</w:t>
      </w:r>
    </w:p>
    <w:p w:rsidR="008D7B14" w:rsidRDefault="008D7B14" w:rsidP="008D7B14">
      <w:pPr>
        <w:jc w:val="center"/>
        <w:rPr>
          <w:rFonts w:ascii="Century" w:hAnsi="Century"/>
        </w:rPr>
      </w:pPr>
      <w:r>
        <w:rPr>
          <w:noProof/>
          <w:lang w:eastAsia="pt-BR"/>
        </w:rPr>
        <w:drawing>
          <wp:inline distT="0" distB="0" distL="0" distR="0">
            <wp:extent cx="1675765" cy="723265"/>
            <wp:effectExtent l="0" t="0" r="635" b="635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14" w:rsidRDefault="008D7B14" w:rsidP="008D7B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proofErr w:type="spellStart"/>
      <w:r>
        <w:rPr>
          <w:rFonts w:ascii="Arial" w:hAnsi="Arial" w:cs="Arial"/>
          <w:b/>
        </w:rPr>
        <w:t>Bruxão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Cavanha</w:t>
      </w:r>
      <w:proofErr w:type="spellEnd"/>
      <w:r>
        <w:rPr>
          <w:rFonts w:ascii="Arial" w:hAnsi="Arial" w:cs="Arial"/>
          <w:b/>
        </w:rPr>
        <w:t xml:space="preserve"> – PL)</w:t>
      </w:r>
    </w:p>
    <w:p w:rsidR="00D912DA" w:rsidRPr="008D7B14" w:rsidRDefault="008D7B14" w:rsidP="008D7B14">
      <w:pPr>
        <w:tabs>
          <w:tab w:val="left" w:pos="2280"/>
        </w:tabs>
      </w:pPr>
      <w:r>
        <w:rPr>
          <w:rFonts w:ascii="Arial" w:hAnsi="Arial" w:cs="Arial"/>
          <w:b/>
        </w:rPr>
        <w:t xml:space="preserve">                                                                    Vereador</w:t>
      </w:r>
      <w:bookmarkStart w:id="0" w:name="_GoBack"/>
      <w:bookmarkEnd w:id="0"/>
    </w:p>
    <w:sectPr w:rsidR="00D912DA" w:rsidRPr="008D7B14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95A" w:rsidRDefault="00C8595A" w:rsidP="004B11B6">
      <w:pPr>
        <w:spacing w:after="0" w:line="240" w:lineRule="auto"/>
      </w:pPr>
      <w:r>
        <w:separator/>
      </w:r>
    </w:p>
  </w:endnote>
  <w:endnote w:type="continuationSeparator" w:id="0">
    <w:p w:rsidR="00C8595A" w:rsidRDefault="00C8595A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3D56C2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D7B1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D7B14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95A" w:rsidRDefault="00C8595A" w:rsidP="004B11B6">
      <w:pPr>
        <w:spacing w:after="0" w:line="240" w:lineRule="auto"/>
      </w:pPr>
      <w:r>
        <w:separator/>
      </w:r>
    </w:p>
  </w:footnote>
  <w:footnote w:type="continuationSeparator" w:id="0">
    <w:p w:rsidR="00C8595A" w:rsidRDefault="00C8595A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C21A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C21A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C21A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45EE1"/>
    <w:rsid w:val="00152AE5"/>
    <w:rsid w:val="001A4BB9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C1909"/>
    <w:rsid w:val="005C3136"/>
    <w:rsid w:val="00645F4A"/>
    <w:rsid w:val="00661CF0"/>
    <w:rsid w:val="006A4B7F"/>
    <w:rsid w:val="006A7D1D"/>
    <w:rsid w:val="006D0F20"/>
    <w:rsid w:val="006F3164"/>
    <w:rsid w:val="0070038A"/>
    <w:rsid w:val="007013C8"/>
    <w:rsid w:val="00776BB4"/>
    <w:rsid w:val="00780D4E"/>
    <w:rsid w:val="00797863"/>
    <w:rsid w:val="008230A3"/>
    <w:rsid w:val="00864F5F"/>
    <w:rsid w:val="008D7B14"/>
    <w:rsid w:val="008E5251"/>
    <w:rsid w:val="00927526"/>
    <w:rsid w:val="0097673D"/>
    <w:rsid w:val="00A7476F"/>
    <w:rsid w:val="00AF37BF"/>
    <w:rsid w:val="00BB2E04"/>
    <w:rsid w:val="00BC0B06"/>
    <w:rsid w:val="00BC3014"/>
    <w:rsid w:val="00BD5E2F"/>
    <w:rsid w:val="00C17469"/>
    <w:rsid w:val="00C540C7"/>
    <w:rsid w:val="00C854A6"/>
    <w:rsid w:val="00C8595A"/>
    <w:rsid w:val="00C8758A"/>
    <w:rsid w:val="00CD1705"/>
    <w:rsid w:val="00D14588"/>
    <w:rsid w:val="00D21440"/>
    <w:rsid w:val="00D60FC1"/>
    <w:rsid w:val="00D80D69"/>
    <w:rsid w:val="00D910C4"/>
    <w:rsid w:val="00D912DA"/>
    <w:rsid w:val="00DA0E17"/>
    <w:rsid w:val="00E5194D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Simples4">
    <w:name w:val="Plain Table 4"/>
    <w:basedOn w:val="Tabela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19980-8961-44B0-A0C4-CDB577323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2</cp:revision>
  <cp:lastPrinted>2022-03-07T15:17:00Z</cp:lastPrinted>
  <dcterms:created xsi:type="dcterms:W3CDTF">2022-06-28T12:19:00Z</dcterms:created>
  <dcterms:modified xsi:type="dcterms:W3CDTF">2022-06-28T12:19:00Z</dcterms:modified>
</cp:coreProperties>
</file>