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2E12C2" w:rsidP="002E12C2">
      <w:pPr>
        <w:jc w:val="center"/>
        <w:rPr>
          <w:rFonts w:ascii="Arial" w:hAnsi="Arial" w:cs="Arial"/>
          <w:b/>
          <w:sz w:val="24"/>
          <w:szCs w:val="24"/>
        </w:rPr>
      </w:pPr>
      <w:r>
        <w:rPr>
          <w:rFonts w:ascii="Arial" w:hAnsi="Arial" w:cs="Arial"/>
          <w:b/>
          <w:sz w:val="24"/>
          <w:szCs w:val="24"/>
        </w:rPr>
        <w:t>Projeto de Decreto Legislativo Nº 79/2022</w:t>
      </w:r>
    </w:p>
    <w:p w:rsidR="002E12C2" w:rsidP="002E12C2">
      <w:pPr>
        <w:jc w:val="center"/>
        <w:rPr>
          <w:rFonts w:ascii="Arial" w:hAnsi="Arial" w:cs="Arial"/>
          <w:b/>
          <w:sz w:val="24"/>
          <w:szCs w:val="24"/>
        </w:rPr>
      </w:pPr>
    </w:p>
    <w:p w:rsidR="003217E3" w:rsidRPr="003C5D2F" w:rsidP="003C5D2F">
      <w:pPr>
        <w:ind w:left="2832"/>
        <w:rPr>
          <w:rFonts w:ascii="Book Antiqua" w:hAnsi="Book Antiqua" w:cs="Arial"/>
          <w:b/>
          <w:sz w:val="24"/>
          <w:szCs w:val="24"/>
        </w:rPr>
      </w:pPr>
      <w:r w:rsidRPr="003C5D2F">
        <w:rPr>
          <w:rFonts w:ascii="Book Antiqua" w:hAnsi="Book Antiqua" w:cs="Arial"/>
          <w:sz w:val="24"/>
          <w:szCs w:val="24"/>
        </w:rPr>
        <w:t>Dispõe sobre a outorga de</w:t>
      </w:r>
      <w:r w:rsidRPr="003C5D2F" w:rsidR="003C5D2F">
        <w:rPr>
          <w:rFonts w:ascii="Book Antiqua" w:hAnsi="Book Antiqua" w:cs="Arial"/>
          <w:sz w:val="24"/>
          <w:szCs w:val="24"/>
        </w:rPr>
        <w:t xml:space="preserve"> Diplom</w:t>
      </w:r>
      <w:r w:rsidR="007C6F9D">
        <w:rPr>
          <w:rFonts w:ascii="Book Antiqua" w:hAnsi="Book Antiqua" w:cs="Arial"/>
          <w:sz w:val="24"/>
          <w:szCs w:val="24"/>
        </w:rPr>
        <w:t>a “</w:t>
      </w:r>
      <w:r w:rsidR="00CF2CD3">
        <w:rPr>
          <w:rFonts w:ascii="Book Antiqua" w:hAnsi="Book Antiqua" w:cs="Arial"/>
          <w:sz w:val="24"/>
          <w:szCs w:val="24"/>
        </w:rPr>
        <w:t xml:space="preserve"> Pastor Daniel Berg” ao Pr. André Bueno</w:t>
      </w:r>
      <w:r w:rsidRPr="003C5D2F">
        <w:rPr>
          <w:rFonts w:ascii="Book Antiqua" w:hAnsi="Book Antiqua" w:cs="Arial"/>
          <w:sz w:val="24"/>
          <w:szCs w:val="24"/>
        </w:rPr>
        <w:t>, e dá outras providências.</w:t>
      </w:r>
    </w:p>
    <w:p w:rsidR="002E12C2" w:rsidRPr="003C5D2F" w:rsidP="003217E3">
      <w:pPr>
        <w:jc w:val="both"/>
        <w:rPr>
          <w:rFonts w:ascii="Book Antiqua" w:hAnsi="Book Antiqua" w:cs="Arial"/>
          <w:sz w:val="24"/>
          <w:szCs w:val="24"/>
        </w:rPr>
      </w:pPr>
    </w:p>
    <w:p w:rsidR="003C5D2F" w:rsidRPr="003C5D2F" w:rsidP="003217E3">
      <w:pPr>
        <w:jc w:val="both"/>
        <w:rPr>
          <w:rFonts w:ascii="Book Antiqua" w:hAnsi="Book Antiqua" w:cs="Arial"/>
          <w:sz w:val="24"/>
          <w:szCs w:val="24"/>
        </w:rPr>
      </w:pPr>
    </w:p>
    <w:p w:rsidR="003217E3" w:rsidRPr="003C5D2F" w:rsidP="003217E3">
      <w:pPr>
        <w:jc w:val="both"/>
        <w:rPr>
          <w:rFonts w:ascii="Book Antiqua" w:hAnsi="Book Antiqua" w:cs="Arial"/>
          <w:sz w:val="24"/>
          <w:szCs w:val="24"/>
        </w:rPr>
      </w:pPr>
      <w:r w:rsidRPr="003C5D2F">
        <w:rPr>
          <w:rFonts w:ascii="Book Antiqua" w:hAnsi="Book Antiqua" w:cs="Arial"/>
          <w:sz w:val="24"/>
          <w:szCs w:val="24"/>
        </w:rPr>
        <w:t>A Câmara Municipal de Itapevi, no uso de suas atribuições legais, D E C R E T A:</w:t>
      </w:r>
    </w:p>
    <w:p w:rsidR="003C5D2F" w:rsidRPr="003C5D2F" w:rsidP="003217E3">
      <w:pPr>
        <w:jc w:val="both"/>
        <w:rPr>
          <w:rFonts w:ascii="Book Antiqua" w:hAnsi="Book Antiqua" w:cs="Arial"/>
          <w:sz w:val="24"/>
          <w:szCs w:val="24"/>
        </w:rPr>
      </w:pPr>
    </w:p>
    <w:p w:rsidR="00CF2CD3" w:rsidP="003217E3">
      <w:pPr>
        <w:jc w:val="both"/>
        <w:rPr>
          <w:rFonts w:ascii="Book Antiqua" w:hAnsi="Book Antiqua" w:cs="Arial"/>
          <w:b/>
          <w:sz w:val="24"/>
          <w:szCs w:val="24"/>
        </w:rPr>
      </w:pPr>
      <w:r w:rsidRPr="003C5D2F">
        <w:rPr>
          <w:rFonts w:ascii="Book Antiqua" w:hAnsi="Book Antiqua" w:cs="Arial"/>
          <w:b/>
          <w:sz w:val="24"/>
          <w:szCs w:val="24"/>
        </w:rPr>
        <w:t>Art. 1º</w:t>
      </w:r>
      <w:r w:rsidRPr="003C5D2F" w:rsidR="003C5D2F">
        <w:rPr>
          <w:rFonts w:ascii="Book Antiqua" w:hAnsi="Book Antiqua" w:cs="Arial"/>
          <w:sz w:val="24"/>
          <w:szCs w:val="24"/>
        </w:rPr>
        <w:t xml:space="preserve">. Fica concedido a outorga de Diploma “Pastor Daniel Berg” </w:t>
      </w:r>
      <w:r>
        <w:rPr>
          <w:rFonts w:ascii="Book Antiqua" w:hAnsi="Book Antiqua" w:cs="Arial"/>
          <w:sz w:val="24"/>
          <w:szCs w:val="24"/>
        </w:rPr>
        <w:t>Pr. André Bueno</w:t>
      </w:r>
      <w:r>
        <w:rPr>
          <w:rFonts w:ascii="Book Antiqua" w:hAnsi="Book Antiqua" w:cs="Arial"/>
          <w:b/>
          <w:sz w:val="24"/>
          <w:szCs w:val="24"/>
        </w:rPr>
        <w:t>.</w:t>
      </w:r>
    </w:p>
    <w:p w:rsidR="003217E3" w:rsidRPr="003C5D2F" w:rsidP="003217E3">
      <w:pPr>
        <w:jc w:val="both"/>
        <w:rPr>
          <w:rFonts w:ascii="Book Antiqua" w:hAnsi="Book Antiqua" w:cs="Arial"/>
          <w:sz w:val="24"/>
          <w:szCs w:val="24"/>
        </w:rPr>
      </w:pPr>
      <w:r w:rsidRPr="003C5D2F">
        <w:rPr>
          <w:rFonts w:ascii="Book Antiqua" w:hAnsi="Book Antiqua" w:cs="Arial"/>
          <w:b/>
          <w:sz w:val="24"/>
          <w:szCs w:val="24"/>
        </w:rPr>
        <w:t>Art. 2º</w:t>
      </w:r>
      <w:r w:rsidRPr="003C5D2F">
        <w:rPr>
          <w:rFonts w:ascii="Book Antiqua" w:hAnsi="Book Antiqua" w:cs="Arial"/>
          <w:sz w:val="24"/>
          <w:szCs w:val="24"/>
        </w:rPr>
        <w:t>. A honraria será conferida em Sessão Solene, a ser convocada pelo Presidente da Câmara Municipal de Itapevi, especialmente para esse fim.</w:t>
      </w:r>
    </w:p>
    <w:p w:rsidR="003217E3" w:rsidRPr="003C5D2F" w:rsidP="003217E3">
      <w:pPr>
        <w:jc w:val="both"/>
        <w:rPr>
          <w:rFonts w:ascii="Book Antiqua" w:hAnsi="Book Antiqua" w:cs="Arial"/>
          <w:sz w:val="24"/>
          <w:szCs w:val="24"/>
        </w:rPr>
      </w:pPr>
      <w:r w:rsidRPr="003C5D2F">
        <w:rPr>
          <w:rFonts w:ascii="Book Antiqua" w:hAnsi="Book Antiqua" w:cs="Arial"/>
          <w:b/>
          <w:sz w:val="24"/>
          <w:szCs w:val="24"/>
        </w:rPr>
        <w:t>Art. 3º</w:t>
      </w:r>
      <w:r w:rsidRPr="003C5D2F">
        <w:rPr>
          <w:rFonts w:ascii="Book Antiqua" w:hAnsi="Book Antiqua" w:cs="Arial"/>
          <w:sz w:val="24"/>
          <w:szCs w:val="24"/>
        </w:rPr>
        <w:t>. As despesas decorrentes da execução deste Decreto Legislativo correrão por conta das dotações orçamentárias próprias, suplementadas se necessário.</w:t>
      </w:r>
    </w:p>
    <w:p w:rsidR="003217E3" w:rsidRPr="003C5D2F" w:rsidP="003217E3">
      <w:pPr>
        <w:jc w:val="both"/>
        <w:rPr>
          <w:rFonts w:ascii="Book Antiqua" w:hAnsi="Book Antiqua" w:cs="Arial"/>
          <w:sz w:val="24"/>
          <w:szCs w:val="24"/>
        </w:rPr>
      </w:pPr>
      <w:r w:rsidRPr="003C5D2F">
        <w:rPr>
          <w:rFonts w:ascii="Book Antiqua" w:hAnsi="Book Antiqua" w:cs="Arial"/>
          <w:b/>
          <w:sz w:val="24"/>
          <w:szCs w:val="24"/>
        </w:rPr>
        <w:t>Art. 4 º</w:t>
      </w:r>
      <w:r w:rsidRPr="003C5D2F">
        <w:rPr>
          <w:rFonts w:ascii="Book Antiqua" w:hAnsi="Book Antiqua" w:cs="Arial"/>
          <w:sz w:val="24"/>
          <w:szCs w:val="24"/>
        </w:rPr>
        <w:t>. Este Decreto Legislativo entra em vigor na data de sua publicação, revogadas as disposições em contrário.</w:t>
      </w:r>
    </w:p>
    <w:p w:rsidR="003217E3" w:rsidRPr="003C5D2F" w:rsidP="003217E3">
      <w:pPr>
        <w:rPr>
          <w:rFonts w:ascii="Book Antiqua" w:hAnsi="Book Antiqua" w:cs="Arial"/>
          <w:sz w:val="24"/>
          <w:szCs w:val="24"/>
        </w:rPr>
      </w:pPr>
    </w:p>
    <w:p w:rsidR="002E12C2" w:rsidRPr="003C5D2F" w:rsidP="003217E3">
      <w:pPr>
        <w:jc w:val="center"/>
        <w:rPr>
          <w:rFonts w:ascii="Book Antiqua" w:hAnsi="Book Antiqua" w:cs="Arial"/>
          <w:sz w:val="24"/>
          <w:szCs w:val="24"/>
        </w:rPr>
      </w:pPr>
    </w:p>
    <w:p w:rsidR="002E12C2" w:rsidRPr="003C5D2F" w:rsidP="003217E3">
      <w:pPr>
        <w:jc w:val="center"/>
        <w:rPr>
          <w:rFonts w:ascii="Book Antiqua" w:hAnsi="Book Antiqua" w:cs="Arial"/>
          <w:sz w:val="24"/>
          <w:szCs w:val="24"/>
        </w:rPr>
      </w:pPr>
    </w:p>
    <w:p w:rsidR="003217E3" w:rsidRPr="00543DB2" w:rsidP="009C21F5">
      <w:pPr>
        <w:jc w:val="center"/>
        <w:rPr>
          <w:rFonts w:ascii="Arial" w:hAnsi="Arial" w:cs="Arial"/>
          <w:sz w:val="24"/>
          <w:szCs w:val="24"/>
        </w:rPr>
      </w:pPr>
      <w:r w:rsidRPr="003C5D2F">
        <w:rPr>
          <w:rFonts w:ascii="Book Antiqua" w:hAnsi="Book Antiqua" w:cs="Arial"/>
          <w:sz w:val="24"/>
          <w:szCs w:val="24"/>
        </w:rPr>
        <w:t>Sala das Se</w:t>
      </w:r>
      <w:r w:rsidRPr="003C5D2F" w:rsidR="003C5D2F">
        <w:rPr>
          <w:rFonts w:ascii="Book Antiqua" w:hAnsi="Book Antiqua" w:cs="Arial"/>
          <w:sz w:val="24"/>
          <w:szCs w:val="24"/>
        </w:rPr>
        <w:t xml:space="preserve">ssões, </w:t>
      </w:r>
      <w:r w:rsidRPr="003C5D2F" w:rsidR="003C5D2F">
        <w:rPr>
          <w:rFonts w:ascii="Book Antiqua" w:hAnsi="Book Antiqua" w:cs="Arial"/>
          <w:sz w:val="24"/>
          <w:szCs w:val="24"/>
        </w:rPr>
        <w:t>Bemvindo</w:t>
      </w:r>
      <w:r w:rsidRPr="003C5D2F" w:rsidR="003C5D2F">
        <w:rPr>
          <w:rFonts w:ascii="Book Antiqua" w:hAnsi="Book Antiqua" w:cs="Arial"/>
          <w:sz w:val="24"/>
          <w:szCs w:val="24"/>
        </w:rPr>
        <w:t xml:space="preserve"> Moreira Nery, 03 de junho </w:t>
      </w:r>
      <w:r w:rsidRPr="003C5D2F">
        <w:rPr>
          <w:rFonts w:ascii="Book Antiqua" w:hAnsi="Book Antiqua" w:cs="Arial"/>
          <w:sz w:val="24"/>
          <w:szCs w:val="24"/>
        </w:rPr>
        <w:t>de 2022.</w:t>
      </w:r>
    </w:p>
    <w:p w:rsidR="003217E3" w:rsidRPr="00543DB2" w:rsidP="003217E3">
      <w:pPr>
        <w:jc w:val="center"/>
        <w:rPr>
          <w:rFonts w:ascii="Arial" w:hAnsi="Arial" w:cs="Arial"/>
          <w:b/>
          <w:sz w:val="24"/>
          <w:szCs w:val="24"/>
        </w:rPr>
      </w:pPr>
    </w:p>
    <w:p w:rsidR="003217E3" w:rsidRPr="003C5D2F" w:rsidP="003217E3">
      <w:pPr>
        <w:tabs>
          <w:tab w:val="left" w:pos="5355"/>
        </w:tabs>
        <w:rPr>
          <w:rFonts w:ascii="Arial" w:hAnsi="Arial" w:cs="Arial"/>
          <w:b/>
          <w:sz w:val="20"/>
          <w:szCs w:val="20"/>
        </w:rPr>
      </w:pPr>
      <w:r>
        <w:rPr>
          <w:rFonts w:ascii="Arial" w:hAnsi="Arial" w:cs="Arial"/>
          <w:noProof/>
          <w:sz w:val="24"/>
          <w:szCs w:val="24"/>
          <w:lang w:eastAsia="pt-BR"/>
        </w:rPr>
        <w:drawing>
          <wp:anchor distT="0" distB="0" distL="114300" distR="114300" simplePos="0" relativeHeight="251658240" behindDoc="1" locked="0" layoutInCell="1" allowOverlap="1">
            <wp:simplePos x="0" y="0"/>
            <wp:positionH relativeFrom="page">
              <wp:align>center</wp:align>
            </wp:positionH>
            <wp:positionV relativeFrom="paragraph">
              <wp:posOffset>9525</wp:posOffset>
            </wp:positionV>
            <wp:extent cx="3457575" cy="1123950"/>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59616"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7575" cy="1123950"/>
                    </a:xfrm>
                    <a:prstGeom prst="rect">
                      <a:avLst/>
                    </a:prstGeom>
                    <a:noFill/>
                  </pic:spPr>
                </pic:pic>
              </a:graphicData>
            </a:graphic>
            <wp14:sizeRelH relativeFrom="margin">
              <wp14:pctWidth>0</wp14:pctWidth>
            </wp14:sizeRelH>
            <wp14:sizeRelV relativeFrom="margin">
              <wp14:pctHeight>0</wp14:pctHeight>
            </wp14:sizeRelV>
          </wp:anchor>
        </w:drawing>
      </w:r>
      <w:r w:rsidRPr="003C5D2F">
        <w:rPr>
          <w:rFonts w:ascii="Arial" w:hAnsi="Arial" w:cs="Arial"/>
          <w:b/>
          <w:sz w:val="20"/>
          <w:szCs w:val="20"/>
        </w:rPr>
        <w:tab/>
      </w:r>
    </w:p>
    <w:p w:rsidR="003217E3" w:rsidRPr="003C5D2F" w:rsidP="003217E3">
      <w:pPr>
        <w:jc w:val="center"/>
        <w:rPr>
          <w:rFonts w:ascii="Arial" w:hAnsi="Arial" w:cs="Arial"/>
          <w:b/>
          <w:sz w:val="20"/>
          <w:szCs w:val="20"/>
        </w:rPr>
      </w:pPr>
      <w:r w:rsidRPr="003C5D2F">
        <w:rPr>
          <w:rFonts w:ascii="Arial" w:hAnsi="Arial" w:cs="Arial"/>
          <w:b/>
          <w:sz w:val="20"/>
          <w:szCs w:val="20"/>
        </w:rPr>
        <w:t>DOUTOR LUCAS GABRIEL CORREIA</w:t>
      </w:r>
      <w:r>
        <w:rPr>
          <w:rFonts w:ascii="Arial" w:hAnsi="Arial" w:cs="Arial"/>
          <w:b/>
          <w:sz w:val="20"/>
          <w:szCs w:val="20"/>
        </w:rPr>
        <w:t xml:space="preserve"> SILVA</w:t>
      </w:r>
      <w:r w:rsidRPr="003C5D2F">
        <w:rPr>
          <w:rFonts w:ascii="Arial" w:hAnsi="Arial" w:cs="Arial"/>
          <w:b/>
          <w:sz w:val="20"/>
          <w:szCs w:val="20"/>
        </w:rPr>
        <w:t xml:space="preserve"> MARTINS</w:t>
      </w:r>
    </w:p>
    <w:p w:rsidR="003C5D2F" w:rsidRPr="009C21F5" w:rsidP="009C21F5">
      <w:pPr>
        <w:spacing w:line="240" w:lineRule="auto"/>
        <w:jc w:val="center"/>
        <w:rPr>
          <w:rFonts w:ascii="Arial" w:hAnsi="Arial" w:cs="Arial"/>
          <w:b/>
          <w:sz w:val="20"/>
          <w:szCs w:val="20"/>
        </w:rPr>
      </w:pPr>
      <w:r w:rsidRPr="003C5D2F">
        <w:rPr>
          <w:rFonts w:ascii="Arial" w:hAnsi="Arial" w:cs="Arial"/>
          <w:b/>
          <w:sz w:val="20"/>
          <w:szCs w:val="20"/>
        </w:rPr>
        <w:t>VEREADOR– UNIÃO BRASIL</w:t>
      </w:r>
    </w:p>
    <w:p w:rsidR="009C21F5" w:rsidP="002E12C2">
      <w:pPr>
        <w:jc w:val="center"/>
        <w:rPr>
          <w:rFonts w:ascii="Arial" w:hAnsi="Arial" w:cs="Arial"/>
          <w:b/>
          <w:sz w:val="24"/>
          <w:szCs w:val="24"/>
        </w:rPr>
      </w:pPr>
    </w:p>
    <w:p w:rsidR="00CF2CD3" w:rsidP="002E12C2">
      <w:pPr>
        <w:jc w:val="center"/>
        <w:rPr>
          <w:rFonts w:ascii="Arial" w:hAnsi="Arial" w:cs="Arial"/>
          <w:b/>
          <w:sz w:val="24"/>
          <w:szCs w:val="24"/>
        </w:rPr>
      </w:pPr>
    </w:p>
    <w:p w:rsidR="003217E3" w:rsidP="002E12C2">
      <w:pPr>
        <w:jc w:val="center"/>
        <w:rPr>
          <w:rFonts w:ascii="Arial" w:hAnsi="Arial" w:cs="Arial"/>
          <w:b/>
          <w:sz w:val="24"/>
          <w:szCs w:val="24"/>
        </w:rPr>
      </w:pPr>
      <w:r w:rsidRPr="00543DB2">
        <w:rPr>
          <w:rFonts w:ascii="Arial" w:hAnsi="Arial" w:cs="Arial"/>
          <w:b/>
          <w:sz w:val="24"/>
          <w:szCs w:val="24"/>
        </w:rPr>
        <w:t>JUSTIFICATIVA</w:t>
      </w:r>
    </w:p>
    <w:p w:rsidR="009C21F5" w:rsidRPr="00CF2CD3" w:rsidP="00CF2CD3">
      <w:pPr>
        <w:jc w:val="both"/>
        <w:rPr>
          <w:rFonts w:ascii="Book Antiqua" w:hAnsi="Book Antiqua" w:cs="Arial"/>
          <w:b/>
          <w:sz w:val="24"/>
          <w:szCs w:val="24"/>
        </w:rPr>
      </w:pPr>
      <w:r>
        <w:rPr>
          <w:rFonts w:ascii="Book Antiqua" w:hAnsi="Book Antiqua"/>
          <w:sz w:val="24"/>
          <w:szCs w:val="24"/>
        </w:rPr>
        <w:t>André Luí</w:t>
      </w:r>
      <w:r w:rsidRPr="00CF2CD3">
        <w:rPr>
          <w:rFonts w:ascii="Book Antiqua" w:hAnsi="Book Antiqua"/>
          <w:sz w:val="24"/>
          <w:szCs w:val="24"/>
        </w:rPr>
        <w:t xml:space="preserve">s Bueno nasceu no dia 21 de novembro de 1979. É casado com a cantora evangélica </w:t>
      </w:r>
      <w:r w:rsidRPr="00CF2CD3">
        <w:rPr>
          <w:rFonts w:ascii="Book Antiqua" w:hAnsi="Book Antiqua"/>
          <w:sz w:val="24"/>
          <w:szCs w:val="24"/>
        </w:rPr>
        <w:t>Midian</w:t>
      </w:r>
      <w:r w:rsidRPr="00CF2CD3">
        <w:rPr>
          <w:rFonts w:ascii="Book Antiqua" w:hAnsi="Book Antiqua"/>
          <w:sz w:val="24"/>
          <w:szCs w:val="24"/>
        </w:rPr>
        <w:t xml:space="preserve"> Bueno desde 24 de janeiro de 2003. Pai de André Matheus (3.fev.2004) e </w:t>
      </w:r>
      <w:r w:rsidRPr="00CF2CD3">
        <w:rPr>
          <w:rFonts w:ascii="Book Antiqua" w:hAnsi="Book Antiqua"/>
          <w:sz w:val="24"/>
          <w:szCs w:val="24"/>
        </w:rPr>
        <w:t>Adryel</w:t>
      </w:r>
      <w:r w:rsidRPr="00CF2CD3">
        <w:rPr>
          <w:rFonts w:ascii="Book Antiqua" w:hAnsi="Book Antiqua"/>
          <w:sz w:val="24"/>
          <w:szCs w:val="24"/>
        </w:rPr>
        <w:t xml:space="preserve"> Lucas (27.mai.2008). Seus pais escolheram deixar a cidade de Arapongas, no Norte do Paraná, para buscar uma vida melhor em São Paulo. Ele cresceu em um ambiente marcado por busca de superações.</w:t>
      </w:r>
    </w:p>
    <w:p w:rsidR="003217E3" w:rsidRPr="00CF2CD3" w:rsidP="00CF2CD3">
      <w:pPr>
        <w:jc w:val="both"/>
        <w:rPr>
          <w:rFonts w:ascii="Book Antiqua" w:hAnsi="Book Antiqua"/>
          <w:sz w:val="24"/>
          <w:szCs w:val="24"/>
        </w:rPr>
      </w:pPr>
      <w:r w:rsidRPr="00CF2CD3">
        <w:rPr>
          <w:rFonts w:ascii="Book Antiqua" w:hAnsi="Book Antiqua"/>
          <w:sz w:val="24"/>
          <w:szCs w:val="24"/>
        </w:rPr>
        <w:t>O pastor André Bueno foi batizado nas águas no dia 29 de dezembro de 1996. Na igreja onde deu os primeiros passos, serviu ao Senhor por oit</w:t>
      </w:r>
      <w:r>
        <w:rPr>
          <w:rFonts w:ascii="Book Antiqua" w:hAnsi="Book Antiqua"/>
          <w:sz w:val="24"/>
          <w:szCs w:val="24"/>
        </w:rPr>
        <w:t xml:space="preserve">o anos. Saiu de lá para ser coo-pastor </w:t>
      </w:r>
      <w:r w:rsidRPr="00CF2CD3">
        <w:rPr>
          <w:rFonts w:ascii="Book Antiqua" w:hAnsi="Book Antiqua"/>
          <w:sz w:val="24"/>
          <w:szCs w:val="24"/>
        </w:rPr>
        <w:t>na Sede Regional da Vila Bonilha, onde permaneceu por seis meses, antes de assumir a primeira congregação como dirigente da Assembleia de Deus, no Jardim Britânia, bairro do Morro Doce.</w:t>
      </w:r>
    </w:p>
    <w:p w:rsidR="00CF2CD3" w:rsidP="00CF2CD3">
      <w:pPr>
        <w:jc w:val="both"/>
        <w:rPr>
          <w:rFonts w:ascii="Book Antiqua" w:hAnsi="Book Antiqua"/>
          <w:sz w:val="24"/>
          <w:szCs w:val="24"/>
        </w:rPr>
      </w:pPr>
      <w:r w:rsidRPr="00CF2CD3">
        <w:rPr>
          <w:rFonts w:ascii="Book Antiqua" w:hAnsi="Book Antiqua"/>
          <w:sz w:val="24"/>
          <w:szCs w:val="24"/>
        </w:rPr>
        <w:t>No dia 8 de março de 1999, foi separado como diácono. Em 2003, no dia 8 de setembro, tornou-se presbítero. No dia 18 de novembro de 2006 foi consagrado como evangelista. No dia 21 de março de 2009 foi reconhecido como pastor. No dia 18 de agosto de 2010, foi recebido no Ministério de Perus. Em 2011, assumiu a liderança do CAMP Brasil. Nestes anos de liderança do departamento, em 2022, totaliza onze edições à frente do Congresso Geral ao lado de uma equipe dedicada, comprometida que tem feito a diferença na vida dos adolescentes.</w:t>
      </w:r>
    </w:p>
    <w:p w:rsidR="00AE4F50" w:rsidRPr="009C21F5" w:rsidP="00AE4F50">
      <w:pPr>
        <w:jc w:val="both"/>
        <w:rPr>
          <w:rFonts w:ascii="Book Antiqua" w:hAnsi="Book Antiqua" w:cs="Arial"/>
        </w:rPr>
      </w:pPr>
      <w:r w:rsidRPr="009C21F5">
        <w:rPr>
          <w:rFonts w:ascii="Book Antiqua" w:hAnsi="Book Antiqua"/>
        </w:rPr>
        <w:t>Pelas razões expostas, peço aprovação do presente Projeto de Decreto Legislativo aos meus nobres pares.</w:t>
      </w:r>
    </w:p>
    <w:p w:rsidR="00CF2CD3" w:rsidP="00AE4F50">
      <w:pPr>
        <w:rPr>
          <w:rFonts w:ascii="Arial" w:hAnsi="Arial" w:cs="Arial"/>
          <w:sz w:val="24"/>
          <w:szCs w:val="24"/>
        </w:rPr>
      </w:pPr>
    </w:p>
    <w:p w:rsidR="00CF2CD3" w:rsidP="00CF2CD3">
      <w:pPr>
        <w:rPr>
          <w:rFonts w:ascii="Arial" w:hAnsi="Arial" w:cs="Arial"/>
          <w:sz w:val="24"/>
          <w:szCs w:val="24"/>
        </w:rPr>
      </w:pPr>
    </w:p>
    <w:p w:rsidR="003217E3" w:rsidRPr="00CF2CD3" w:rsidP="00CF2CD3">
      <w:pPr>
        <w:jc w:val="center"/>
        <w:rPr>
          <w:rFonts w:ascii="Book Antiqua" w:hAnsi="Book Antiqua" w:cs="Arial"/>
          <w:sz w:val="24"/>
          <w:szCs w:val="24"/>
        </w:rPr>
      </w:pPr>
      <w:r w:rsidRPr="00CF2CD3">
        <w:rPr>
          <w:rFonts w:ascii="Book Antiqua" w:hAnsi="Book Antiqua" w:cs="Arial"/>
          <w:sz w:val="24"/>
          <w:szCs w:val="24"/>
        </w:rPr>
        <w:t>Sala das Ses</w:t>
      </w:r>
      <w:r w:rsidRPr="00CF2CD3" w:rsidR="009C21F5">
        <w:rPr>
          <w:rFonts w:ascii="Book Antiqua" w:hAnsi="Book Antiqua" w:cs="Arial"/>
          <w:sz w:val="24"/>
          <w:szCs w:val="24"/>
        </w:rPr>
        <w:t xml:space="preserve">sões, </w:t>
      </w:r>
      <w:r w:rsidRPr="00CF2CD3" w:rsidR="009C21F5">
        <w:rPr>
          <w:rFonts w:ascii="Book Antiqua" w:hAnsi="Book Antiqua" w:cs="Arial"/>
          <w:sz w:val="24"/>
          <w:szCs w:val="24"/>
        </w:rPr>
        <w:t>Bemvindo</w:t>
      </w:r>
      <w:r w:rsidRPr="00CF2CD3" w:rsidR="009C21F5">
        <w:rPr>
          <w:rFonts w:ascii="Book Antiqua" w:hAnsi="Book Antiqua" w:cs="Arial"/>
          <w:sz w:val="24"/>
          <w:szCs w:val="24"/>
        </w:rPr>
        <w:t xml:space="preserve"> Moreira Nery, 03 de junho </w:t>
      </w:r>
      <w:r w:rsidRPr="00CF2CD3">
        <w:rPr>
          <w:rFonts w:ascii="Book Antiqua" w:hAnsi="Book Antiqua" w:cs="Arial"/>
          <w:sz w:val="24"/>
          <w:szCs w:val="24"/>
        </w:rPr>
        <w:t>de 2022.</w:t>
      </w:r>
    </w:p>
    <w:p w:rsidR="00CF2CD3" w:rsidP="003C5D2F">
      <w:pPr>
        <w:rPr>
          <w:rFonts w:ascii="Arial" w:hAnsi="Arial" w:cs="Arial"/>
          <w:sz w:val="24"/>
          <w:szCs w:val="24"/>
        </w:rPr>
      </w:pPr>
    </w:p>
    <w:p w:rsidR="003C5D2F" w:rsidP="003C5D2F">
      <w:pPr>
        <w:rPr>
          <w:rFonts w:ascii="Book Antiqua" w:hAnsi="Book Antiqua" w:cs="Arial"/>
          <w:sz w:val="24"/>
          <w:szCs w:val="24"/>
        </w:rPr>
      </w:pPr>
      <w:r w:rsidRPr="00CF2CD3">
        <w:rPr>
          <w:rFonts w:ascii="Book Antiqua" w:hAnsi="Book Antiqua" w:cs="Arial"/>
          <w:sz w:val="24"/>
          <w:szCs w:val="24"/>
        </w:rPr>
        <w:t>Atenciosamente,</w:t>
      </w:r>
    </w:p>
    <w:p w:rsidR="00AE4F50" w:rsidRPr="00CF2CD3" w:rsidP="003C5D2F">
      <w:pPr>
        <w:rPr>
          <w:rFonts w:ascii="Book Antiqua" w:hAnsi="Book Antiqua" w:cs="Arial"/>
          <w:sz w:val="24"/>
          <w:szCs w:val="24"/>
        </w:rPr>
      </w:pPr>
      <w:bookmarkStart w:id="0" w:name="_GoBack"/>
      <w:bookmarkEnd w:id="0"/>
      <w:r>
        <w:rPr>
          <w:rFonts w:ascii="Arial" w:hAnsi="Arial" w:cs="Arial"/>
          <w:noProof/>
          <w:sz w:val="24"/>
          <w:szCs w:val="24"/>
          <w:lang w:eastAsia="pt-BR"/>
        </w:rPr>
        <w:drawing>
          <wp:anchor distT="0" distB="0" distL="114300" distR="114300" simplePos="0" relativeHeight="251659264" behindDoc="1" locked="0" layoutInCell="1" allowOverlap="1">
            <wp:simplePos x="0" y="0"/>
            <wp:positionH relativeFrom="margin">
              <wp:align>center</wp:align>
            </wp:positionH>
            <wp:positionV relativeFrom="paragraph">
              <wp:posOffset>63500</wp:posOffset>
            </wp:positionV>
            <wp:extent cx="3457575" cy="1123950"/>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4071"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7575" cy="1123950"/>
                    </a:xfrm>
                    <a:prstGeom prst="rect">
                      <a:avLst/>
                    </a:prstGeom>
                    <a:noFill/>
                  </pic:spPr>
                </pic:pic>
              </a:graphicData>
            </a:graphic>
            <wp14:sizeRelH relativeFrom="margin">
              <wp14:pctWidth>0</wp14:pctWidth>
            </wp14:sizeRelH>
            <wp14:sizeRelV relativeFrom="margin">
              <wp14:pctHeight>0</wp14:pctHeight>
            </wp14:sizeRelV>
          </wp:anchor>
        </w:drawing>
      </w:r>
    </w:p>
    <w:p w:rsidR="003C5D2F" w:rsidRPr="00AE4F50" w:rsidP="00AE4F50">
      <w:pPr>
        <w:jc w:val="center"/>
        <w:rPr>
          <w:rFonts w:ascii="Arial" w:hAnsi="Arial" w:cs="Arial"/>
          <w:sz w:val="24"/>
          <w:szCs w:val="24"/>
        </w:rPr>
      </w:pPr>
      <w:r w:rsidRPr="003C5D2F">
        <w:rPr>
          <w:rFonts w:ascii="Arial" w:hAnsi="Arial" w:cs="Arial"/>
          <w:b/>
          <w:sz w:val="20"/>
          <w:szCs w:val="20"/>
        </w:rPr>
        <w:t>DOUTOR LUCAS GABRIEL CORREIA</w:t>
      </w:r>
      <w:r>
        <w:rPr>
          <w:rFonts w:ascii="Arial" w:hAnsi="Arial" w:cs="Arial"/>
          <w:b/>
          <w:sz w:val="20"/>
          <w:szCs w:val="20"/>
        </w:rPr>
        <w:t xml:space="preserve"> SILVA</w:t>
      </w:r>
      <w:r w:rsidRPr="003C5D2F">
        <w:rPr>
          <w:rFonts w:ascii="Arial" w:hAnsi="Arial" w:cs="Arial"/>
          <w:b/>
          <w:sz w:val="20"/>
          <w:szCs w:val="20"/>
        </w:rPr>
        <w:t xml:space="preserve"> MARTINS</w:t>
      </w:r>
    </w:p>
    <w:p w:rsidR="003C5D2F" w:rsidRPr="00543DB2" w:rsidP="009C21F5">
      <w:pPr>
        <w:spacing w:line="240" w:lineRule="auto"/>
        <w:jc w:val="center"/>
        <w:rPr>
          <w:rFonts w:ascii="Arial" w:hAnsi="Arial" w:cs="Arial"/>
          <w:sz w:val="24"/>
          <w:szCs w:val="24"/>
        </w:rPr>
      </w:pPr>
      <w:r w:rsidRPr="003C5D2F">
        <w:rPr>
          <w:rFonts w:ascii="Arial" w:hAnsi="Arial" w:cs="Arial"/>
          <w:b/>
          <w:sz w:val="20"/>
          <w:szCs w:val="20"/>
        </w:rPr>
        <w:t>VEREADOR– UNIÃO BRASIL</w:t>
      </w: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7434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7434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1207F6"/>
    <w:rsid w:val="00152AE5"/>
    <w:rsid w:val="001712E3"/>
    <w:rsid w:val="00183112"/>
    <w:rsid w:val="001B7B1D"/>
    <w:rsid w:val="001F41A9"/>
    <w:rsid w:val="002620E2"/>
    <w:rsid w:val="002655B7"/>
    <w:rsid w:val="002757F4"/>
    <w:rsid w:val="0028259C"/>
    <w:rsid w:val="00297A7C"/>
    <w:rsid w:val="002D0AE8"/>
    <w:rsid w:val="002E12C2"/>
    <w:rsid w:val="002E6D4A"/>
    <w:rsid w:val="002F77FB"/>
    <w:rsid w:val="003209C7"/>
    <w:rsid w:val="003217E3"/>
    <w:rsid w:val="003475A3"/>
    <w:rsid w:val="003A0CFC"/>
    <w:rsid w:val="003A5FC0"/>
    <w:rsid w:val="003C5D2F"/>
    <w:rsid w:val="00426C62"/>
    <w:rsid w:val="0043149E"/>
    <w:rsid w:val="00437E26"/>
    <w:rsid w:val="004A6A6C"/>
    <w:rsid w:val="004B11B6"/>
    <w:rsid w:val="004E2A59"/>
    <w:rsid w:val="005074F6"/>
    <w:rsid w:val="005424BC"/>
    <w:rsid w:val="00543DB2"/>
    <w:rsid w:val="005518DF"/>
    <w:rsid w:val="00574428"/>
    <w:rsid w:val="005C3136"/>
    <w:rsid w:val="00645F4A"/>
    <w:rsid w:val="00661CF0"/>
    <w:rsid w:val="006A4B7F"/>
    <w:rsid w:val="006A7D1D"/>
    <w:rsid w:val="006D0F20"/>
    <w:rsid w:val="006F3164"/>
    <w:rsid w:val="007063B0"/>
    <w:rsid w:val="00780D4E"/>
    <w:rsid w:val="00797863"/>
    <w:rsid w:val="007C2FA3"/>
    <w:rsid w:val="007C6F9D"/>
    <w:rsid w:val="008230A3"/>
    <w:rsid w:val="00864F5F"/>
    <w:rsid w:val="008B7C96"/>
    <w:rsid w:val="00927526"/>
    <w:rsid w:val="0097673D"/>
    <w:rsid w:val="009C146C"/>
    <w:rsid w:val="009C21F5"/>
    <w:rsid w:val="00A55F58"/>
    <w:rsid w:val="00A7476F"/>
    <w:rsid w:val="00AE4F50"/>
    <w:rsid w:val="00BB2E04"/>
    <w:rsid w:val="00BC0B06"/>
    <w:rsid w:val="00BC3014"/>
    <w:rsid w:val="00BD5E2F"/>
    <w:rsid w:val="00C17469"/>
    <w:rsid w:val="00C854A6"/>
    <w:rsid w:val="00C8595A"/>
    <w:rsid w:val="00C8758A"/>
    <w:rsid w:val="00CD1705"/>
    <w:rsid w:val="00CE5A58"/>
    <w:rsid w:val="00CF2CD3"/>
    <w:rsid w:val="00D14588"/>
    <w:rsid w:val="00D60FC1"/>
    <w:rsid w:val="00D80D69"/>
    <w:rsid w:val="00DA0E17"/>
    <w:rsid w:val="00DA2C22"/>
    <w:rsid w:val="00DA6FB9"/>
    <w:rsid w:val="00E475EA"/>
    <w:rsid w:val="00E57395"/>
    <w:rsid w:val="00F02BD3"/>
    <w:rsid w:val="00F534EC"/>
    <w:rsid w:val="00F72F43"/>
    <w:rsid w:val="00FB2D25"/>
    <w:rsid w:val="00FD54C9"/>
    <w:rsid w:val="00FE5CC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customStyle="1" w:styleId="label">
    <w:name w:val="label"/>
    <w:basedOn w:val="DefaultParagraphFont"/>
    <w:rsid w:val="00262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E190-B7DB-41B9-AB79-87693436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370</Words>
  <Characters>2001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10</dc:creator>
  <cp:lastModifiedBy>CMI User 10</cp:lastModifiedBy>
  <cp:revision>2</cp:revision>
  <cp:lastPrinted>2020-12-17T14:07:00Z</cp:lastPrinted>
  <dcterms:created xsi:type="dcterms:W3CDTF">2022-06-03T13:41:00Z</dcterms:created>
  <dcterms:modified xsi:type="dcterms:W3CDTF">2022-06-03T13:58:00Z</dcterms:modified>
</cp:coreProperties>
</file>