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91866C" w14:textId="0B0F6804" w:rsidR="000F17A4" w:rsidRDefault="000F17A4" w:rsidP="000F17A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PROJETO DE RESOLUÇÃO </w:t>
      </w:r>
      <w:r w:rsidR="00381263">
        <w:rPr>
          <w:rFonts w:ascii="Arial" w:hAnsi="Arial" w:cs="Arial"/>
          <w:b/>
        </w:rPr>
        <w:t>25</w:t>
      </w:r>
      <w:r>
        <w:rPr>
          <w:rFonts w:ascii="Arial" w:hAnsi="Arial" w:cs="Arial"/>
          <w:b/>
        </w:rPr>
        <w:t xml:space="preserve"> / 2022</w:t>
      </w:r>
      <w:bookmarkStart w:id="0" w:name="_GoBack"/>
      <w:bookmarkEnd w:id="0"/>
    </w:p>
    <w:p w14:paraId="22DEA325" w14:textId="77777777" w:rsidR="000F17A4" w:rsidRDefault="000F17A4" w:rsidP="000F17A4">
      <w:pPr>
        <w:jc w:val="both"/>
        <w:rPr>
          <w:rFonts w:ascii="Arial" w:hAnsi="Arial" w:cs="Arial"/>
          <w:b/>
        </w:rPr>
      </w:pPr>
    </w:p>
    <w:p w14:paraId="080A86F7" w14:textId="77777777" w:rsidR="003903C1" w:rsidRDefault="003903C1" w:rsidP="000F17A4">
      <w:pPr>
        <w:jc w:val="both"/>
        <w:rPr>
          <w:rFonts w:ascii="Arial" w:hAnsi="Arial" w:cs="Arial"/>
          <w:b/>
        </w:rPr>
      </w:pPr>
    </w:p>
    <w:p w14:paraId="522587F9" w14:textId="214DD86F" w:rsidR="000F17A4" w:rsidRDefault="00251D88" w:rsidP="003903C1">
      <w:pPr>
        <w:ind w:left="3402"/>
        <w:jc w:val="both"/>
        <w:rPr>
          <w:rFonts w:ascii="Arial" w:hAnsi="Arial" w:cs="Arial"/>
          <w:b/>
        </w:rPr>
      </w:pPr>
      <w:r w:rsidRPr="00251D88">
        <w:rPr>
          <w:rFonts w:ascii="Arial" w:hAnsi="Arial" w:cs="Arial"/>
          <w:b/>
        </w:rPr>
        <w:t>Cria o Comitê de Diversidade e Inclusão na Câmara Municipal de Itapevi</w:t>
      </w:r>
      <w:r w:rsidR="000F17A4">
        <w:rPr>
          <w:rFonts w:ascii="Arial" w:hAnsi="Arial" w:cs="Arial"/>
          <w:b/>
        </w:rPr>
        <w:t>.</w:t>
      </w:r>
    </w:p>
    <w:p w14:paraId="04DE4AE1" w14:textId="77777777" w:rsidR="000F17A4" w:rsidRDefault="000F17A4" w:rsidP="000F17A4">
      <w:pPr>
        <w:jc w:val="both"/>
        <w:rPr>
          <w:rFonts w:ascii="Arial" w:hAnsi="Arial" w:cs="Arial"/>
          <w:b/>
        </w:rPr>
      </w:pPr>
    </w:p>
    <w:p w14:paraId="16E87757" w14:textId="77777777" w:rsidR="003903C1" w:rsidRDefault="003903C1" w:rsidP="000F17A4">
      <w:pPr>
        <w:jc w:val="both"/>
        <w:rPr>
          <w:rFonts w:ascii="Arial" w:hAnsi="Arial" w:cs="Arial"/>
          <w:b/>
        </w:rPr>
      </w:pPr>
    </w:p>
    <w:p w14:paraId="7BD093FB" w14:textId="3FB224DF" w:rsidR="00251D88" w:rsidRPr="00B9123E" w:rsidRDefault="00251D88" w:rsidP="00251D88">
      <w:pPr>
        <w:jc w:val="both"/>
        <w:rPr>
          <w:rFonts w:ascii="Arial" w:hAnsi="Arial" w:cs="Arial"/>
        </w:rPr>
      </w:pPr>
      <w:r w:rsidRPr="00B9123E">
        <w:rPr>
          <w:rFonts w:ascii="Arial" w:hAnsi="Arial" w:cs="Arial"/>
        </w:rPr>
        <w:t>Art. 1</w:t>
      </w:r>
      <w:r w:rsidR="00502551">
        <w:rPr>
          <w:rFonts w:ascii="Arial" w:hAnsi="Arial" w:cs="Arial"/>
        </w:rPr>
        <w:t>º</w:t>
      </w:r>
      <w:r w:rsidRPr="00B9123E">
        <w:rPr>
          <w:rFonts w:ascii="Arial" w:hAnsi="Arial" w:cs="Arial"/>
        </w:rPr>
        <w:t xml:space="preserve"> - Esta </w:t>
      </w:r>
      <w:r>
        <w:rPr>
          <w:rFonts w:ascii="Arial" w:hAnsi="Arial" w:cs="Arial"/>
        </w:rPr>
        <w:t>p</w:t>
      </w:r>
      <w:r w:rsidRPr="00B9123E">
        <w:rPr>
          <w:rFonts w:ascii="Arial" w:hAnsi="Arial" w:cs="Arial"/>
        </w:rPr>
        <w:t>olítica tem o objetivo de estabelecer diretrizes relativas a Diversidade e Inclusão que visa assegurar a todas as pessoas o respeito por suas diferenças e condições de pleno desenvolvimento de seus talentos, em respeito a:</w:t>
      </w:r>
    </w:p>
    <w:p w14:paraId="185C27A5" w14:textId="77777777" w:rsidR="000F2FD7" w:rsidRDefault="000F2FD7" w:rsidP="00251D88">
      <w:pPr>
        <w:jc w:val="both"/>
        <w:rPr>
          <w:rFonts w:ascii="Arial" w:hAnsi="Arial" w:cs="Arial"/>
        </w:rPr>
      </w:pPr>
    </w:p>
    <w:p w14:paraId="0BC9F70D" w14:textId="77777777" w:rsidR="00251D88" w:rsidRPr="00B9123E" w:rsidRDefault="00251D88" w:rsidP="00251D88">
      <w:pPr>
        <w:jc w:val="both"/>
        <w:rPr>
          <w:rFonts w:ascii="Arial" w:hAnsi="Arial" w:cs="Arial"/>
        </w:rPr>
      </w:pPr>
      <w:r w:rsidRPr="00B9123E">
        <w:rPr>
          <w:rFonts w:ascii="Arial" w:hAnsi="Arial" w:cs="Arial"/>
        </w:rPr>
        <w:t>I – Equidade de Gênero;</w:t>
      </w:r>
    </w:p>
    <w:p w14:paraId="5E1772BB" w14:textId="77777777" w:rsidR="00251D88" w:rsidRPr="00B9123E" w:rsidRDefault="00251D88" w:rsidP="00251D88">
      <w:pPr>
        <w:jc w:val="both"/>
        <w:rPr>
          <w:rFonts w:ascii="Arial" w:hAnsi="Arial" w:cs="Arial"/>
        </w:rPr>
      </w:pPr>
      <w:r w:rsidRPr="00B9123E">
        <w:rPr>
          <w:rFonts w:ascii="Arial" w:hAnsi="Arial" w:cs="Arial"/>
        </w:rPr>
        <w:t>II – Integração de Gerações;</w:t>
      </w:r>
    </w:p>
    <w:p w14:paraId="449954F0" w14:textId="77777777" w:rsidR="00251D88" w:rsidRPr="00B9123E" w:rsidRDefault="00251D88" w:rsidP="00251D88">
      <w:pPr>
        <w:jc w:val="both"/>
        <w:rPr>
          <w:rFonts w:ascii="Arial" w:hAnsi="Arial" w:cs="Arial"/>
        </w:rPr>
      </w:pPr>
      <w:r w:rsidRPr="00B9123E">
        <w:rPr>
          <w:rFonts w:ascii="Arial" w:hAnsi="Arial" w:cs="Arial"/>
        </w:rPr>
        <w:t>III – Diversidade Sexual e de gênero (LGTQIA+);</w:t>
      </w:r>
    </w:p>
    <w:p w14:paraId="495C4F55" w14:textId="77777777" w:rsidR="00251D88" w:rsidRPr="00B9123E" w:rsidRDefault="00251D88" w:rsidP="00251D88">
      <w:pPr>
        <w:jc w:val="both"/>
        <w:rPr>
          <w:rFonts w:ascii="Arial" w:hAnsi="Arial" w:cs="Arial"/>
        </w:rPr>
      </w:pPr>
      <w:r w:rsidRPr="00B9123E">
        <w:rPr>
          <w:rFonts w:ascii="Arial" w:hAnsi="Arial" w:cs="Arial"/>
        </w:rPr>
        <w:t>IV – Étnica e Racial; e</w:t>
      </w:r>
    </w:p>
    <w:p w14:paraId="755C490A" w14:textId="77777777" w:rsidR="00251D88" w:rsidRPr="00B9123E" w:rsidRDefault="00251D88" w:rsidP="00251D88">
      <w:pPr>
        <w:jc w:val="both"/>
        <w:rPr>
          <w:rFonts w:ascii="Arial" w:hAnsi="Arial" w:cs="Arial"/>
        </w:rPr>
      </w:pPr>
      <w:r w:rsidRPr="00B9123E">
        <w:rPr>
          <w:rFonts w:ascii="Arial" w:hAnsi="Arial" w:cs="Arial"/>
        </w:rPr>
        <w:t>V – Pessoas com Deficiência (</w:t>
      </w:r>
      <w:proofErr w:type="spellStart"/>
      <w:r w:rsidRPr="00B9123E">
        <w:rPr>
          <w:rFonts w:ascii="Arial" w:hAnsi="Arial" w:cs="Arial"/>
        </w:rPr>
        <w:t>Pcd</w:t>
      </w:r>
      <w:proofErr w:type="spellEnd"/>
      <w:r w:rsidRPr="00B9123E">
        <w:rPr>
          <w:rFonts w:ascii="Arial" w:hAnsi="Arial" w:cs="Arial"/>
        </w:rPr>
        <w:t>).</w:t>
      </w:r>
    </w:p>
    <w:p w14:paraId="22699A98" w14:textId="77777777" w:rsidR="000F2FD7" w:rsidRDefault="000F2FD7" w:rsidP="00251D88">
      <w:pPr>
        <w:jc w:val="both"/>
        <w:rPr>
          <w:rFonts w:ascii="Arial" w:hAnsi="Arial" w:cs="Arial"/>
        </w:rPr>
      </w:pPr>
    </w:p>
    <w:p w14:paraId="706B0AAD" w14:textId="303D5687" w:rsidR="00251D88" w:rsidRPr="00B9123E" w:rsidRDefault="00251D88" w:rsidP="00251D88">
      <w:pPr>
        <w:jc w:val="both"/>
        <w:rPr>
          <w:rFonts w:ascii="Arial" w:hAnsi="Arial" w:cs="Arial"/>
        </w:rPr>
      </w:pPr>
      <w:r w:rsidRPr="00B9123E">
        <w:rPr>
          <w:rFonts w:ascii="Arial" w:hAnsi="Arial" w:cs="Arial"/>
        </w:rPr>
        <w:t>Art. 2</w:t>
      </w:r>
      <w:r w:rsidR="00502551">
        <w:rPr>
          <w:rFonts w:ascii="Arial" w:hAnsi="Arial" w:cs="Arial"/>
        </w:rPr>
        <w:t>º</w:t>
      </w:r>
      <w:r w:rsidRPr="00B9123E">
        <w:rPr>
          <w:rFonts w:ascii="Arial" w:hAnsi="Arial" w:cs="Arial"/>
        </w:rPr>
        <w:t xml:space="preserve"> - Esta </w:t>
      </w:r>
      <w:r w:rsidR="0074326F">
        <w:rPr>
          <w:rFonts w:ascii="Arial" w:hAnsi="Arial" w:cs="Arial"/>
        </w:rPr>
        <w:t>p</w:t>
      </w:r>
      <w:r w:rsidRPr="00B9123E">
        <w:rPr>
          <w:rFonts w:ascii="Arial" w:hAnsi="Arial" w:cs="Arial"/>
        </w:rPr>
        <w:t>olítica se aplica a todos os vereadores, funcionários efetivos e comissionados, estagiários, terceirizados, colaboradores da Câmara Municipal de Itapevi e a todos com quem mantém contato, incluindo fornecedores, parceiros, e sociedade em geral.</w:t>
      </w:r>
    </w:p>
    <w:p w14:paraId="485C6ECB" w14:textId="77777777" w:rsidR="000F2FD7" w:rsidRDefault="000F2FD7" w:rsidP="00251D88">
      <w:pPr>
        <w:jc w:val="both"/>
        <w:rPr>
          <w:rFonts w:ascii="Arial" w:hAnsi="Arial" w:cs="Arial"/>
        </w:rPr>
      </w:pPr>
    </w:p>
    <w:p w14:paraId="55858D67" w14:textId="7EC73937" w:rsidR="00251D88" w:rsidRPr="00B9123E" w:rsidRDefault="00251D88" w:rsidP="00251D88">
      <w:pPr>
        <w:jc w:val="both"/>
        <w:rPr>
          <w:rFonts w:ascii="Arial" w:hAnsi="Arial" w:cs="Arial"/>
        </w:rPr>
      </w:pPr>
      <w:r w:rsidRPr="00B9123E">
        <w:rPr>
          <w:rFonts w:ascii="Arial" w:hAnsi="Arial" w:cs="Arial"/>
        </w:rPr>
        <w:t>Art. 3</w:t>
      </w:r>
      <w:r w:rsidR="002A57CC">
        <w:rPr>
          <w:rFonts w:ascii="Arial" w:hAnsi="Arial" w:cs="Arial"/>
        </w:rPr>
        <w:t>º</w:t>
      </w:r>
      <w:r w:rsidRPr="00B9123E">
        <w:rPr>
          <w:rFonts w:ascii="Arial" w:hAnsi="Arial" w:cs="Arial"/>
        </w:rPr>
        <w:t xml:space="preserve"> - O Comitê de Diversidade e Inclusão tem o compromisso expresso de fomentar e patrocinar a Diversidade e Inclusão, e será formado por 10 (dez) membros colaboradores voluntários, assim formado:</w:t>
      </w:r>
    </w:p>
    <w:p w14:paraId="1D1336B8" w14:textId="77777777" w:rsidR="000F2FD7" w:rsidRDefault="000F2FD7" w:rsidP="00251D88">
      <w:pPr>
        <w:jc w:val="both"/>
        <w:rPr>
          <w:rFonts w:ascii="Arial" w:hAnsi="Arial" w:cs="Arial"/>
        </w:rPr>
      </w:pPr>
    </w:p>
    <w:p w14:paraId="7F8E7A50" w14:textId="77777777" w:rsidR="00251D88" w:rsidRPr="00B9123E" w:rsidRDefault="00251D88" w:rsidP="00251D88">
      <w:pPr>
        <w:jc w:val="both"/>
        <w:rPr>
          <w:rFonts w:ascii="Arial" w:hAnsi="Arial" w:cs="Arial"/>
        </w:rPr>
      </w:pPr>
      <w:r w:rsidRPr="00B9123E">
        <w:rPr>
          <w:rFonts w:ascii="Arial" w:hAnsi="Arial" w:cs="Arial"/>
        </w:rPr>
        <w:t xml:space="preserve">I – </w:t>
      </w:r>
      <w:proofErr w:type="gramStart"/>
      <w:r w:rsidRPr="00B9123E">
        <w:rPr>
          <w:rFonts w:ascii="Arial" w:hAnsi="Arial" w:cs="Arial"/>
        </w:rPr>
        <w:t>dois vereadores</w:t>
      </w:r>
      <w:proofErr w:type="gramEnd"/>
      <w:r w:rsidRPr="00B9123E">
        <w:rPr>
          <w:rFonts w:ascii="Arial" w:hAnsi="Arial" w:cs="Arial"/>
        </w:rPr>
        <w:t>;</w:t>
      </w:r>
    </w:p>
    <w:p w14:paraId="17F73D5C" w14:textId="77777777" w:rsidR="00251D88" w:rsidRPr="00B9123E" w:rsidRDefault="00251D88" w:rsidP="00251D88">
      <w:pPr>
        <w:jc w:val="both"/>
        <w:rPr>
          <w:rFonts w:ascii="Arial" w:hAnsi="Arial" w:cs="Arial"/>
        </w:rPr>
      </w:pPr>
      <w:r w:rsidRPr="00B9123E">
        <w:rPr>
          <w:rFonts w:ascii="Arial" w:hAnsi="Arial" w:cs="Arial"/>
        </w:rPr>
        <w:t xml:space="preserve">II – </w:t>
      </w:r>
      <w:proofErr w:type="gramStart"/>
      <w:r w:rsidRPr="00B9123E">
        <w:rPr>
          <w:rFonts w:ascii="Arial" w:hAnsi="Arial" w:cs="Arial"/>
        </w:rPr>
        <w:t>dois funcionários</w:t>
      </w:r>
      <w:proofErr w:type="gramEnd"/>
      <w:r w:rsidRPr="00B9123E">
        <w:rPr>
          <w:rFonts w:ascii="Arial" w:hAnsi="Arial" w:cs="Arial"/>
        </w:rPr>
        <w:t xml:space="preserve"> efetivos;</w:t>
      </w:r>
    </w:p>
    <w:p w14:paraId="02F9B44A" w14:textId="77777777" w:rsidR="00251D88" w:rsidRPr="00B9123E" w:rsidRDefault="00251D88" w:rsidP="00251D88">
      <w:pPr>
        <w:jc w:val="both"/>
        <w:rPr>
          <w:rFonts w:ascii="Arial" w:hAnsi="Arial" w:cs="Arial"/>
        </w:rPr>
      </w:pPr>
      <w:r w:rsidRPr="00B9123E">
        <w:rPr>
          <w:rFonts w:ascii="Arial" w:hAnsi="Arial" w:cs="Arial"/>
        </w:rPr>
        <w:t>III – dois funcionários comissionados; e</w:t>
      </w:r>
    </w:p>
    <w:p w14:paraId="40862165" w14:textId="77777777" w:rsidR="00251D88" w:rsidRPr="00B9123E" w:rsidRDefault="00251D88" w:rsidP="00251D88">
      <w:pPr>
        <w:jc w:val="both"/>
        <w:rPr>
          <w:rFonts w:ascii="Arial" w:hAnsi="Arial" w:cs="Arial"/>
        </w:rPr>
      </w:pPr>
      <w:r w:rsidRPr="00B9123E">
        <w:rPr>
          <w:rFonts w:ascii="Arial" w:hAnsi="Arial" w:cs="Arial"/>
        </w:rPr>
        <w:t xml:space="preserve">IV – </w:t>
      </w:r>
      <w:proofErr w:type="gramStart"/>
      <w:r w:rsidRPr="00B9123E">
        <w:rPr>
          <w:rFonts w:ascii="Arial" w:hAnsi="Arial" w:cs="Arial"/>
        </w:rPr>
        <w:t>quatro membros</w:t>
      </w:r>
      <w:proofErr w:type="gramEnd"/>
      <w:r w:rsidRPr="00B9123E">
        <w:rPr>
          <w:rFonts w:ascii="Arial" w:hAnsi="Arial" w:cs="Arial"/>
        </w:rPr>
        <w:t xml:space="preserve"> da sociedade civil organizada, que representem a temática do Comitê.</w:t>
      </w:r>
    </w:p>
    <w:p w14:paraId="0526E393" w14:textId="77777777" w:rsidR="000F2FD7" w:rsidRDefault="000F2FD7" w:rsidP="00251D88">
      <w:pPr>
        <w:jc w:val="both"/>
        <w:rPr>
          <w:rFonts w:ascii="Arial" w:hAnsi="Arial" w:cs="Arial"/>
        </w:rPr>
      </w:pPr>
    </w:p>
    <w:p w14:paraId="74BC0777" w14:textId="3BEAFC53" w:rsidR="00251D88" w:rsidRPr="00B9123E" w:rsidRDefault="00251D88" w:rsidP="00251D88">
      <w:pPr>
        <w:jc w:val="both"/>
        <w:rPr>
          <w:rFonts w:ascii="Arial" w:hAnsi="Arial" w:cs="Arial"/>
        </w:rPr>
      </w:pPr>
      <w:r w:rsidRPr="00B9123E">
        <w:rPr>
          <w:rFonts w:ascii="Arial" w:hAnsi="Arial" w:cs="Arial"/>
        </w:rPr>
        <w:t>Art.</w:t>
      </w:r>
      <w:r w:rsidR="0074326F">
        <w:rPr>
          <w:rFonts w:ascii="Arial" w:hAnsi="Arial" w:cs="Arial"/>
        </w:rPr>
        <w:t xml:space="preserve"> </w:t>
      </w:r>
      <w:r w:rsidRPr="00B9123E">
        <w:rPr>
          <w:rFonts w:ascii="Arial" w:hAnsi="Arial" w:cs="Arial"/>
        </w:rPr>
        <w:t>4</w:t>
      </w:r>
      <w:r w:rsidR="002A57CC">
        <w:rPr>
          <w:rFonts w:ascii="Arial" w:hAnsi="Arial" w:cs="Arial"/>
        </w:rPr>
        <w:t>º</w:t>
      </w:r>
      <w:r w:rsidRPr="00B9123E">
        <w:rPr>
          <w:rFonts w:ascii="Arial" w:hAnsi="Arial" w:cs="Arial"/>
        </w:rPr>
        <w:t xml:space="preserve"> – Os interessados devem manifestar interesse em participar do Comitê de Diversidade e Inclusão, por escrito, diretamente ao Presidente da Câmara Municipal de Itapevi, que fará a indicação, por meio de Portaria.</w:t>
      </w:r>
    </w:p>
    <w:p w14:paraId="3FF530C1" w14:textId="77777777" w:rsidR="000F2FD7" w:rsidRDefault="000F2FD7" w:rsidP="00251D88">
      <w:pPr>
        <w:jc w:val="both"/>
        <w:rPr>
          <w:rFonts w:ascii="Arial" w:hAnsi="Arial" w:cs="Arial"/>
        </w:rPr>
      </w:pPr>
    </w:p>
    <w:p w14:paraId="6C776706" w14:textId="40DED40B" w:rsidR="00251D88" w:rsidRPr="00B9123E" w:rsidRDefault="00251D88" w:rsidP="00251D88">
      <w:pPr>
        <w:jc w:val="both"/>
        <w:rPr>
          <w:rFonts w:ascii="Arial" w:hAnsi="Arial" w:cs="Arial"/>
        </w:rPr>
      </w:pPr>
      <w:r w:rsidRPr="00B9123E">
        <w:rPr>
          <w:rFonts w:ascii="Arial" w:hAnsi="Arial" w:cs="Arial"/>
        </w:rPr>
        <w:t>§ 1</w:t>
      </w:r>
      <w:r w:rsidR="002A57CC">
        <w:rPr>
          <w:rFonts w:ascii="Arial" w:hAnsi="Arial" w:cs="Arial"/>
        </w:rPr>
        <w:t>º</w:t>
      </w:r>
      <w:r w:rsidRPr="00B9123E">
        <w:rPr>
          <w:rFonts w:ascii="Arial" w:hAnsi="Arial" w:cs="Arial"/>
        </w:rPr>
        <w:t xml:space="preserve"> – Se houver mais interessados que o número de vagas, cabe ao Presidente da Câmara Municipal</w:t>
      </w:r>
      <w:r>
        <w:rPr>
          <w:rFonts w:ascii="Arial" w:hAnsi="Arial" w:cs="Arial"/>
        </w:rPr>
        <w:t xml:space="preserve"> de Itapevi, definir os nomes</w:t>
      </w:r>
      <w:r w:rsidRPr="00B9123E">
        <w:rPr>
          <w:rFonts w:ascii="Arial" w:hAnsi="Arial" w:cs="Arial"/>
        </w:rPr>
        <w:t>.</w:t>
      </w:r>
    </w:p>
    <w:p w14:paraId="38EA9F2D" w14:textId="77777777" w:rsidR="000F2FD7" w:rsidRDefault="000F2FD7" w:rsidP="00251D88">
      <w:pPr>
        <w:jc w:val="both"/>
        <w:rPr>
          <w:rFonts w:ascii="Arial" w:hAnsi="Arial" w:cs="Arial"/>
        </w:rPr>
      </w:pPr>
    </w:p>
    <w:p w14:paraId="3BB848B1" w14:textId="3F79864F" w:rsidR="00251D88" w:rsidRPr="00B9123E" w:rsidRDefault="00251D88" w:rsidP="00251D88">
      <w:pPr>
        <w:jc w:val="both"/>
        <w:rPr>
          <w:rFonts w:ascii="Arial" w:hAnsi="Arial" w:cs="Arial"/>
        </w:rPr>
      </w:pPr>
      <w:r w:rsidRPr="00B9123E">
        <w:rPr>
          <w:rFonts w:ascii="Arial" w:hAnsi="Arial" w:cs="Arial"/>
        </w:rPr>
        <w:t>§ 2</w:t>
      </w:r>
      <w:r w:rsidR="002A57CC">
        <w:rPr>
          <w:rFonts w:ascii="Arial" w:hAnsi="Arial" w:cs="Arial"/>
        </w:rPr>
        <w:t>º</w:t>
      </w:r>
      <w:r w:rsidRPr="00B9123E">
        <w:rPr>
          <w:rFonts w:ascii="Arial" w:hAnsi="Arial" w:cs="Arial"/>
        </w:rPr>
        <w:t xml:space="preserve"> – Se não houver número suficiente de interessados, o Presidente da Câmara fará a indicação.</w:t>
      </w:r>
    </w:p>
    <w:p w14:paraId="3C5C385A" w14:textId="77777777" w:rsidR="000F2FD7" w:rsidRDefault="000F2FD7" w:rsidP="00251D88">
      <w:pPr>
        <w:jc w:val="both"/>
        <w:rPr>
          <w:rFonts w:ascii="Arial" w:hAnsi="Arial" w:cs="Arial"/>
        </w:rPr>
      </w:pPr>
    </w:p>
    <w:p w14:paraId="27C97D5A" w14:textId="34225626" w:rsidR="00251D88" w:rsidRPr="00B9123E" w:rsidRDefault="00251D88" w:rsidP="00251D88">
      <w:pPr>
        <w:jc w:val="both"/>
        <w:rPr>
          <w:rFonts w:ascii="Arial" w:hAnsi="Arial" w:cs="Arial"/>
        </w:rPr>
      </w:pPr>
      <w:r w:rsidRPr="00B9123E">
        <w:rPr>
          <w:rFonts w:ascii="Arial" w:hAnsi="Arial" w:cs="Arial"/>
        </w:rPr>
        <w:lastRenderedPageBreak/>
        <w:t>Art. 5</w:t>
      </w:r>
      <w:r w:rsidR="002A57CC">
        <w:rPr>
          <w:rFonts w:ascii="Arial" w:hAnsi="Arial" w:cs="Arial"/>
        </w:rPr>
        <w:t>º</w:t>
      </w:r>
      <w:r w:rsidRPr="00B9123E">
        <w:rPr>
          <w:rFonts w:ascii="Arial" w:hAnsi="Arial" w:cs="Arial"/>
        </w:rPr>
        <w:t xml:space="preserve"> – Os membros do Comitê de Diversidade e Inclusão, terão mandato de 2 anos e farão reuniões mensais na Câmara Municipal de Itapevi para:</w:t>
      </w:r>
    </w:p>
    <w:p w14:paraId="1BE949F5" w14:textId="77777777" w:rsidR="000F2FD7" w:rsidRDefault="000F2FD7" w:rsidP="00251D88">
      <w:pPr>
        <w:jc w:val="both"/>
        <w:rPr>
          <w:rFonts w:ascii="Arial" w:hAnsi="Arial" w:cs="Arial"/>
        </w:rPr>
      </w:pPr>
    </w:p>
    <w:p w14:paraId="77DAB15F" w14:textId="77777777" w:rsidR="00251D88" w:rsidRPr="00B9123E" w:rsidRDefault="00251D88" w:rsidP="00251D88">
      <w:pPr>
        <w:jc w:val="both"/>
        <w:rPr>
          <w:rFonts w:ascii="Arial" w:hAnsi="Arial" w:cs="Arial"/>
        </w:rPr>
      </w:pPr>
      <w:r w:rsidRPr="00B9123E">
        <w:rPr>
          <w:rFonts w:ascii="Arial" w:hAnsi="Arial" w:cs="Arial"/>
        </w:rPr>
        <w:t xml:space="preserve">I - </w:t>
      </w:r>
      <w:proofErr w:type="gramStart"/>
      <w:r w:rsidRPr="00B9123E">
        <w:rPr>
          <w:rFonts w:ascii="Arial" w:hAnsi="Arial" w:cs="Arial"/>
        </w:rPr>
        <w:t>fomentar e patrocinar</w:t>
      </w:r>
      <w:proofErr w:type="gramEnd"/>
      <w:r w:rsidRPr="00B9123E">
        <w:rPr>
          <w:rFonts w:ascii="Arial" w:hAnsi="Arial" w:cs="Arial"/>
        </w:rPr>
        <w:t xml:space="preserve"> a Diversidade e Inclusão para que este valor seja praticado por todos na Câmara Municipal de Itapevi;</w:t>
      </w:r>
    </w:p>
    <w:p w14:paraId="1BD374E3" w14:textId="77777777" w:rsidR="00251D88" w:rsidRPr="00B9123E" w:rsidRDefault="00251D88" w:rsidP="00251D88">
      <w:pPr>
        <w:jc w:val="both"/>
        <w:rPr>
          <w:rFonts w:ascii="Arial" w:hAnsi="Arial" w:cs="Arial"/>
        </w:rPr>
      </w:pPr>
      <w:r w:rsidRPr="00B9123E">
        <w:rPr>
          <w:rFonts w:ascii="Arial" w:hAnsi="Arial" w:cs="Arial"/>
        </w:rPr>
        <w:t xml:space="preserve">II - </w:t>
      </w:r>
      <w:proofErr w:type="gramStart"/>
      <w:r w:rsidRPr="00B9123E">
        <w:rPr>
          <w:rFonts w:ascii="Arial" w:hAnsi="Arial" w:cs="Arial"/>
        </w:rPr>
        <w:t>definir</w:t>
      </w:r>
      <w:proofErr w:type="gramEnd"/>
      <w:r w:rsidRPr="00B9123E">
        <w:rPr>
          <w:rFonts w:ascii="Arial" w:hAnsi="Arial" w:cs="Arial"/>
        </w:rPr>
        <w:t xml:space="preserve"> as estratégias, estabelecer as diretrizes e ações corporativas para a Diversidade e Inclusão;</w:t>
      </w:r>
    </w:p>
    <w:p w14:paraId="1A37E72F" w14:textId="77777777" w:rsidR="00251D88" w:rsidRPr="00B9123E" w:rsidRDefault="00251D88" w:rsidP="00251D88">
      <w:pPr>
        <w:jc w:val="both"/>
        <w:rPr>
          <w:rFonts w:ascii="Arial" w:hAnsi="Arial" w:cs="Arial"/>
        </w:rPr>
      </w:pPr>
      <w:r w:rsidRPr="00B9123E">
        <w:rPr>
          <w:rFonts w:ascii="Arial" w:hAnsi="Arial" w:cs="Arial"/>
        </w:rPr>
        <w:t>III – ajustar formas de como orientar, esclarecer dúvidas, monitorar e sugerir aplicar sanções disciplinares em eventuais desvios de conduta relacionados a diversidade e inclusão;</w:t>
      </w:r>
    </w:p>
    <w:p w14:paraId="6DACAAD2" w14:textId="77777777" w:rsidR="00251D88" w:rsidRPr="00B9123E" w:rsidRDefault="00251D88" w:rsidP="00251D8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IV – </w:t>
      </w:r>
      <w:proofErr w:type="gramStart"/>
      <w:r>
        <w:rPr>
          <w:rFonts w:ascii="Arial" w:hAnsi="Arial" w:cs="Arial"/>
        </w:rPr>
        <w:t>estabelecer</w:t>
      </w:r>
      <w:proofErr w:type="gramEnd"/>
      <w:r>
        <w:rPr>
          <w:rFonts w:ascii="Arial" w:hAnsi="Arial" w:cs="Arial"/>
        </w:rPr>
        <w:t xml:space="preserve"> formas de avisos e advertências educativas a qualquer pessoa que infringir</w:t>
      </w:r>
      <w:r w:rsidRPr="003716C2">
        <w:t xml:space="preserve"> </w:t>
      </w:r>
      <w:r w:rsidRPr="003716C2">
        <w:rPr>
          <w:rFonts w:ascii="Arial" w:hAnsi="Arial" w:cs="Arial"/>
        </w:rPr>
        <w:t>o respeito pretendido pelo Com</w:t>
      </w:r>
      <w:r>
        <w:rPr>
          <w:rFonts w:ascii="Arial" w:hAnsi="Arial" w:cs="Arial"/>
        </w:rPr>
        <w:t>itê em defesa de suas políticas, no âmbito da Câmara Municipal de Itapevi, assim estabelecendo uma consciência a respeito da diversidade e inclusão;</w:t>
      </w:r>
    </w:p>
    <w:p w14:paraId="142235B3" w14:textId="77777777" w:rsidR="00251D88" w:rsidRPr="00B9123E" w:rsidRDefault="00251D88" w:rsidP="00251D88">
      <w:pPr>
        <w:jc w:val="both"/>
        <w:rPr>
          <w:rFonts w:ascii="Arial" w:hAnsi="Arial" w:cs="Arial"/>
        </w:rPr>
      </w:pPr>
      <w:r w:rsidRPr="00B9123E">
        <w:rPr>
          <w:rFonts w:ascii="Arial" w:hAnsi="Arial" w:cs="Arial"/>
        </w:rPr>
        <w:t xml:space="preserve">V – </w:t>
      </w:r>
      <w:proofErr w:type="gramStart"/>
      <w:r w:rsidRPr="00B9123E">
        <w:rPr>
          <w:rFonts w:ascii="Arial" w:hAnsi="Arial" w:cs="Arial"/>
        </w:rPr>
        <w:t>informar</w:t>
      </w:r>
      <w:proofErr w:type="gramEnd"/>
      <w:r w:rsidRPr="00B9123E">
        <w:rPr>
          <w:rFonts w:ascii="Arial" w:hAnsi="Arial" w:cs="Arial"/>
        </w:rPr>
        <w:t xml:space="preserve"> os agentes políticos e gestores sobre a responsabilidade de conhecer a política do Comitê, bem como disseminar, estimular e praticar atitudes e comportamentos nela prevista, além de realizar os treinamentos de Diversidade quando disponibilizados;</w:t>
      </w:r>
      <w:r>
        <w:rPr>
          <w:rFonts w:ascii="Arial" w:hAnsi="Arial" w:cs="Arial"/>
        </w:rPr>
        <w:t xml:space="preserve"> e</w:t>
      </w:r>
    </w:p>
    <w:p w14:paraId="7F72CDCB" w14:textId="77777777" w:rsidR="00251D88" w:rsidRPr="00B9123E" w:rsidRDefault="00251D88" w:rsidP="00251D88">
      <w:pPr>
        <w:jc w:val="both"/>
        <w:rPr>
          <w:rFonts w:ascii="Arial" w:hAnsi="Arial" w:cs="Arial"/>
        </w:rPr>
      </w:pPr>
      <w:r w:rsidRPr="00B9123E">
        <w:rPr>
          <w:rFonts w:ascii="Arial" w:hAnsi="Arial" w:cs="Arial"/>
        </w:rPr>
        <w:t xml:space="preserve">VI- </w:t>
      </w:r>
      <w:proofErr w:type="gramStart"/>
      <w:r w:rsidRPr="00B9123E">
        <w:rPr>
          <w:rFonts w:ascii="Arial" w:hAnsi="Arial" w:cs="Arial"/>
        </w:rPr>
        <w:t>as</w:t>
      </w:r>
      <w:proofErr w:type="gramEnd"/>
      <w:r w:rsidRPr="00B9123E">
        <w:rPr>
          <w:rFonts w:ascii="Arial" w:hAnsi="Arial" w:cs="Arial"/>
        </w:rPr>
        <w:t xml:space="preserve"> ações do Comitê devem visar atingir todos os frequentadores da Câmara Municipal de Itapevi;</w:t>
      </w:r>
    </w:p>
    <w:p w14:paraId="5FC6EFDA" w14:textId="77777777" w:rsidR="000F2FD7" w:rsidRDefault="000F2FD7" w:rsidP="00251D88">
      <w:pPr>
        <w:jc w:val="both"/>
        <w:rPr>
          <w:rFonts w:ascii="Arial" w:hAnsi="Arial" w:cs="Arial"/>
        </w:rPr>
      </w:pPr>
    </w:p>
    <w:p w14:paraId="724DE6AB" w14:textId="244FB44B" w:rsidR="00251D88" w:rsidRPr="00B9123E" w:rsidRDefault="00251D88" w:rsidP="00251D88">
      <w:pPr>
        <w:jc w:val="both"/>
        <w:rPr>
          <w:rFonts w:ascii="Arial" w:hAnsi="Arial" w:cs="Arial"/>
        </w:rPr>
      </w:pPr>
      <w:r w:rsidRPr="00B9123E">
        <w:rPr>
          <w:rFonts w:ascii="Arial" w:hAnsi="Arial" w:cs="Arial"/>
        </w:rPr>
        <w:t>Art. 6</w:t>
      </w:r>
      <w:r w:rsidR="002A57CC">
        <w:rPr>
          <w:rFonts w:ascii="Arial" w:hAnsi="Arial" w:cs="Arial"/>
        </w:rPr>
        <w:t>º</w:t>
      </w:r>
      <w:r w:rsidRPr="00B9123E">
        <w:rPr>
          <w:rFonts w:ascii="Arial" w:hAnsi="Arial" w:cs="Arial"/>
        </w:rPr>
        <w:t xml:space="preserve"> – Para a afirmação e execução do previsto nesta Resolução o Comitê poderá solicitar sempre o apoio da Mesa Diretora e de todos os Departamentos.</w:t>
      </w:r>
    </w:p>
    <w:p w14:paraId="6DEC72B5" w14:textId="77777777" w:rsidR="000F2FD7" w:rsidRDefault="000F2FD7" w:rsidP="00251D88">
      <w:pPr>
        <w:jc w:val="both"/>
        <w:rPr>
          <w:rFonts w:ascii="Arial" w:hAnsi="Arial" w:cs="Arial"/>
        </w:rPr>
      </w:pPr>
    </w:p>
    <w:p w14:paraId="31972D20" w14:textId="20C45579" w:rsidR="00251D88" w:rsidRPr="00B9123E" w:rsidRDefault="00251D88" w:rsidP="00251D88">
      <w:pPr>
        <w:jc w:val="both"/>
        <w:rPr>
          <w:rFonts w:ascii="Arial" w:hAnsi="Arial" w:cs="Arial"/>
        </w:rPr>
      </w:pPr>
      <w:r w:rsidRPr="00B9123E">
        <w:rPr>
          <w:rFonts w:ascii="Arial" w:hAnsi="Arial" w:cs="Arial"/>
        </w:rPr>
        <w:t>Art. 7</w:t>
      </w:r>
      <w:r w:rsidR="002A57CC">
        <w:rPr>
          <w:rFonts w:ascii="Arial" w:hAnsi="Arial" w:cs="Arial"/>
        </w:rPr>
        <w:t>º</w:t>
      </w:r>
      <w:r w:rsidRPr="00B9123E">
        <w:rPr>
          <w:rFonts w:ascii="Arial" w:hAnsi="Arial" w:cs="Arial"/>
        </w:rPr>
        <w:t xml:space="preserve"> – O Comitê elaborará um Guia de Inclusão e Diversidade, no formato Cartilha Virtual, que ficará disponível no site da Câmara, com o intuito informar e conscientizar da importância das políticas desenvolvidas pelo Comitê.</w:t>
      </w:r>
    </w:p>
    <w:p w14:paraId="22F974E7" w14:textId="77777777" w:rsidR="000F2FD7" w:rsidRDefault="000F2FD7" w:rsidP="00251D88">
      <w:pPr>
        <w:jc w:val="both"/>
        <w:rPr>
          <w:rFonts w:ascii="Arial" w:hAnsi="Arial" w:cs="Arial"/>
        </w:rPr>
      </w:pPr>
    </w:p>
    <w:p w14:paraId="0FAAF9F9" w14:textId="270FCD96" w:rsidR="00251D88" w:rsidRPr="00B9123E" w:rsidRDefault="00251D88" w:rsidP="00251D88">
      <w:pPr>
        <w:jc w:val="both"/>
        <w:rPr>
          <w:rFonts w:ascii="Arial" w:hAnsi="Arial" w:cs="Arial"/>
        </w:rPr>
      </w:pPr>
      <w:r w:rsidRPr="00B9123E">
        <w:rPr>
          <w:rFonts w:ascii="Arial" w:hAnsi="Arial" w:cs="Arial"/>
        </w:rPr>
        <w:t>Art. 8</w:t>
      </w:r>
      <w:r w:rsidR="002A57CC">
        <w:rPr>
          <w:rFonts w:ascii="Arial" w:hAnsi="Arial" w:cs="Arial"/>
        </w:rPr>
        <w:t>º</w:t>
      </w:r>
      <w:r w:rsidRPr="00B9123E">
        <w:rPr>
          <w:rFonts w:ascii="Arial" w:hAnsi="Arial" w:cs="Arial"/>
        </w:rPr>
        <w:t xml:space="preserve"> – As despesas decorrentes com a execução desta Resolução correrão por conta das dotações orçamentárias vigentes, e suplementadas se necessário.</w:t>
      </w:r>
    </w:p>
    <w:p w14:paraId="5706922A" w14:textId="77777777" w:rsidR="000F2FD7" w:rsidRDefault="000F2FD7" w:rsidP="00251D88">
      <w:pPr>
        <w:jc w:val="both"/>
        <w:rPr>
          <w:rFonts w:ascii="Arial" w:hAnsi="Arial" w:cs="Arial"/>
        </w:rPr>
      </w:pPr>
    </w:p>
    <w:p w14:paraId="2D4474AA" w14:textId="244ECA09" w:rsidR="00251D88" w:rsidRPr="00B9123E" w:rsidRDefault="00251D88" w:rsidP="00251D88">
      <w:pPr>
        <w:jc w:val="both"/>
        <w:rPr>
          <w:rFonts w:ascii="Arial" w:hAnsi="Arial" w:cs="Arial"/>
        </w:rPr>
      </w:pPr>
      <w:r w:rsidRPr="00B9123E">
        <w:rPr>
          <w:rFonts w:ascii="Arial" w:hAnsi="Arial" w:cs="Arial"/>
        </w:rPr>
        <w:t>Art. 9</w:t>
      </w:r>
      <w:r w:rsidR="002A57CC">
        <w:rPr>
          <w:rFonts w:ascii="Arial" w:hAnsi="Arial" w:cs="Arial"/>
        </w:rPr>
        <w:t>º</w:t>
      </w:r>
      <w:r w:rsidRPr="00B9123E">
        <w:rPr>
          <w:rFonts w:ascii="Arial" w:hAnsi="Arial" w:cs="Arial"/>
        </w:rPr>
        <w:t xml:space="preserve"> – Esta Resolução entra em vigor na data de sua publicação.</w:t>
      </w:r>
    </w:p>
    <w:p w14:paraId="5A15E604" w14:textId="323A2600" w:rsidR="000F17A4" w:rsidRDefault="000F17A4" w:rsidP="000F17A4">
      <w:pPr>
        <w:jc w:val="both"/>
        <w:rPr>
          <w:rFonts w:ascii="Arial" w:hAnsi="Arial" w:cs="Arial"/>
        </w:rPr>
      </w:pPr>
    </w:p>
    <w:p w14:paraId="6F4E5D6E" w14:textId="77777777" w:rsidR="000F17A4" w:rsidRDefault="000F17A4" w:rsidP="000F17A4">
      <w:pPr>
        <w:jc w:val="both"/>
        <w:rPr>
          <w:rFonts w:ascii="Arial" w:hAnsi="Arial" w:cs="Arial"/>
        </w:rPr>
      </w:pPr>
    </w:p>
    <w:p w14:paraId="1D5D2C34" w14:textId="5DB4085D" w:rsidR="000F17A4" w:rsidRDefault="000F17A4" w:rsidP="000F17A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Sala das Sessões </w:t>
      </w:r>
      <w:proofErr w:type="spellStart"/>
      <w:r>
        <w:rPr>
          <w:b/>
          <w:color w:val="000000"/>
        </w:rPr>
        <w:t>Bemvindo</w:t>
      </w:r>
      <w:proofErr w:type="spellEnd"/>
      <w:r>
        <w:rPr>
          <w:b/>
          <w:color w:val="000000"/>
        </w:rPr>
        <w:t xml:space="preserve"> Moreira Nery, </w:t>
      </w:r>
      <w:r w:rsidR="00CE4975">
        <w:rPr>
          <w:b/>
          <w:color w:val="000000"/>
        </w:rPr>
        <w:t>0</w:t>
      </w:r>
      <w:r w:rsidR="00ED7AEC">
        <w:rPr>
          <w:b/>
          <w:color w:val="000000"/>
        </w:rPr>
        <w:t>6</w:t>
      </w:r>
      <w:r>
        <w:rPr>
          <w:b/>
          <w:color w:val="000000"/>
        </w:rPr>
        <w:t xml:space="preserve"> de </w:t>
      </w:r>
      <w:r w:rsidR="00CE4975">
        <w:rPr>
          <w:b/>
          <w:color w:val="000000"/>
        </w:rPr>
        <w:t>junho</w:t>
      </w:r>
      <w:r>
        <w:rPr>
          <w:b/>
          <w:color w:val="000000"/>
        </w:rPr>
        <w:t xml:space="preserve"> de 2022.</w:t>
      </w:r>
    </w:p>
    <w:p w14:paraId="1A7579EB" w14:textId="77777777" w:rsidR="000F17A4" w:rsidRDefault="000F17A4" w:rsidP="000F17A4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14:paraId="27D2FA99" w14:textId="77777777" w:rsidR="000F17A4" w:rsidRDefault="000F17A4" w:rsidP="000F17A4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63E48B55" w14:textId="77777777" w:rsidR="000F17A4" w:rsidRDefault="000F17A4" w:rsidP="000F17A4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51C22E38" w14:textId="77777777" w:rsidR="000F17A4" w:rsidRDefault="000F17A4" w:rsidP="000F17A4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2173FB3A" w14:textId="77777777" w:rsidR="000F17A4" w:rsidRDefault="000F17A4" w:rsidP="000F17A4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14:paraId="7979B496" w14:textId="77777777" w:rsidR="000F17A4" w:rsidRDefault="000F17A4" w:rsidP="000F17A4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 xml:space="preserve">RAFAEL ALAN DE MORAES ROMEIRO </w:t>
      </w:r>
    </w:p>
    <w:p w14:paraId="6AB42E32" w14:textId="04EB824C" w:rsidR="000F17A4" w:rsidRPr="00E1684C" w:rsidRDefault="000F17A4" w:rsidP="00E1684C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Presidente</w:t>
      </w:r>
      <w:r>
        <w:rPr>
          <w:rFonts w:ascii="Arial" w:hAnsi="Arial" w:cs="Arial"/>
        </w:rPr>
        <w:br w:type="page"/>
      </w:r>
    </w:p>
    <w:p w14:paraId="1AD5AFCD" w14:textId="77777777" w:rsidR="000F17A4" w:rsidRDefault="000F17A4" w:rsidP="000F17A4">
      <w:pPr>
        <w:jc w:val="both"/>
        <w:rPr>
          <w:rFonts w:ascii="Arial" w:hAnsi="Arial" w:cs="Arial"/>
        </w:rPr>
      </w:pPr>
    </w:p>
    <w:p w14:paraId="218D04DC" w14:textId="77777777" w:rsidR="000F17A4" w:rsidRPr="00B407FD" w:rsidRDefault="000F17A4" w:rsidP="000F17A4">
      <w:pPr>
        <w:jc w:val="center"/>
        <w:rPr>
          <w:rFonts w:ascii="Arial" w:hAnsi="Arial" w:cs="Arial"/>
          <w:b/>
        </w:rPr>
      </w:pPr>
      <w:r w:rsidRPr="00B407FD">
        <w:rPr>
          <w:rFonts w:ascii="Arial" w:hAnsi="Arial" w:cs="Arial"/>
          <w:b/>
        </w:rPr>
        <w:t>JUSTIFICATIVA</w:t>
      </w:r>
    </w:p>
    <w:p w14:paraId="3A00301B" w14:textId="77777777" w:rsidR="000F17A4" w:rsidRDefault="000F17A4" w:rsidP="000F17A4">
      <w:pPr>
        <w:jc w:val="both"/>
        <w:rPr>
          <w:rFonts w:ascii="Arial" w:hAnsi="Arial" w:cs="Arial"/>
        </w:rPr>
      </w:pPr>
    </w:p>
    <w:p w14:paraId="344260E3" w14:textId="1E3FFA28" w:rsidR="000F17A4" w:rsidRDefault="00D2100E" w:rsidP="00D2100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F17A4">
        <w:rPr>
          <w:rFonts w:ascii="Arial" w:hAnsi="Arial" w:cs="Arial"/>
        </w:rPr>
        <w:t xml:space="preserve">Em cumprimento aos princípios constitucionais inseridos </w:t>
      </w:r>
      <w:r w:rsidR="00F614EA">
        <w:rPr>
          <w:rFonts w:ascii="Arial" w:hAnsi="Arial" w:cs="Arial"/>
        </w:rPr>
        <w:t>na</w:t>
      </w:r>
      <w:r w:rsidR="00702198">
        <w:rPr>
          <w:rFonts w:ascii="Arial" w:hAnsi="Arial" w:cs="Arial"/>
        </w:rPr>
        <w:t xml:space="preserve"> Constituição Federal</w:t>
      </w:r>
      <w:r w:rsidR="0037566D">
        <w:rPr>
          <w:rFonts w:ascii="Arial" w:hAnsi="Arial" w:cs="Arial"/>
        </w:rPr>
        <w:t xml:space="preserve"> propomos o presente visando</w:t>
      </w:r>
      <w:r w:rsidR="00702198">
        <w:rPr>
          <w:rFonts w:ascii="Arial" w:hAnsi="Arial" w:cs="Arial"/>
        </w:rPr>
        <w:t xml:space="preserve"> </w:t>
      </w:r>
      <w:r w:rsidR="00881344" w:rsidRPr="00B9123E">
        <w:rPr>
          <w:rFonts w:ascii="Arial" w:hAnsi="Arial" w:cs="Arial"/>
        </w:rPr>
        <w:t>assegurar a todas as pessoas o respeito</w:t>
      </w:r>
      <w:r w:rsidR="00FE50B6">
        <w:rPr>
          <w:rFonts w:ascii="Arial" w:hAnsi="Arial" w:cs="Arial"/>
        </w:rPr>
        <w:t xml:space="preserve"> </w:t>
      </w:r>
      <w:r w:rsidR="00FE50B6" w:rsidRPr="00B9123E">
        <w:rPr>
          <w:rFonts w:ascii="Arial" w:hAnsi="Arial" w:cs="Arial"/>
        </w:rPr>
        <w:t>por suas diferenças e condições de pleno desenvolvimento de seus talentos</w:t>
      </w:r>
      <w:r w:rsidR="00FE50B6">
        <w:rPr>
          <w:rFonts w:ascii="Arial" w:hAnsi="Arial" w:cs="Arial"/>
        </w:rPr>
        <w:t>.</w:t>
      </w:r>
    </w:p>
    <w:p w14:paraId="74F31670" w14:textId="329D0118" w:rsidR="000F17A4" w:rsidRDefault="00D2100E" w:rsidP="000F17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F17A4">
        <w:rPr>
          <w:rFonts w:ascii="Arial" w:hAnsi="Arial" w:cs="Arial"/>
        </w:rPr>
        <w:t xml:space="preserve">Desta forma, acreditamos que a matéria atinge </w:t>
      </w:r>
      <w:r w:rsidR="001741E0">
        <w:rPr>
          <w:rFonts w:ascii="Arial" w:hAnsi="Arial" w:cs="Arial"/>
        </w:rPr>
        <w:t xml:space="preserve">o propósito desta Casa </w:t>
      </w:r>
      <w:r w:rsidR="00AE4FD9">
        <w:rPr>
          <w:rFonts w:ascii="Arial" w:hAnsi="Arial" w:cs="Arial"/>
        </w:rPr>
        <w:t>n</w:t>
      </w:r>
      <w:r w:rsidR="001741E0">
        <w:rPr>
          <w:rFonts w:ascii="Arial" w:hAnsi="Arial" w:cs="Arial"/>
        </w:rPr>
        <w:t>a defesa da cidadania e da democracia</w:t>
      </w:r>
      <w:r w:rsidR="000F17A4">
        <w:rPr>
          <w:rFonts w:ascii="Arial" w:hAnsi="Arial" w:cs="Arial"/>
        </w:rPr>
        <w:t>.</w:t>
      </w:r>
    </w:p>
    <w:p w14:paraId="4C3FB9FA" w14:textId="0916CB49" w:rsidR="00AE4FD9" w:rsidRDefault="00AE4FD9" w:rsidP="000F17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Assim, conclamamos a todos que votem favoravelmente ao presente.</w:t>
      </w:r>
    </w:p>
    <w:p w14:paraId="520EB3B9" w14:textId="77777777" w:rsidR="000F17A4" w:rsidRDefault="000F17A4" w:rsidP="00DF6AC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</w:p>
    <w:p w14:paraId="0CC84E65" w14:textId="537E7951" w:rsidR="00EE5858" w:rsidRDefault="00EE5858" w:rsidP="00EE5858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Sala das Sessões </w:t>
      </w:r>
      <w:proofErr w:type="spellStart"/>
      <w:r>
        <w:rPr>
          <w:b/>
          <w:color w:val="000000"/>
        </w:rPr>
        <w:t>Bemvindo</w:t>
      </w:r>
      <w:proofErr w:type="spellEnd"/>
      <w:r>
        <w:rPr>
          <w:b/>
          <w:color w:val="000000"/>
        </w:rPr>
        <w:t xml:space="preserve"> Moreira Nery, 0</w:t>
      </w:r>
      <w:r w:rsidR="00ED7AEC">
        <w:rPr>
          <w:b/>
          <w:color w:val="000000"/>
        </w:rPr>
        <w:t>6</w:t>
      </w:r>
      <w:r>
        <w:rPr>
          <w:b/>
          <w:color w:val="000000"/>
        </w:rPr>
        <w:t xml:space="preserve"> de junho de 2022.</w:t>
      </w:r>
    </w:p>
    <w:p w14:paraId="0C02488F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7B74207A" w14:textId="77777777" w:rsidR="00EE5858" w:rsidRDefault="00EE5858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4EA6527E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5DB77C9F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14:paraId="6334B939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 xml:space="preserve">RAFAEL ALAN DE MORAES ROMEIRO </w:t>
      </w:r>
    </w:p>
    <w:p w14:paraId="78B2BB43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Presidente</w:t>
      </w:r>
    </w:p>
    <w:sectPr w:rsidR="00DF6AC5" w:rsidSect="00955F56">
      <w:headerReference w:type="even" r:id="rId8"/>
      <w:headerReference w:type="default" r:id="rId9"/>
      <w:headerReference w:type="first" r:id="rId10"/>
      <w:pgSz w:w="11906" w:h="16838" w:code="9"/>
      <w:pgMar w:top="2778" w:right="1701" w:bottom="1758" w:left="1701" w:header="2552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BBDED7" w14:textId="77777777" w:rsidR="004D477D" w:rsidRDefault="004D477D" w:rsidP="004B11B6">
      <w:r>
        <w:separator/>
      </w:r>
    </w:p>
  </w:endnote>
  <w:endnote w:type="continuationSeparator" w:id="0">
    <w:p w14:paraId="2C2A08D4" w14:textId="77777777" w:rsidR="004D477D" w:rsidRDefault="004D477D" w:rsidP="004B1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718076" w14:textId="77777777" w:rsidR="004D477D" w:rsidRDefault="004D477D" w:rsidP="004B11B6">
      <w:r>
        <w:separator/>
      </w:r>
    </w:p>
  </w:footnote>
  <w:footnote w:type="continuationSeparator" w:id="0">
    <w:p w14:paraId="3DD0251F" w14:textId="77777777" w:rsidR="004D477D" w:rsidRDefault="004D477D" w:rsidP="004B11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B57B5B" w14:textId="77777777" w:rsidR="00C773DE" w:rsidRDefault="004D477D">
    <w:pPr>
      <w:pStyle w:val="Cabealho"/>
    </w:pPr>
    <w:r>
      <w:rPr>
        <w:noProof/>
      </w:rPr>
      <w:pict w14:anchorId="22B22B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74362" w14:textId="77777777" w:rsidR="00C773DE" w:rsidRDefault="004D477D">
    <w:pPr>
      <w:pStyle w:val="Cabealho"/>
    </w:pPr>
    <w:r>
      <w:rPr>
        <w:noProof/>
      </w:rPr>
      <w:pict w14:anchorId="284944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5.15pt;margin-top:-140.7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982DB5" w14:textId="77777777" w:rsidR="00C773DE" w:rsidRDefault="004D477D">
    <w:pPr>
      <w:pStyle w:val="Cabealho"/>
    </w:pPr>
    <w:r>
      <w:rPr>
        <w:noProof/>
      </w:rPr>
      <w:pict w14:anchorId="1DD207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109F"/>
    <w:rsid w:val="00004589"/>
    <w:rsid w:val="00005F02"/>
    <w:rsid w:val="00012C13"/>
    <w:rsid w:val="00023763"/>
    <w:rsid w:val="000275F5"/>
    <w:rsid w:val="00036675"/>
    <w:rsid w:val="000521D9"/>
    <w:rsid w:val="000528D8"/>
    <w:rsid w:val="00054A85"/>
    <w:rsid w:val="0006019B"/>
    <w:rsid w:val="000638AE"/>
    <w:rsid w:val="000642D8"/>
    <w:rsid w:val="000660BC"/>
    <w:rsid w:val="00070AEC"/>
    <w:rsid w:val="00074E22"/>
    <w:rsid w:val="00076E21"/>
    <w:rsid w:val="00082CB4"/>
    <w:rsid w:val="00082CBB"/>
    <w:rsid w:val="00090833"/>
    <w:rsid w:val="00094941"/>
    <w:rsid w:val="00096B5E"/>
    <w:rsid w:val="000A111E"/>
    <w:rsid w:val="000A1CF2"/>
    <w:rsid w:val="000A1FE1"/>
    <w:rsid w:val="000A2F6C"/>
    <w:rsid w:val="000A50E4"/>
    <w:rsid w:val="000A5ED3"/>
    <w:rsid w:val="000A797E"/>
    <w:rsid w:val="000B5EDD"/>
    <w:rsid w:val="000B7E18"/>
    <w:rsid w:val="000C5E3D"/>
    <w:rsid w:val="000C638A"/>
    <w:rsid w:val="000C77D4"/>
    <w:rsid w:val="000C7EA7"/>
    <w:rsid w:val="000D5CBC"/>
    <w:rsid w:val="000E2164"/>
    <w:rsid w:val="000E2CB3"/>
    <w:rsid w:val="000E2EF3"/>
    <w:rsid w:val="000E2FAF"/>
    <w:rsid w:val="000E51F0"/>
    <w:rsid w:val="000E5E21"/>
    <w:rsid w:val="000E6C12"/>
    <w:rsid w:val="000F17A4"/>
    <w:rsid w:val="000F2FD7"/>
    <w:rsid w:val="001106ED"/>
    <w:rsid w:val="0011152A"/>
    <w:rsid w:val="00122029"/>
    <w:rsid w:val="001350E6"/>
    <w:rsid w:val="00140DBB"/>
    <w:rsid w:val="0014109B"/>
    <w:rsid w:val="00141EA6"/>
    <w:rsid w:val="00150D24"/>
    <w:rsid w:val="001565C9"/>
    <w:rsid w:val="001570E3"/>
    <w:rsid w:val="001605C4"/>
    <w:rsid w:val="00164C8B"/>
    <w:rsid w:val="001725C5"/>
    <w:rsid w:val="001741E0"/>
    <w:rsid w:val="0019227C"/>
    <w:rsid w:val="00197EE5"/>
    <w:rsid w:val="001A5F40"/>
    <w:rsid w:val="001A7435"/>
    <w:rsid w:val="001B1D1C"/>
    <w:rsid w:val="001B6035"/>
    <w:rsid w:val="001C3D5D"/>
    <w:rsid w:val="001D516A"/>
    <w:rsid w:val="001D5AD7"/>
    <w:rsid w:val="001D7ED3"/>
    <w:rsid w:val="001E3E1F"/>
    <w:rsid w:val="001E6B6E"/>
    <w:rsid w:val="001F4645"/>
    <w:rsid w:val="002037B9"/>
    <w:rsid w:val="00205F69"/>
    <w:rsid w:val="002120D7"/>
    <w:rsid w:val="002128F8"/>
    <w:rsid w:val="002172F1"/>
    <w:rsid w:val="00220581"/>
    <w:rsid w:val="00223433"/>
    <w:rsid w:val="00226C77"/>
    <w:rsid w:val="002272AF"/>
    <w:rsid w:val="002302B9"/>
    <w:rsid w:val="002303A0"/>
    <w:rsid w:val="0023257E"/>
    <w:rsid w:val="0023434E"/>
    <w:rsid w:val="002507D7"/>
    <w:rsid w:val="002518BA"/>
    <w:rsid w:val="00251D88"/>
    <w:rsid w:val="00251F87"/>
    <w:rsid w:val="00252577"/>
    <w:rsid w:val="002613FF"/>
    <w:rsid w:val="00281321"/>
    <w:rsid w:val="00287D53"/>
    <w:rsid w:val="00287D85"/>
    <w:rsid w:val="002929EA"/>
    <w:rsid w:val="0029335F"/>
    <w:rsid w:val="002A36EF"/>
    <w:rsid w:val="002A54B9"/>
    <w:rsid w:val="002A57CC"/>
    <w:rsid w:val="002A6A82"/>
    <w:rsid w:val="002B5122"/>
    <w:rsid w:val="002B6EA6"/>
    <w:rsid w:val="002D10B7"/>
    <w:rsid w:val="002D177E"/>
    <w:rsid w:val="002D78BE"/>
    <w:rsid w:val="002F0304"/>
    <w:rsid w:val="002F20D2"/>
    <w:rsid w:val="002F2EE5"/>
    <w:rsid w:val="002F7C7F"/>
    <w:rsid w:val="00300ABD"/>
    <w:rsid w:val="00300DFB"/>
    <w:rsid w:val="003064AF"/>
    <w:rsid w:val="00315A75"/>
    <w:rsid w:val="003247AA"/>
    <w:rsid w:val="00327497"/>
    <w:rsid w:val="00331255"/>
    <w:rsid w:val="003330F2"/>
    <w:rsid w:val="00333AC4"/>
    <w:rsid w:val="00337C3D"/>
    <w:rsid w:val="00337D94"/>
    <w:rsid w:val="00340E3C"/>
    <w:rsid w:val="00343D1E"/>
    <w:rsid w:val="00344C35"/>
    <w:rsid w:val="00347274"/>
    <w:rsid w:val="0035685A"/>
    <w:rsid w:val="0036427B"/>
    <w:rsid w:val="00365CB5"/>
    <w:rsid w:val="003743F9"/>
    <w:rsid w:val="003752FC"/>
    <w:rsid w:val="0037566D"/>
    <w:rsid w:val="003809BC"/>
    <w:rsid w:val="00381263"/>
    <w:rsid w:val="00386EEF"/>
    <w:rsid w:val="003903C1"/>
    <w:rsid w:val="00392968"/>
    <w:rsid w:val="00395256"/>
    <w:rsid w:val="003A1237"/>
    <w:rsid w:val="003B1A77"/>
    <w:rsid w:val="003B1FE4"/>
    <w:rsid w:val="003B5542"/>
    <w:rsid w:val="003B5FD7"/>
    <w:rsid w:val="003C33C1"/>
    <w:rsid w:val="003C77B2"/>
    <w:rsid w:val="003D4F62"/>
    <w:rsid w:val="003F6BBF"/>
    <w:rsid w:val="003F75B4"/>
    <w:rsid w:val="003F7C27"/>
    <w:rsid w:val="00400270"/>
    <w:rsid w:val="00400F5D"/>
    <w:rsid w:val="004044F4"/>
    <w:rsid w:val="00404578"/>
    <w:rsid w:val="004056EB"/>
    <w:rsid w:val="00407831"/>
    <w:rsid w:val="004104E2"/>
    <w:rsid w:val="00413166"/>
    <w:rsid w:val="00422753"/>
    <w:rsid w:val="004247A7"/>
    <w:rsid w:val="00424BA4"/>
    <w:rsid w:val="00426C62"/>
    <w:rsid w:val="00430659"/>
    <w:rsid w:val="0044057C"/>
    <w:rsid w:val="00447347"/>
    <w:rsid w:val="004527C0"/>
    <w:rsid w:val="004535FB"/>
    <w:rsid w:val="00454437"/>
    <w:rsid w:val="0045534A"/>
    <w:rsid w:val="00456635"/>
    <w:rsid w:val="00456992"/>
    <w:rsid w:val="004603FF"/>
    <w:rsid w:val="00460E67"/>
    <w:rsid w:val="004651D9"/>
    <w:rsid w:val="00465806"/>
    <w:rsid w:val="004732AF"/>
    <w:rsid w:val="004759B6"/>
    <w:rsid w:val="00477793"/>
    <w:rsid w:val="00480AB1"/>
    <w:rsid w:val="00480CCA"/>
    <w:rsid w:val="004811F2"/>
    <w:rsid w:val="00490392"/>
    <w:rsid w:val="004966EC"/>
    <w:rsid w:val="00496B5E"/>
    <w:rsid w:val="004B098E"/>
    <w:rsid w:val="004B11B6"/>
    <w:rsid w:val="004B16AF"/>
    <w:rsid w:val="004B1B7A"/>
    <w:rsid w:val="004D477D"/>
    <w:rsid w:val="004D4A8A"/>
    <w:rsid w:val="004D4AC9"/>
    <w:rsid w:val="004F272E"/>
    <w:rsid w:val="00502551"/>
    <w:rsid w:val="00505385"/>
    <w:rsid w:val="00521F99"/>
    <w:rsid w:val="005366EB"/>
    <w:rsid w:val="005376E4"/>
    <w:rsid w:val="0055264C"/>
    <w:rsid w:val="00554FEF"/>
    <w:rsid w:val="0055570B"/>
    <w:rsid w:val="005623D1"/>
    <w:rsid w:val="005636C9"/>
    <w:rsid w:val="005639AB"/>
    <w:rsid w:val="00564A77"/>
    <w:rsid w:val="00565CE7"/>
    <w:rsid w:val="00567237"/>
    <w:rsid w:val="00573C20"/>
    <w:rsid w:val="00576921"/>
    <w:rsid w:val="00576D5A"/>
    <w:rsid w:val="00583501"/>
    <w:rsid w:val="00584F03"/>
    <w:rsid w:val="0058508C"/>
    <w:rsid w:val="00585C0C"/>
    <w:rsid w:val="00586E50"/>
    <w:rsid w:val="00594AF1"/>
    <w:rsid w:val="005959C7"/>
    <w:rsid w:val="00597755"/>
    <w:rsid w:val="005A50C7"/>
    <w:rsid w:val="005B0054"/>
    <w:rsid w:val="005B16A3"/>
    <w:rsid w:val="005B4F6A"/>
    <w:rsid w:val="005D3E7D"/>
    <w:rsid w:val="005D54FC"/>
    <w:rsid w:val="005F0E11"/>
    <w:rsid w:val="005F4268"/>
    <w:rsid w:val="0061011E"/>
    <w:rsid w:val="00616561"/>
    <w:rsid w:val="0062460E"/>
    <w:rsid w:val="0062695B"/>
    <w:rsid w:val="00630309"/>
    <w:rsid w:val="00640F02"/>
    <w:rsid w:val="00645C7E"/>
    <w:rsid w:val="00650B62"/>
    <w:rsid w:val="00651CDC"/>
    <w:rsid w:val="00656F72"/>
    <w:rsid w:val="00657061"/>
    <w:rsid w:val="00657A3D"/>
    <w:rsid w:val="006619CF"/>
    <w:rsid w:val="00665C8B"/>
    <w:rsid w:val="00670B3F"/>
    <w:rsid w:val="00672462"/>
    <w:rsid w:val="0068133E"/>
    <w:rsid w:val="00681508"/>
    <w:rsid w:val="00681D7E"/>
    <w:rsid w:val="00682905"/>
    <w:rsid w:val="006A494F"/>
    <w:rsid w:val="006A663D"/>
    <w:rsid w:val="006A74B9"/>
    <w:rsid w:val="006B656E"/>
    <w:rsid w:val="006B71D4"/>
    <w:rsid w:val="006D589E"/>
    <w:rsid w:val="006D75AA"/>
    <w:rsid w:val="006E4443"/>
    <w:rsid w:val="006E7228"/>
    <w:rsid w:val="006F0BA0"/>
    <w:rsid w:val="006F1C66"/>
    <w:rsid w:val="006F3CE9"/>
    <w:rsid w:val="006F525F"/>
    <w:rsid w:val="00702198"/>
    <w:rsid w:val="007040F4"/>
    <w:rsid w:val="00705150"/>
    <w:rsid w:val="007066A0"/>
    <w:rsid w:val="00731E20"/>
    <w:rsid w:val="007320E9"/>
    <w:rsid w:val="007374CD"/>
    <w:rsid w:val="0074326F"/>
    <w:rsid w:val="00744A48"/>
    <w:rsid w:val="007454A8"/>
    <w:rsid w:val="0075066F"/>
    <w:rsid w:val="007530A5"/>
    <w:rsid w:val="0075397D"/>
    <w:rsid w:val="007543F2"/>
    <w:rsid w:val="007651B0"/>
    <w:rsid w:val="007713F0"/>
    <w:rsid w:val="00783840"/>
    <w:rsid w:val="0078447B"/>
    <w:rsid w:val="007964DA"/>
    <w:rsid w:val="007C36FB"/>
    <w:rsid w:val="007C3F75"/>
    <w:rsid w:val="007C62D6"/>
    <w:rsid w:val="007D03E2"/>
    <w:rsid w:val="007E4740"/>
    <w:rsid w:val="007F2C1A"/>
    <w:rsid w:val="007F519E"/>
    <w:rsid w:val="007F5B95"/>
    <w:rsid w:val="00812B81"/>
    <w:rsid w:val="00830163"/>
    <w:rsid w:val="00836FEC"/>
    <w:rsid w:val="008451BB"/>
    <w:rsid w:val="00847EBD"/>
    <w:rsid w:val="008535CC"/>
    <w:rsid w:val="00853E59"/>
    <w:rsid w:val="008601E2"/>
    <w:rsid w:val="00860CC9"/>
    <w:rsid w:val="0086146F"/>
    <w:rsid w:val="00861A76"/>
    <w:rsid w:val="00863986"/>
    <w:rsid w:val="00870521"/>
    <w:rsid w:val="008745C4"/>
    <w:rsid w:val="00881344"/>
    <w:rsid w:val="008829A2"/>
    <w:rsid w:val="00883D45"/>
    <w:rsid w:val="00890FB1"/>
    <w:rsid w:val="008A3D92"/>
    <w:rsid w:val="008B0D78"/>
    <w:rsid w:val="008C176E"/>
    <w:rsid w:val="008C19D3"/>
    <w:rsid w:val="008D095D"/>
    <w:rsid w:val="008D5351"/>
    <w:rsid w:val="008D65C8"/>
    <w:rsid w:val="008E3BAE"/>
    <w:rsid w:val="008E6116"/>
    <w:rsid w:val="008E6A8B"/>
    <w:rsid w:val="008F26BB"/>
    <w:rsid w:val="008F2B35"/>
    <w:rsid w:val="008F3C3D"/>
    <w:rsid w:val="00903F51"/>
    <w:rsid w:val="00904B7A"/>
    <w:rsid w:val="00905BE7"/>
    <w:rsid w:val="00914DAD"/>
    <w:rsid w:val="00915907"/>
    <w:rsid w:val="00917620"/>
    <w:rsid w:val="0092560F"/>
    <w:rsid w:val="009337EA"/>
    <w:rsid w:val="00933CC1"/>
    <w:rsid w:val="00934143"/>
    <w:rsid w:val="00934DC4"/>
    <w:rsid w:val="009522A9"/>
    <w:rsid w:val="00955F56"/>
    <w:rsid w:val="00960DBD"/>
    <w:rsid w:val="009621C9"/>
    <w:rsid w:val="009637AF"/>
    <w:rsid w:val="00980BA3"/>
    <w:rsid w:val="00990C4E"/>
    <w:rsid w:val="00992C9B"/>
    <w:rsid w:val="00996B16"/>
    <w:rsid w:val="00996F61"/>
    <w:rsid w:val="009A5E96"/>
    <w:rsid w:val="009A60F1"/>
    <w:rsid w:val="009B3C60"/>
    <w:rsid w:val="009C7963"/>
    <w:rsid w:val="009D1FCB"/>
    <w:rsid w:val="009E18A6"/>
    <w:rsid w:val="009E60A7"/>
    <w:rsid w:val="009F1BB0"/>
    <w:rsid w:val="009F3F39"/>
    <w:rsid w:val="009F50DB"/>
    <w:rsid w:val="009F6076"/>
    <w:rsid w:val="009F610A"/>
    <w:rsid w:val="009F7240"/>
    <w:rsid w:val="00A037C8"/>
    <w:rsid w:val="00A111F8"/>
    <w:rsid w:val="00A16975"/>
    <w:rsid w:val="00A174AF"/>
    <w:rsid w:val="00A25D77"/>
    <w:rsid w:val="00A26622"/>
    <w:rsid w:val="00A354FD"/>
    <w:rsid w:val="00A36037"/>
    <w:rsid w:val="00A37928"/>
    <w:rsid w:val="00A37B17"/>
    <w:rsid w:val="00A37D8D"/>
    <w:rsid w:val="00A41969"/>
    <w:rsid w:val="00A52D9A"/>
    <w:rsid w:val="00A53E9C"/>
    <w:rsid w:val="00A5408A"/>
    <w:rsid w:val="00A623D2"/>
    <w:rsid w:val="00A654D6"/>
    <w:rsid w:val="00A702E3"/>
    <w:rsid w:val="00A72557"/>
    <w:rsid w:val="00A73C3B"/>
    <w:rsid w:val="00A74F25"/>
    <w:rsid w:val="00A8421F"/>
    <w:rsid w:val="00A92B4B"/>
    <w:rsid w:val="00A96B27"/>
    <w:rsid w:val="00A97402"/>
    <w:rsid w:val="00AA1565"/>
    <w:rsid w:val="00AA2A60"/>
    <w:rsid w:val="00AB0CBD"/>
    <w:rsid w:val="00AB31FD"/>
    <w:rsid w:val="00AB6924"/>
    <w:rsid w:val="00AC3897"/>
    <w:rsid w:val="00AC7374"/>
    <w:rsid w:val="00AD091C"/>
    <w:rsid w:val="00AE41A1"/>
    <w:rsid w:val="00AE4FD9"/>
    <w:rsid w:val="00AF067A"/>
    <w:rsid w:val="00AF1C3B"/>
    <w:rsid w:val="00AF30EC"/>
    <w:rsid w:val="00AF3A12"/>
    <w:rsid w:val="00AF7AB0"/>
    <w:rsid w:val="00B004A0"/>
    <w:rsid w:val="00B12197"/>
    <w:rsid w:val="00B16F1F"/>
    <w:rsid w:val="00B25811"/>
    <w:rsid w:val="00B31615"/>
    <w:rsid w:val="00B32860"/>
    <w:rsid w:val="00B366B1"/>
    <w:rsid w:val="00B46142"/>
    <w:rsid w:val="00B467AD"/>
    <w:rsid w:val="00B46C1E"/>
    <w:rsid w:val="00B507F1"/>
    <w:rsid w:val="00B50DCA"/>
    <w:rsid w:val="00B56A45"/>
    <w:rsid w:val="00B75117"/>
    <w:rsid w:val="00B76744"/>
    <w:rsid w:val="00BA05C2"/>
    <w:rsid w:val="00BA4A81"/>
    <w:rsid w:val="00BB0C01"/>
    <w:rsid w:val="00BB6F0B"/>
    <w:rsid w:val="00BB70E0"/>
    <w:rsid w:val="00BC21EF"/>
    <w:rsid w:val="00BC240D"/>
    <w:rsid w:val="00BC69F5"/>
    <w:rsid w:val="00BC72CB"/>
    <w:rsid w:val="00BD5666"/>
    <w:rsid w:val="00BD7C72"/>
    <w:rsid w:val="00BE0737"/>
    <w:rsid w:val="00BE5D2F"/>
    <w:rsid w:val="00BE6CDD"/>
    <w:rsid w:val="00BF227A"/>
    <w:rsid w:val="00BF6F82"/>
    <w:rsid w:val="00C020B1"/>
    <w:rsid w:val="00C05114"/>
    <w:rsid w:val="00C11E80"/>
    <w:rsid w:val="00C13400"/>
    <w:rsid w:val="00C166FD"/>
    <w:rsid w:val="00C343D3"/>
    <w:rsid w:val="00C413BA"/>
    <w:rsid w:val="00C4162B"/>
    <w:rsid w:val="00C4334B"/>
    <w:rsid w:val="00C57AFF"/>
    <w:rsid w:val="00C60A14"/>
    <w:rsid w:val="00C62D92"/>
    <w:rsid w:val="00C62FBF"/>
    <w:rsid w:val="00C66B9D"/>
    <w:rsid w:val="00C72416"/>
    <w:rsid w:val="00C773DE"/>
    <w:rsid w:val="00C841FE"/>
    <w:rsid w:val="00C869FA"/>
    <w:rsid w:val="00C87CE4"/>
    <w:rsid w:val="00C91672"/>
    <w:rsid w:val="00C92B1C"/>
    <w:rsid w:val="00C950B4"/>
    <w:rsid w:val="00C9587C"/>
    <w:rsid w:val="00CB155A"/>
    <w:rsid w:val="00CD09A2"/>
    <w:rsid w:val="00CE3884"/>
    <w:rsid w:val="00CE3F45"/>
    <w:rsid w:val="00CE4975"/>
    <w:rsid w:val="00CE4C1D"/>
    <w:rsid w:val="00CF6728"/>
    <w:rsid w:val="00D06BE9"/>
    <w:rsid w:val="00D12F6E"/>
    <w:rsid w:val="00D13C03"/>
    <w:rsid w:val="00D16A63"/>
    <w:rsid w:val="00D2100E"/>
    <w:rsid w:val="00D25E62"/>
    <w:rsid w:val="00D26633"/>
    <w:rsid w:val="00D27627"/>
    <w:rsid w:val="00D34E29"/>
    <w:rsid w:val="00D420C0"/>
    <w:rsid w:val="00D43160"/>
    <w:rsid w:val="00D467F1"/>
    <w:rsid w:val="00D52278"/>
    <w:rsid w:val="00D53338"/>
    <w:rsid w:val="00D64245"/>
    <w:rsid w:val="00D6563A"/>
    <w:rsid w:val="00D730BC"/>
    <w:rsid w:val="00D7482A"/>
    <w:rsid w:val="00D77D7F"/>
    <w:rsid w:val="00D80A49"/>
    <w:rsid w:val="00D82953"/>
    <w:rsid w:val="00D86F6D"/>
    <w:rsid w:val="00D97AD9"/>
    <w:rsid w:val="00DA01DC"/>
    <w:rsid w:val="00DA041F"/>
    <w:rsid w:val="00DA0C83"/>
    <w:rsid w:val="00DA121A"/>
    <w:rsid w:val="00DA4EAE"/>
    <w:rsid w:val="00DA59C3"/>
    <w:rsid w:val="00DB14C0"/>
    <w:rsid w:val="00DC6149"/>
    <w:rsid w:val="00DC7D80"/>
    <w:rsid w:val="00DD181A"/>
    <w:rsid w:val="00DE19EA"/>
    <w:rsid w:val="00DE2DCB"/>
    <w:rsid w:val="00DF49DF"/>
    <w:rsid w:val="00DF6AC5"/>
    <w:rsid w:val="00E035CC"/>
    <w:rsid w:val="00E07044"/>
    <w:rsid w:val="00E1684C"/>
    <w:rsid w:val="00E21C22"/>
    <w:rsid w:val="00E22A39"/>
    <w:rsid w:val="00E403F6"/>
    <w:rsid w:val="00E44D9F"/>
    <w:rsid w:val="00E509D6"/>
    <w:rsid w:val="00E50BB2"/>
    <w:rsid w:val="00E60CFB"/>
    <w:rsid w:val="00E73827"/>
    <w:rsid w:val="00E7394E"/>
    <w:rsid w:val="00E73C5F"/>
    <w:rsid w:val="00E80CA1"/>
    <w:rsid w:val="00E843E8"/>
    <w:rsid w:val="00E84CC8"/>
    <w:rsid w:val="00E859E3"/>
    <w:rsid w:val="00E86C3D"/>
    <w:rsid w:val="00E9165B"/>
    <w:rsid w:val="00E960D2"/>
    <w:rsid w:val="00E963D1"/>
    <w:rsid w:val="00EA2FF2"/>
    <w:rsid w:val="00EB1B79"/>
    <w:rsid w:val="00EB339F"/>
    <w:rsid w:val="00EB79BF"/>
    <w:rsid w:val="00EC1AEC"/>
    <w:rsid w:val="00EC3E15"/>
    <w:rsid w:val="00ED0317"/>
    <w:rsid w:val="00ED286C"/>
    <w:rsid w:val="00ED39B0"/>
    <w:rsid w:val="00ED7531"/>
    <w:rsid w:val="00ED7815"/>
    <w:rsid w:val="00ED7AEC"/>
    <w:rsid w:val="00EE2D41"/>
    <w:rsid w:val="00EE5858"/>
    <w:rsid w:val="00F01C20"/>
    <w:rsid w:val="00F027B8"/>
    <w:rsid w:val="00F224F5"/>
    <w:rsid w:val="00F24B85"/>
    <w:rsid w:val="00F24E59"/>
    <w:rsid w:val="00F25105"/>
    <w:rsid w:val="00F26058"/>
    <w:rsid w:val="00F261CF"/>
    <w:rsid w:val="00F3549B"/>
    <w:rsid w:val="00F43196"/>
    <w:rsid w:val="00F433BD"/>
    <w:rsid w:val="00F43AD9"/>
    <w:rsid w:val="00F51325"/>
    <w:rsid w:val="00F51B06"/>
    <w:rsid w:val="00F5310B"/>
    <w:rsid w:val="00F60190"/>
    <w:rsid w:val="00F614EA"/>
    <w:rsid w:val="00F6319C"/>
    <w:rsid w:val="00F7134A"/>
    <w:rsid w:val="00F71783"/>
    <w:rsid w:val="00F744C1"/>
    <w:rsid w:val="00F82912"/>
    <w:rsid w:val="00F91A43"/>
    <w:rsid w:val="00F93A6C"/>
    <w:rsid w:val="00F94085"/>
    <w:rsid w:val="00F965D6"/>
    <w:rsid w:val="00FA5B8F"/>
    <w:rsid w:val="00FA7FCD"/>
    <w:rsid w:val="00FB0DFA"/>
    <w:rsid w:val="00FB19B0"/>
    <w:rsid w:val="00FB40ED"/>
    <w:rsid w:val="00FB4F53"/>
    <w:rsid w:val="00FC1013"/>
    <w:rsid w:val="00FC3399"/>
    <w:rsid w:val="00FC6B70"/>
    <w:rsid w:val="00FE1632"/>
    <w:rsid w:val="00FE3678"/>
    <w:rsid w:val="00FE50B6"/>
    <w:rsid w:val="00FE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73F44F5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9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/>
    </w:pPr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iPriority w:val="99"/>
    <w:unhideWhenUsed/>
    <w:rsid w:val="000A1CF2"/>
    <w:rPr>
      <w:rFonts w:eastAsia="Times New Roman"/>
      <w:sz w:val="28"/>
    </w:rPr>
  </w:style>
  <w:style w:type="character" w:customStyle="1" w:styleId="CorpodetextoChar">
    <w:name w:val="Corpo de texto Char"/>
    <w:basedOn w:val="Fontepargpadro"/>
    <w:link w:val="Corpodetexto"/>
    <w:uiPriority w:val="99"/>
    <w:rsid w:val="000A1CF2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A1C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40C44C-3E6B-4C55-884A-C3C04DB02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630</Words>
  <Characters>3405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Rafael</cp:lastModifiedBy>
  <cp:revision>23</cp:revision>
  <cp:lastPrinted>2019-12-17T16:23:00Z</cp:lastPrinted>
  <dcterms:created xsi:type="dcterms:W3CDTF">2022-06-09T19:44:00Z</dcterms:created>
  <dcterms:modified xsi:type="dcterms:W3CDTF">2022-06-09T20:34:00Z</dcterms:modified>
</cp:coreProperties>
</file>