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5CC8" w:rsidRPr="00345CC8" w:rsidP="00345CC8" w14:paraId="54E1D6C5" w14:textId="11C508DA">
      <w:pPr>
        <w:pStyle w:val="Heading1"/>
        <w:spacing w:before="90"/>
        <w:ind w:right="190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45CC8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Moção Nº 345/2022</w:t>
      </w:r>
    </w:p>
    <w:p w:rsidR="00345CC8" w:rsidRPr="00345CC8" w:rsidP="00345CC8" w14:paraId="76F92F89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345CC8" w:rsidP="00345CC8" w14:paraId="50A19128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345CC8" w:rsidP="00345CC8" w14:paraId="614A8512" w14:textId="77777777">
      <w:pPr>
        <w:pStyle w:val="BodyText"/>
        <w:spacing w:before="156" w:line="360" w:lineRule="auto"/>
        <w:ind w:right="170"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A Câmara Municipal de Vereadores de Itapevi, por meio do vereador Mauricio</w:t>
      </w:r>
      <w:r w:rsidRPr="00345CC8">
        <w:rPr>
          <w:rFonts w:ascii="Times New Roman" w:hAnsi="Times New Roman"/>
          <w:spacing w:val="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Alonso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Murakami</w:t>
      </w:r>
      <w:r w:rsidRPr="00345CC8">
        <w:rPr>
          <w:rFonts w:ascii="Times New Roman" w:hAnsi="Times New Roman"/>
          <w:spacing w:val="-3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–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Mauricio</w:t>
      </w:r>
      <w:r w:rsidRPr="00345CC8">
        <w:rPr>
          <w:rFonts w:ascii="Times New Roman" w:hAnsi="Times New Roman"/>
          <w:spacing w:val="-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Japa,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que</w:t>
      </w:r>
      <w:r w:rsidRPr="00345CC8">
        <w:rPr>
          <w:rFonts w:ascii="Times New Roman" w:hAnsi="Times New Roman"/>
          <w:spacing w:val="-5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subscreve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esse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documento,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faz</w:t>
      </w:r>
      <w:r w:rsidRPr="00345CC8">
        <w:rPr>
          <w:rFonts w:ascii="Times New Roman" w:hAnsi="Times New Roman"/>
          <w:spacing w:val="-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a</w:t>
      </w:r>
      <w:r w:rsidRPr="00345CC8">
        <w:rPr>
          <w:rFonts w:ascii="Times New Roman" w:hAnsi="Times New Roman"/>
          <w:spacing w:val="-5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solicitação do</w:t>
      </w:r>
      <w:r w:rsidRPr="00345CC8">
        <w:rPr>
          <w:rFonts w:ascii="Times New Roman" w:hAnsi="Times New Roman"/>
          <w:spacing w:val="-4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pedido</w:t>
      </w:r>
      <w:r w:rsidRPr="00345CC8">
        <w:rPr>
          <w:rFonts w:ascii="Times New Roman" w:hAnsi="Times New Roman"/>
          <w:spacing w:val="-57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 xml:space="preserve">de Moção de Aplausos à </w:t>
      </w:r>
      <w:r w:rsidRPr="00345CC8">
        <w:rPr>
          <w:rFonts w:ascii="Times New Roman" w:hAnsi="Times New Roman"/>
          <w:b/>
          <w:szCs w:val="24"/>
        </w:rPr>
        <w:t>Família Gênesis Aliados Futsal - FGAF</w:t>
      </w:r>
      <w:r w:rsidRPr="00345CC8">
        <w:rPr>
          <w:rFonts w:ascii="Times New Roman" w:hAnsi="Times New Roman"/>
          <w:szCs w:val="24"/>
        </w:rPr>
        <w:t>, representando</w:t>
      </w:r>
      <w:r w:rsidRPr="00345CC8">
        <w:rPr>
          <w:rFonts w:ascii="Times New Roman" w:hAnsi="Times New Roman"/>
          <w:spacing w:val="1"/>
          <w:szCs w:val="24"/>
        </w:rPr>
        <w:t xml:space="preserve"> o </w:t>
      </w:r>
      <w:r w:rsidRPr="00345CC8">
        <w:rPr>
          <w:rFonts w:ascii="Times New Roman" w:hAnsi="Times New Roman"/>
          <w:szCs w:val="24"/>
        </w:rPr>
        <w:t>nosso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Município.</w:t>
      </w:r>
    </w:p>
    <w:p w:rsidR="00345CC8" w:rsidRPr="00345CC8" w:rsidP="00345CC8" w14:paraId="02DFDFB4" w14:textId="77777777">
      <w:pPr>
        <w:pStyle w:val="BodyText"/>
        <w:rPr>
          <w:rFonts w:ascii="Times New Roman" w:hAnsi="Times New Roman"/>
          <w:szCs w:val="24"/>
        </w:rPr>
      </w:pPr>
    </w:p>
    <w:p w:rsidR="00345CC8" w:rsidRPr="00345CC8" w:rsidP="00345CC8" w14:paraId="6195BFE6" w14:textId="77777777">
      <w:pPr>
        <w:pStyle w:val="BodyText"/>
        <w:rPr>
          <w:rFonts w:ascii="Times New Roman" w:hAnsi="Times New Roman"/>
          <w:szCs w:val="24"/>
        </w:rPr>
      </w:pPr>
    </w:p>
    <w:p w:rsidR="00345CC8" w:rsidRPr="00345CC8" w:rsidP="00345CC8" w14:paraId="48EFCDA6" w14:textId="77777777">
      <w:pPr>
        <w:pStyle w:val="BodyText"/>
        <w:spacing w:before="4"/>
        <w:rPr>
          <w:rFonts w:ascii="Times New Roman" w:hAnsi="Times New Roman"/>
          <w:szCs w:val="24"/>
        </w:rPr>
      </w:pPr>
    </w:p>
    <w:p w:rsidR="00345CC8" w:rsidRPr="00345CC8" w:rsidP="00345CC8" w14:paraId="32B123C9" w14:textId="77777777">
      <w:pPr>
        <w:pStyle w:val="Heading1"/>
        <w:spacing w:before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45CC8">
        <w:rPr>
          <w:rFonts w:ascii="Times New Roman" w:hAnsi="Times New Roman" w:cs="Times New Roman"/>
          <w:color w:val="auto"/>
          <w:sz w:val="24"/>
          <w:szCs w:val="24"/>
        </w:rPr>
        <w:t>JUSTIFICATIVA</w:t>
      </w:r>
    </w:p>
    <w:p w:rsidR="00345CC8" w:rsidRPr="00345CC8" w:rsidP="00345CC8" w14:paraId="50B69EA0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345CC8" w:rsidP="00345CC8" w14:paraId="08F03A58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345CC8" w:rsidP="00345CC8" w14:paraId="02FAE9C2" w14:textId="40140640">
      <w:pPr>
        <w:pStyle w:val="BodyText"/>
        <w:spacing w:before="158" w:line="360" w:lineRule="auto"/>
        <w:ind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A</w:t>
      </w:r>
      <w:r w:rsidRPr="00345CC8">
        <w:rPr>
          <w:rFonts w:ascii="Times New Roman" w:hAnsi="Times New Roman"/>
          <w:spacing w:val="58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presente</w:t>
      </w:r>
      <w:r w:rsidRPr="00345CC8">
        <w:rPr>
          <w:rFonts w:ascii="Times New Roman" w:hAnsi="Times New Roman"/>
          <w:spacing w:val="58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Moção</w:t>
      </w:r>
      <w:r w:rsidRPr="00345CC8">
        <w:rPr>
          <w:rFonts w:ascii="Times New Roman" w:hAnsi="Times New Roman"/>
          <w:spacing w:val="58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de</w:t>
      </w:r>
      <w:r w:rsidRPr="00345CC8">
        <w:rPr>
          <w:rFonts w:ascii="Times New Roman" w:hAnsi="Times New Roman"/>
          <w:spacing w:val="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Aplausos vem</w:t>
      </w:r>
      <w:r w:rsidRPr="00345CC8">
        <w:rPr>
          <w:rFonts w:ascii="Times New Roman" w:hAnsi="Times New Roman"/>
          <w:spacing w:val="6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prestar</w:t>
      </w:r>
      <w:r w:rsidRPr="00345CC8">
        <w:rPr>
          <w:rFonts w:ascii="Times New Roman" w:hAnsi="Times New Roman"/>
          <w:spacing w:val="6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as</w:t>
      </w:r>
      <w:r w:rsidRPr="00345CC8">
        <w:rPr>
          <w:rFonts w:ascii="Times New Roman" w:hAnsi="Times New Roman"/>
          <w:spacing w:val="59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devidas</w:t>
      </w:r>
      <w:r w:rsidRPr="00345CC8">
        <w:rPr>
          <w:rFonts w:ascii="Times New Roman" w:hAnsi="Times New Roman"/>
          <w:spacing w:val="59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homenagens</w:t>
      </w:r>
      <w:r w:rsidRPr="00345CC8">
        <w:rPr>
          <w:rFonts w:ascii="Times New Roman" w:hAnsi="Times New Roman"/>
          <w:spacing w:val="6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 xml:space="preserve">à </w:t>
      </w:r>
      <w:r w:rsidRPr="00345CC8">
        <w:rPr>
          <w:rFonts w:ascii="Times New Roman" w:hAnsi="Times New Roman"/>
          <w:b/>
          <w:szCs w:val="24"/>
        </w:rPr>
        <w:t>Família Gênesis Aliados Futsal - FGAF</w:t>
      </w:r>
      <w:r w:rsidRPr="00345CC8">
        <w:rPr>
          <w:rFonts w:ascii="Times New Roman" w:hAnsi="Times New Roman"/>
          <w:szCs w:val="24"/>
        </w:rPr>
        <w:t>,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representando o nosso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Município.</w:t>
      </w:r>
    </w:p>
    <w:p w:rsidR="00345CC8" w:rsidRPr="00345CC8" w:rsidP="00345CC8" w14:paraId="6EE67C42" w14:textId="267CC8CF">
      <w:pPr>
        <w:pStyle w:val="BodyText"/>
        <w:spacing w:line="360" w:lineRule="auto"/>
        <w:ind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 xml:space="preserve">FGAF – Família Gênesis Aliados Futsal é uma equipe de esporte, que trabalha com o objetivo de fomentar o futebol e futsal feminino com treinos e participações em competições, visando </w:t>
      </w:r>
      <w:r w:rsidRPr="00345CC8">
        <w:rPr>
          <w:rFonts w:ascii="Times New Roman" w:hAnsi="Times New Roman"/>
          <w:szCs w:val="24"/>
        </w:rPr>
        <w:t>à</w:t>
      </w:r>
      <w:r w:rsidRPr="00345CC8">
        <w:rPr>
          <w:rFonts w:ascii="Times New Roman" w:hAnsi="Times New Roman"/>
          <w:szCs w:val="24"/>
        </w:rPr>
        <w:t xml:space="preserve"> formação de atletas e cidadãs conscientes com a importância da prática do esporte, cuidado com a saúde, socialização e responsabilidade social. O time pertencente a cidade de Itapevi </w:t>
      </w:r>
      <w:r>
        <w:rPr>
          <w:rFonts w:ascii="Times New Roman" w:hAnsi="Times New Roman"/>
          <w:szCs w:val="24"/>
        </w:rPr>
        <w:t xml:space="preserve">e </w:t>
      </w:r>
      <w:r w:rsidRPr="00345CC8">
        <w:rPr>
          <w:rFonts w:ascii="Times New Roman" w:hAnsi="Times New Roman"/>
          <w:szCs w:val="24"/>
        </w:rPr>
        <w:t xml:space="preserve">foi criado em 2016 e vem </w:t>
      </w:r>
      <w:r w:rsidRPr="00345CC8">
        <w:rPr>
          <w:rFonts w:ascii="Times New Roman" w:hAnsi="Times New Roman"/>
          <w:szCs w:val="24"/>
        </w:rPr>
        <w:t>ao longo</w:t>
      </w:r>
      <w:r w:rsidRPr="00345CC8">
        <w:rPr>
          <w:rFonts w:ascii="Times New Roman" w:hAnsi="Times New Roman"/>
          <w:szCs w:val="24"/>
        </w:rPr>
        <w:t xml:space="preserve"> dos anos trabalhando na inclusão e formação de atletas das mais variadas idades. </w:t>
      </w:r>
    </w:p>
    <w:p w:rsidR="00345CC8" w:rsidP="00345CC8" w14:paraId="211F6E41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45CC8">
        <w:rPr>
          <w:rFonts w:ascii="Times New Roman" w:hAnsi="Times New Roman" w:cs="Times New Roman"/>
          <w:sz w:val="24"/>
          <w:szCs w:val="24"/>
        </w:rPr>
        <w:t xml:space="preserve">O nome Gênesis foi dado em consenso com as próprias atletas, </w:t>
      </w:r>
      <w:r>
        <w:rPr>
          <w:rFonts w:ascii="Times New Roman" w:hAnsi="Times New Roman" w:cs="Times New Roman"/>
          <w:sz w:val="24"/>
          <w:szCs w:val="24"/>
        </w:rPr>
        <w:t xml:space="preserve">no qual </w:t>
      </w:r>
      <w:r w:rsidRPr="00345CC8">
        <w:rPr>
          <w:rFonts w:ascii="Times New Roman" w:hAnsi="Times New Roman" w:cs="Times New Roman"/>
          <w:sz w:val="24"/>
          <w:szCs w:val="24"/>
        </w:rPr>
        <w:t xml:space="preserve">com grande estratégia foi decidido que por ser o início de tudo, o nome cairia bem, o escudo e cores também foram criados de comum acordo. A ideia era iniciar com treinos, de poucas atletas, e com o objetivo de ter um espaço só para meninas poderem praticar o esporte, porém com o decorrer do tempo fomos crescendo cada vez mais e hoje já contamos com mais de 50 jovens que fazem parte do projeto e somos reconhecidos como um dos maiores e melhores times de futsal feminino de Itapevi. </w:t>
      </w:r>
    </w:p>
    <w:p w:rsidR="00345CC8" w:rsidP="00345CC8" w14:paraId="6338B1B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45CC8" w:rsidP="00345CC8" w14:paraId="081C35CA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345CC8" w:rsidP="00345CC8" w14:paraId="593584DA" w14:textId="1E9B80E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45CC8">
        <w:rPr>
          <w:rFonts w:ascii="Times New Roman" w:hAnsi="Times New Roman" w:cs="Times New Roman"/>
          <w:sz w:val="24"/>
          <w:szCs w:val="24"/>
        </w:rPr>
        <w:t xml:space="preserve">Muitas consideram o projeto como um “escape”, é onde se sentem livres, e acolhidas, então cada </w:t>
      </w:r>
      <w:r w:rsidRPr="00345CC8">
        <w:rPr>
          <w:rFonts w:ascii="Times New Roman" w:hAnsi="Times New Roman" w:cs="Times New Roman"/>
          <w:sz w:val="24"/>
          <w:szCs w:val="24"/>
        </w:rPr>
        <w:t>momento junto</w:t>
      </w:r>
      <w:r w:rsidRPr="00345CC8">
        <w:rPr>
          <w:rFonts w:ascii="Times New Roman" w:hAnsi="Times New Roman" w:cs="Times New Roman"/>
          <w:sz w:val="24"/>
          <w:szCs w:val="24"/>
        </w:rPr>
        <w:t xml:space="preserve"> é bem especial. Nosso local de treino sempre foi no CIEF em Itapevi, mas com o início da pandemia, o ginásio encontra-se fechado, necessitando também de reformas. Por conta disso, os últimos treinos foram realizados na quadra NOVAES, também na própria cidade.</w:t>
      </w:r>
    </w:p>
    <w:p w:rsidR="00345CC8" w:rsidP="00345CC8" w14:paraId="51CD8241" w14:textId="77777777">
      <w:pPr>
        <w:pStyle w:val="BodyText"/>
        <w:spacing w:line="360" w:lineRule="auto"/>
        <w:ind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 xml:space="preserve">A Família Gênesis Aliados Futsal possuí no qual é importante para planejar negócios diferenciados e atrair atletas engajadas e com orgulho. A Missão da FGAF é formar boas atletas-cidadãs e não apenas olhar para o lado de lazer ou profissão, mas olhar o antes de tudo isso, formar atletas de caráter, e com respeito por tudo e todos. </w:t>
      </w:r>
    </w:p>
    <w:p w:rsidR="00345CC8" w:rsidRPr="00345CC8" w:rsidP="00345CC8" w14:paraId="79322D01" w14:textId="3581DB79">
      <w:pPr>
        <w:pStyle w:val="BodyText"/>
        <w:spacing w:line="360" w:lineRule="auto"/>
        <w:ind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 xml:space="preserve">Destarte que antes de ser atleta, a FGAF é acima de tudo seres humanos, e com isso não quer apenas formar atletas e sim cidadãs de bem, que possa atuar e contribuir para uma sociedade melhor. A </w:t>
      </w:r>
      <w:r w:rsidRPr="00345CC8">
        <w:rPr>
          <w:rFonts w:ascii="Times New Roman" w:hAnsi="Times New Roman"/>
          <w:szCs w:val="24"/>
        </w:rPr>
        <w:t>visão da</w:t>
      </w:r>
      <w:r w:rsidRPr="00345CC8">
        <w:rPr>
          <w:rFonts w:ascii="Times New Roman" w:hAnsi="Times New Roman"/>
          <w:szCs w:val="24"/>
        </w:rPr>
        <w:t xml:space="preserve"> FGAF </w:t>
      </w:r>
      <w:r w:rsidRPr="00345CC8">
        <w:rPr>
          <w:rFonts w:ascii="Times New Roman" w:hAnsi="Times New Roman"/>
          <w:szCs w:val="24"/>
        </w:rPr>
        <w:t>é tornar</w:t>
      </w:r>
      <w:r w:rsidRPr="00345CC8">
        <w:rPr>
          <w:rFonts w:ascii="Times New Roman" w:hAnsi="Times New Roman"/>
          <w:szCs w:val="24"/>
        </w:rPr>
        <w:t xml:space="preserve"> o melhor e produtivo time de futsal feminino de Itapevi, não </w:t>
      </w:r>
      <w:r w:rsidRPr="00345CC8">
        <w:rPr>
          <w:rFonts w:ascii="Times New Roman" w:hAnsi="Times New Roman"/>
          <w:szCs w:val="24"/>
        </w:rPr>
        <w:t>querendo apenas</w:t>
      </w:r>
      <w:r w:rsidRPr="00345CC8">
        <w:rPr>
          <w:rFonts w:ascii="Times New Roman" w:hAnsi="Times New Roman"/>
          <w:szCs w:val="24"/>
        </w:rPr>
        <w:t xml:space="preserve"> se tornar o melhor time de futsal feminino, mas </w:t>
      </w:r>
      <w:r w:rsidRPr="00345CC8">
        <w:rPr>
          <w:rFonts w:ascii="Times New Roman" w:hAnsi="Times New Roman"/>
          <w:szCs w:val="24"/>
        </w:rPr>
        <w:t>o mais</w:t>
      </w:r>
      <w:r w:rsidRPr="00345CC8">
        <w:rPr>
          <w:rFonts w:ascii="Times New Roman" w:hAnsi="Times New Roman"/>
          <w:szCs w:val="24"/>
        </w:rPr>
        <w:t xml:space="preserve"> produtivo e unido, valorizando união, diversidade, respeito, trabalho em equipe e reciprocidade.</w:t>
      </w:r>
    </w:p>
    <w:p w:rsidR="00345CC8" w:rsidRPr="00345CC8" w:rsidP="00345CC8" w14:paraId="14F57BF9" w14:textId="05160C63">
      <w:pPr>
        <w:pStyle w:val="BodyText"/>
        <w:spacing w:line="360" w:lineRule="auto"/>
        <w:ind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Os diretores da FGAF – Família Gênesis Aliados Futsal são: Cláudio Dias (Presidente), Lidiane Ribeiro (</w:t>
      </w:r>
      <w:r w:rsidRPr="00345CC8">
        <w:rPr>
          <w:rFonts w:ascii="Times New Roman" w:hAnsi="Times New Roman"/>
          <w:szCs w:val="24"/>
        </w:rPr>
        <w:t>Vice-Presidente</w:t>
      </w:r>
      <w:r w:rsidRPr="00345CC8">
        <w:rPr>
          <w:rFonts w:ascii="Times New Roman" w:hAnsi="Times New Roman"/>
          <w:szCs w:val="24"/>
        </w:rPr>
        <w:t xml:space="preserve"> e Marketing), Rafael Rodrigo (Patrimônio). Além disso, existe o Grupo de Conselheirras composta por: Eduarda Coutinho, Jane Kethelin, Jeiziane Santos, Keiciane Teixeira Laryssa Cristina.</w:t>
      </w:r>
    </w:p>
    <w:p w:rsidR="00345CC8" w:rsidRPr="00345CC8" w:rsidP="00345CC8" w14:paraId="28A1B5A2" w14:textId="77777777">
      <w:pPr>
        <w:pStyle w:val="BodyText"/>
        <w:spacing w:line="360" w:lineRule="auto"/>
        <w:ind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A equipe é composta por mais de 150 atletas organizadas pelas faixas etárias de: Categorias de base: Sub 11, Sub 13, Sub 15 e Sub 17.  Categoria adulta: A partir dos 18 anos.</w:t>
      </w:r>
    </w:p>
    <w:p w:rsidR="00345CC8" w:rsidP="00345CC8" w14:paraId="4B372670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45CC8">
        <w:rPr>
          <w:rFonts w:ascii="Times New Roman" w:hAnsi="Times New Roman" w:cs="Times New Roman"/>
          <w:sz w:val="24"/>
          <w:szCs w:val="24"/>
        </w:rPr>
        <w:t xml:space="preserve">De 2016 até os dias de hoje, o time conseguiu participar de principais competições do futsal feminino da Zona Oeste de São Paulo, e também competições estaduais. </w:t>
      </w:r>
    </w:p>
    <w:p w:rsidR="00345CC8" w:rsidP="00345CC8" w14:paraId="728070A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CC8" w:rsidP="00345CC8" w14:paraId="1DE08346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CC8" w:rsidP="00345CC8" w14:paraId="0E793D2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CC8" w:rsidP="00345CC8" w14:paraId="3B4C6E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CC8" w:rsidP="00345CC8" w14:paraId="7F95BC12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CC8" w:rsidP="00345CC8" w14:paraId="5FDBEAD5" w14:textId="69A36B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CC8" w:rsidRPr="00345CC8" w:rsidP="00345CC8" w14:paraId="2DDAB689" w14:textId="3AC62DE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45CC8">
        <w:rPr>
          <w:rFonts w:ascii="Times New Roman" w:hAnsi="Times New Roman" w:cs="Times New Roman"/>
          <w:sz w:val="24"/>
          <w:szCs w:val="24"/>
        </w:rPr>
        <w:t>As principais competições realizadas e de grande destaque ao time. - Primeira competição torneio FJU – campeonato regional FJU Itapevi 2015 3º lugar - Torneio Intermunicipal de Itapevi – 2016 campeão - Torneio da amizade – 2016 campeão - Copa Casa Branca – 2016 campeão - Jogos da cidade - 2016 campeão - Campeão Municipal feminino menor – 2017 - Campeão Regionais adulto - 2017 - Campeão jogos abertos - 2017 - 3 colocado taça São Paulo sub 17 – 2017 - Campeão taça LUFA – 2017 - Campeão jogos da cidade - 2017 - Campeão copa da amizade - 2017 - Campeão copa ouro - 2017 - Campeão Municipal feminino menor – 2018 - Campeão Copa Casa Branca – 2018 - Campeão Copa Lufa – 2018 - Campeão Copa da Rainha – 2018 - Campeão Estadual sub 17 - 2018 - Campeão Estadual sub 15 - 2018 - Campeão Regional sub 20 – 2018 - Campeão torneio paulista – 2018 - Vice campeão troféu Piratininga sub 20 - Campeão meninas em campo sub 17 – 2018 - Campeão DEF – 2018 - Campeão da Copa Paulista sub 17 – 2018 - Campeão Copa Paulista sub 20 – 2018 - Campeão taça São Paulo sub 17 – 2018 - Campeão Municipal feminino Itapevi adulto – 2019 - Campeão Municipal Itapevi feminino menor – 2019 - 3 colocado jogos regionais - Campeão estadual sub 13 - Campeão estadual sub 15 - Campeão estadual sub 17 - Campeão TROFÉU Piratininga sub 15 - Vice campeão troféu Piratininga sub 7 - Vice-campeão circuito esportivo sub 13.</w:t>
      </w:r>
    </w:p>
    <w:p w:rsidR="00345CC8" w:rsidRPr="00345CC8" w:rsidP="00345CC8" w14:paraId="6EF7E7AB" w14:textId="0E5D4DAA">
      <w:pPr>
        <w:rPr>
          <w:rFonts w:ascii="Times New Roman" w:hAnsi="Times New Roman" w:cs="Times New Roman"/>
          <w:b/>
          <w:sz w:val="24"/>
          <w:szCs w:val="24"/>
        </w:rPr>
      </w:pPr>
      <w:r w:rsidRPr="00345CC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514725" cy="2636044"/>
            <wp:effectExtent l="0" t="0" r="0" b="0"/>
            <wp:docPr id="21" name="Imagem 21" descr="D:\Users\CMI User 15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85841" name="Picture 1" descr="D:\Users\CMI User 15\Desktop\1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09" cy="264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C8" w:rsidRPr="00345CC8" w:rsidP="00345CC8" w14:paraId="5F220A42" w14:textId="77777777">
      <w:pPr>
        <w:pStyle w:val="BodyText"/>
        <w:rPr>
          <w:rFonts w:ascii="Times New Roman" w:hAnsi="Times New Roman"/>
          <w:sz w:val="20"/>
        </w:rPr>
      </w:pPr>
      <w:r w:rsidRPr="00345CC8">
        <w:rPr>
          <w:rFonts w:ascii="Times New Roman" w:hAnsi="Times New Roman"/>
          <w:sz w:val="20"/>
        </w:rPr>
        <w:t>Figura 1 Campeão Municipal de 2019 - feminino adulto</w:t>
      </w:r>
    </w:p>
    <w:p w:rsidR="00345CC8" w:rsidP="00345CC8" w14:paraId="37F07060" w14:textId="7D13E059">
      <w:pPr>
        <w:pStyle w:val="BodyText"/>
        <w:rPr>
          <w:rFonts w:ascii="Times New Roman" w:hAnsi="Times New Roman"/>
          <w:sz w:val="20"/>
        </w:rPr>
      </w:pPr>
      <w:r w:rsidRPr="00345CC8">
        <w:rPr>
          <w:rFonts w:ascii="Times New Roman" w:hAnsi="Times New Roman"/>
          <w:sz w:val="20"/>
        </w:rPr>
        <w:t>Fonte: próprio autor</w:t>
      </w:r>
    </w:p>
    <w:p w:rsidR="00A40BD4" w:rsidP="00345CC8" w14:paraId="7E929E67" w14:textId="20BB2F36">
      <w:pPr>
        <w:pStyle w:val="BodyText"/>
        <w:rPr>
          <w:rFonts w:ascii="Times New Roman" w:hAnsi="Times New Roman"/>
          <w:sz w:val="20"/>
        </w:rPr>
      </w:pPr>
    </w:p>
    <w:p w:rsidR="00A40BD4" w:rsidRPr="00345CC8" w:rsidP="00345CC8" w14:paraId="480EF253" w14:textId="77777777">
      <w:pPr>
        <w:pStyle w:val="BodyText"/>
        <w:rPr>
          <w:rFonts w:ascii="Times New Roman" w:hAnsi="Times New Roman"/>
          <w:sz w:val="20"/>
        </w:rPr>
      </w:pPr>
      <w:bookmarkStart w:id="0" w:name="_GoBack"/>
      <w:bookmarkEnd w:id="0"/>
    </w:p>
    <w:p w:rsidR="00345CC8" w:rsidRPr="00345CC8" w:rsidP="00345CC8" w14:paraId="1E13EA05" w14:textId="77777777">
      <w:pPr>
        <w:pStyle w:val="BodyText"/>
        <w:spacing w:line="360" w:lineRule="auto"/>
        <w:rPr>
          <w:rFonts w:ascii="Times New Roman" w:hAnsi="Times New Roman"/>
          <w:szCs w:val="24"/>
        </w:rPr>
      </w:pPr>
    </w:p>
    <w:p w:rsidR="00345CC8" w:rsidRPr="00345CC8" w:rsidP="00345CC8" w14:paraId="7D057ECE" w14:textId="77777777">
      <w:pPr>
        <w:pStyle w:val="BodyText"/>
        <w:spacing w:line="360" w:lineRule="auto"/>
        <w:ind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 xml:space="preserve">A Família Gênesis no decorrer dos anos realiza diversas ações sociais, com o intuito de ajudar as mais diversas comunidades e também de ensinar e levar nossas atletas ao caminho da empatia. Totalmente sem fins lucrativos. São realizadas ações como por exemplo: Entrega de cestas básicas a famílias carentes, doação de roupas e alimentos, e ações nas ruas em datas comemorativas, tais como: Dia da mulher, Páscoa, Dia das mães, Dia dos pais, Dia das Crianças e Natal. </w:t>
      </w:r>
    </w:p>
    <w:p w:rsidR="00345CC8" w:rsidRPr="00345CC8" w:rsidP="00345CC8" w14:paraId="56DE9F7E" w14:textId="77777777">
      <w:pPr>
        <w:pStyle w:val="BodyText"/>
        <w:spacing w:before="209" w:line="360" w:lineRule="auto"/>
        <w:ind w:right="171"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Diante do exposto, solicito que os nobres pares desta egrégia Casa de Leis, que</w:t>
      </w:r>
      <w:r w:rsidRPr="00345CC8">
        <w:rPr>
          <w:rFonts w:ascii="Times New Roman" w:hAnsi="Times New Roman"/>
          <w:spacing w:val="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 xml:space="preserve">votem favorável à esta Moção, a fim de externar respeito e satisfação, à </w:t>
      </w:r>
      <w:r w:rsidRPr="00345CC8">
        <w:rPr>
          <w:rFonts w:ascii="Times New Roman" w:hAnsi="Times New Roman"/>
          <w:b/>
          <w:szCs w:val="24"/>
        </w:rPr>
        <w:t xml:space="preserve">Família Gênesis, </w:t>
      </w:r>
      <w:r w:rsidRPr="00345CC8">
        <w:rPr>
          <w:rFonts w:ascii="Times New Roman" w:hAnsi="Times New Roman"/>
          <w:szCs w:val="24"/>
        </w:rPr>
        <w:t>pelo</w:t>
      </w:r>
      <w:r w:rsidRPr="00345CC8">
        <w:rPr>
          <w:rFonts w:ascii="Times New Roman" w:hAnsi="Times New Roman"/>
          <w:spacing w:val="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excelente</w:t>
      </w:r>
      <w:r w:rsidRPr="00345CC8">
        <w:rPr>
          <w:rFonts w:ascii="Times New Roman" w:hAnsi="Times New Roman"/>
          <w:spacing w:val="-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trabalho</w:t>
      </w:r>
      <w:r w:rsidRPr="00345CC8">
        <w:rPr>
          <w:rFonts w:ascii="Times New Roman" w:hAnsi="Times New Roman"/>
          <w:spacing w:val="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executado em prol do nosso Município.</w:t>
      </w:r>
    </w:p>
    <w:p w:rsidR="00345CC8" w:rsidRPr="00345CC8" w:rsidP="00345CC8" w14:paraId="35998BF3" w14:textId="77777777">
      <w:pPr>
        <w:pStyle w:val="BodyText"/>
        <w:spacing w:line="360" w:lineRule="auto"/>
        <w:rPr>
          <w:rFonts w:ascii="Times New Roman" w:hAnsi="Times New Roman"/>
          <w:szCs w:val="24"/>
        </w:rPr>
      </w:pPr>
    </w:p>
    <w:p w:rsidR="00345CC8" w:rsidRPr="00345CC8" w:rsidP="00345CC8" w14:paraId="5E9AC7AF" w14:textId="5BEDCBB9">
      <w:pPr>
        <w:pStyle w:val="BodyText"/>
        <w:ind w:right="140"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szCs w:val="24"/>
        </w:rPr>
        <w:t>Sala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das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Sessões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Bemvindo Moreira</w:t>
      </w:r>
      <w:r w:rsidRPr="00345CC8">
        <w:rPr>
          <w:rFonts w:ascii="Times New Roman" w:hAnsi="Times New Roman"/>
          <w:spacing w:val="-3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Nery,</w:t>
      </w:r>
      <w:r w:rsidRPr="00345CC8">
        <w:rPr>
          <w:rFonts w:ascii="Times New Roman" w:hAnsi="Times New Roman"/>
          <w:spacing w:val="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03 de junho</w:t>
      </w:r>
      <w:r w:rsidRPr="00345CC8">
        <w:rPr>
          <w:rFonts w:ascii="Times New Roman" w:hAnsi="Times New Roman"/>
          <w:spacing w:val="-1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de</w:t>
      </w:r>
      <w:r w:rsidRPr="00345CC8">
        <w:rPr>
          <w:rFonts w:ascii="Times New Roman" w:hAnsi="Times New Roman"/>
          <w:spacing w:val="-2"/>
          <w:szCs w:val="24"/>
        </w:rPr>
        <w:t xml:space="preserve"> </w:t>
      </w:r>
      <w:r w:rsidRPr="00345CC8">
        <w:rPr>
          <w:rFonts w:ascii="Times New Roman" w:hAnsi="Times New Roman"/>
          <w:szCs w:val="24"/>
        </w:rPr>
        <w:t>2022.</w:t>
      </w:r>
    </w:p>
    <w:p w:rsidR="00345CC8" w:rsidRPr="00345CC8" w:rsidP="00345CC8" w14:paraId="72EB7FAE" w14:textId="4CAD6574">
      <w:pPr>
        <w:pStyle w:val="BodyText"/>
        <w:ind w:right="1991"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86360</wp:posOffset>
            </wp:positionV>
            <wp:extent cx="1077595" cy="1085215"/>
            <wp:effectExtent l="0" t="0" r="0" b="635"/>
            <wp:wrapNone/>
            <wp:docPr id="22" name="Picture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xmlns:a="http://schemas.openxmlformats.org/drawingml/2006/main"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45CC8" w:rsidRPr="00345CC8" w:rsidP="00345CC8" w14:paraId="4F8E20C2" w14:textId="77777777">
      <w:pPr>
        <w:pStyle w:val="BodyText"/>
        <w:ind w:right="1991" w:firstLine="1134"/>
        <w:rPr>
          <w:rFonts w:ascii="Times New Roman" w:hAnsi="Times New Roman"/>
          <w:szCs w:val="24"/>
        </w:rPr>
      </w:pPr>
    </w:p>
    <w:p w:rsidR="00345CC8" w:rsidRPr="00345CC8" w:rsidP="00345CC8" w14:paraId="1A8B97B5" w14:textId="77777777">
      <w:pPr>
        <w:pStyle w:val="BodyText"/>
        <w:spacing w:before="6"/>
        <w:rPr>
          <w:rFonts w:ascii="Times New Roman" w:hAnsi="Times New Roman"/>
          <w:szCs w:val="24"/>
        </w:rPr>
      </w:pPr>
    </w:p>
    <w:p w:rsidR="00345CC8" w:rsidP="00345CC8" w14:paraId="312A1779" w14:textId="50D9F3CE">
      <w:pPr>
        <w:pStyle w:val="Heading1"/>
        <w:tabs>
          <w:tab w:val="left" w:pos="5802"/>
        </w:tabs>
        <w:spacing w:line="276" w:lineRule="auto"/>
        <w:ind w:left="3119" w:right="3269" w:hanging="4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Mauricio Alonso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Murakami</w:t>
      </w:r>
      <w:r w:rsidRPr="00345CC8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(Mauricio</w:t>
      </w:r>
      <w:r w:rsidRPr="00345CC8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Japa)</w:t>
      </w:r>
    </w:p>
    <w:p w:rsidR="00345CC8" w:rsidRPr="00345CC8" w:rsidP="00A40BD4" w14:paraId="2C7934FF" w14:textId="54E004EF">
      <w:pPr>
        <w:pStyle w:val="Heading1"/>
        <w:tabs>
          <w:tab w:val="left" w:pos="5802"/>
        </w:tabs>
        <w:spacing w:before="0" w:line="276" w:lineRule="auto"/>
        <w:ind w:left="3119" w:right="3269" w:firstLine="283"/>
        <w:rPr>
          <w:rFonts w:ascii="Times New Roman" w:hAnsi="Times New Roman" w:cs="Times New Roman"/>
          <w:color w:val="auto"/>
          <w:sz w:val="24"/>
          <w:szCs w:val="24"/>
        </w:rPr>
      </w:pPr>
      <w:r w:rsidRPr="00345CC8">
        <w:rPr>
          <w:rFonts w:ascii="Times New Roman" w:hAnsi="Times New Roman" w:cs="Times New Roman"/>
          <w:color w:val="auto"/>
          <w:sz w:val="24"/>
          <w:szCs w:val="24"/>
        </w:rPr>
        <w:t>Vereador</w:t>
      </w: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E79687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D0AE8"/>
    <w:rsid w:val="002E52EB"/>
    <w:rsid w:val="002E6D4A"/>
    <w:rsid w:val="002F0C9F"/>
    <w:rsid w:val="002F77FB"/>
    <w:rsid w:val="00300BA6"/>
    <w:rsid w:val="00314FCA"/>
    <w:rsid w:val="003209C7"/>
    <w:rsid w:val="00340E17"/>
    <w:rsid w:val="00345CC8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A1A33"/>
    <w:rsid w:val="004B11B6"/>
    <w:rsid w:val="004E2A59"/>
    <w:rsid w:val="004F0029"/>
    <w:rsid w:val="00523BF7"/>
    <w:rsid w:val="00534B3E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40BD4"/>
    <w:rsid w:val="00A62405"/>
    <w:rsid w:val="00A624FC"/>
    <w:rsid w:val="00A72960"/>
    <w:rsid w:val="00A7476F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6D35D-AB42-42AB-B062-4520F3F32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871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2022-06-03T15:10:00Z</dcterms:created>
  <dcterms:modified xsi:type="dcterms:W3CDTF">2022-06-03T15:29:00Z</dcterms:modified>
</cp:coreProperties>
</file>