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2EC" w:rsidRDefault="00215C4E" w:rsidP="00215C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89/2022</w:t>
      </w:r>
    </w:p>
    <w:p w:rsidR="00215C4E" w:rsidRDefault="00215C4E" w:rsidP="00215C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2EC" w:rsidRPr="002A64D0" w:rsidRDefault="001F13E6" w:rsidP="00A312EC">
      <w:pPr>
        <w:ind w:left="424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Concede denominação </w:t>
      </w:r>
      <w:r w:rsidRPr="002A64D0">
        <w:rPr>
          <w:rFonts w:ascii="Arial" w:hAnsi="Arial" w:cs="Arial"/>
          <w:i/>
          <w:sz w:val="24"/>
          <w:szCs w:val="24"/>
        </w:rPr>
        <w:t>D</w:t>
      </w:r>
      <w:r>
        <w:rPr>
          <w:rFonts w:ascii="Arial" w:hAnsi="Arial" w:cs="Arial"/>
          <w:i/>
          <w:sz w:val="24"/>
          <w:szCs w:val="24"/>
        </w:rPr>
        <w:t>oraci Carneiro dos Santos</w:t>
      </w:r>
      <w:r w:rsidRPr="002A64D0">
        <w:rPr>
          <w:rFonts w:ascii="Arial" w:hAnsi="Arial" w:cs="Arial"/>
          <w:b/>
          <w:i/>
          <w:sz w:val="24"/>
          <w:szCs w:val="24"/>
        </w:rPr>
        <w:t xml:space="preserve"> </w:t>
      </w:r>
      <w:r w:rsidR="003C0C02">
        <w:rPr>
          <w:rFonts w:ascii="Arial" w:hAnsi="Arial" w:cs="Arial"/>
          <w:i/>
          <w:sz w:val="24"/>
          <w:szCs w:val="24"/>
        </w:rPr>
        <w:t>ao</w:t>
      </w:r>
      <w:r>
        <w:rPr>
          <w:rFonts w:ascii="Arial" w:hAnsi="Arial" w:cs="Arial"/>
          <w:i/>
          <w:sz w:val="24"/>
          <w:szCs w:val="24"/>
        </w:rPr>
        <w:t xml:space="preserve"> Conselho Tutelar</w:t>
      </w:r>
      <w:r w:rsidR="00F31ACE">
        <w:rPr>
          <w:rFonts w:ascii="Arial" w:hAnsi="Arial" w:cs="Arial"/>
          <w:i/>
          <w:sz w:val="24"/>
          <w:szCs w:val="24"/>
        </w:rPr>
        <w:t xml:space="preserve"> de Itapevi</w:t>
      </w:r>
      <w:r>
        <w:rPr>
          <w:rFonts w:ascii="Arial" w:hAnsi="Arial" w:cs="Arial"/>
          <w:sz w:val="24"/>
          <w:szCs w:val="24"/>
        </w:rPr>
        <w:t xml:space="preserve"> </w:t>
      </w:r>
      <w:r w:rsidRPr="002A64D0">
        <w:rPr>
          <w:rFonts w:ascii="Arial" w:hAnsi="Arial" w:cs="Arial"/>
          <w:i/>
          <w:sz w:val="24"/>
          <w:szCs w:val="24"/>
        </w:rPr>
        <w:t>e dá outras providências.</w:t>
      </w:r>
    </w:p>
    <w:p w:rsidR="00A312EC" w:rsidRPr="00EB0725" w:rsidRDefault="00A312EC" w:rsidP="00A312EC">
      <w:pPr>
        <w:ind w:left="4253"/>
        <w:jc w:val="both"/>
        <w:rPr>
          <w:i/>
          <w:sz w:val="24"/>
          <w:szCs w:val="24"/>
        </w:rPr>
      </w:pPr>
      <w:bookmarkStart w:id="0" w:name="_GoBack"/>
      <w:bookmarkEnd w:id="0"/>
    </w:p>
    <w:p w:rsidR="00A312EC" w:rsidRPr="00E02014" w:rsidRDefault="001F13E6" w:rsidP="00A312EC">
      <w:pPr>
        <w:ind w:left="284"/>
        <w:jc w:val="both"/>
        <w:rPr>
          <w:rFonts w:ascii="Arial" w:hAnsi="Arial" w:cs="Arial"/>
          <w:sz w:val="24"/>
          <w:szCs w:val="24"/>
        </w:rPr>
      </w:pPr>
      <w:r w:rsidRPr="00E02014">
        <w:rPr>
          <w:rFonts w:ascii="Arial" w:hAnsi="Arial" w:cs="Arial"/>
          <w:sz w:val="24"/>
          <w:szCs w:val="24"/>
        </w:rPr>
        <w:t xml:space="preserve">A Câmara Municipal de Itapevi, no uso de suas atribuições legais, aprova: </w:t>
      </w:r>
    </w:p>
    <w:p w:rsidR="00A312EC" w:rsidRPr="00E02014" w:rsidRDefault="00A312EC" w:rsidP="00A312EC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A312EC" w:rsidRPr="00E02014" w:rsidRDefault="001F13E6" w:rsidP="00A312EC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E02014">
        <w:rPr>
          <w:rFonts w:ascii="Arial" w:hAnsi="Arial" w:cs="Arial"/>
          <w:b/>
          <w:sz w:val="24"/>
          <w:szCs w:val="24"/>
        </w:rPr>
        <w:t>Art. 1º -</w:t>
      </w:r>
      <w:r w:rsidRPr="00E02014">
        <w:rPr>
          <w:rFonts w:ascii="Arial" w:hAnsi="Arial" w:cs="Arial"/>
          <w:sz w:val="24"/>
          <w:szCs w:val="24"/>
        </w:rPr>
        <w:t xml:space="preserve"> </w:t>
      </w:r>
      <w:r w:rsidR="003C0C02">
        <w:rPr>
          <w:rFonts w:ascii="Arial" w:hAnsi="Arial" w:cs="Arial"/>
          <w:sz w:val="24"/>
          <w:szCs w:val="24"/>
        </w:rPr>
        <w:t>Ao</w:t>
      </w:r>
      <w:r>
        <w:rPr>
          <w:rFonts w:ascii="Arial" w:hAnsi="Arial" w:cs="Arial"/>
          <w:sz w:val="24"/>
          <w:szCs w:val="24"/>
        </w:rPr>
        <w:t xml:space="preserve"> Conselho Tutelar</w:t>
      </w:r>
      <w:r w:rsidR="00F31ACE">
        <w:rPr>
          <w:rFonts w:ascii="Arial" w:hAnsi="Arial" w:cs="Arial"/>
          <w:sz w:val="24"/>
          <w:szCs w:val="24"/>
        </w:rPr>
        <w:t xml:space="preserve"> de Itapevi localizado</w:t>
      </w:r>
      <w:r>
        <w:rPr>
          <w:rFonts w:ascii="Arial" w:hAnsi="Arial" w:cs="Arial"/>
          <w:sz w:val="24"/>
          <w:szCs w:val="24"/>
        </w:rPr>
        <w:t xml:space="preserve"> na Rua Francisca Teixeira de Carvalho, </w:t>
      </w:r>
      <w:r w:rsidR="008878CF">
        <w:rPr>
          <w:rFonts w:ascii="Arial" w:hAnsi="Arial" w:cs="Arial"/>
          <w:sz w:val="24"/>
          <w:szCs w:val="24"/>
        </w:rPr>
        <w:t>nº</w:t>
      </w:r>
      <w:r>
        <w:rPr>
          <w:rFonts w:ascii="Arial" w:hAnsi="Arial" w:cs="Arial"/>
          <w:sz w:val="24"/>
          <w:szCs w:val="24"/>
        </w:rPr>
        <w:t>350 –   Jardim Nova Itapevi,</w:t>
      </w:r>
      <w:r w:rsidRPr="00E02014">
        <w:rPr>
          <w:rFonts w:ascii="Arial" w:hAnsi="Arial" w:cs="Arial"/>
          <w:sz w:val="24"/>
          <w:szCs w:val="24"/>
        </w:rPr>
        <w:t xml:space="preserve"> neste Município, passa a denominar-se </w:t>
      </w:r>
      <w:r>
        <w:rPr>
          <w:rFonts w:ascii="Arial" w:hAnsi="Arial" w:cs="Arial"/>
          <w:sz w:val="24"/>
          <w:szCs w:val="24"/>
        </w:rPr>
        <w:t>“ Doraci Carneiro dos Santos</w:t>
      </w:r>
      <w:r w:rsidRPr="00D20A44">
        <w:rPr>
          <w:rFonts w:ascii="Arial" w:hAnsi="Arial" w:cs="Arial"/>
          <w:b/>
          <w:sz w:val="24"/>
          <w:szCs w:val="24"/>
        </w:rPr>
        <w:t xml:space="preserve">”. </w:t>
      </w:r>
    </w:p>
    <w:p w:rsidR="00A312EC" w:rsidRPr="00E02014" w:rsidRDefault="001F13E6" w:rsidP="00A312EC">
      <w:pPr>
        <w:ind w:left="284"/>
        <w:jc w:val="both"/>
        <w:rPr>
          <w:rFonts w:ascii="Arial" w:hAnsi="Arial" w:cs="Arial"/>
          <w:sz w:val="24"/>
          <w:szCs w:val="24"/>
        </w:rPr>
      </w:pPr>
      <w:r w:rsidRPr="00E02014">
        <w:rPr>
          <w:rFonts w:ascii="Arial" w:hAnsi="Arial" w:cs="Arial"/>
          <w:b/>
          <w:sz w:val="24"/>
          <w:szCs w:val="24"/>
        </w:rPr>
        <w:t xml:space="preserve">Art.2º - </w:t>
      </w:r>
      <w:r w:rsidRPr="00E02014">
        <w:rPr>
          <w:rFonts w:ascii="Arial" w:hAnsi="Arial" w:cs="Arial"/>
          <w:sz w:val="24"/>
          <w:szCs w:val="24"/>
        </w:rPr>
        <w:t>As despesas decorrentes da execução desta Lei correrão por conta das dotações orçamentárias próprias, supl</w:t>
      </w:r>
      <w:r w:rsidRPr="00E02014">
        <w:rPr>
          <w:rFonts w:ascii="Arial" w:hAnsi="Arial" w:cs="Arial"/>
          <w:sz w:val="24"/>
          <w:szCs w:val="24"/>
        </w:rPr>
        <w:t>ementadas se necessário.</w:t>
      </w:r>
    </w:p>
    <w:p w:rsidR="00A312EC" w:rsidRDefault="001F13E6" w:rsidP="00A312EC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E02014">
        <w:rPr>
          <w:rFonts w:ascii="Arial" w:hAnsi="Arial" w:cs="Arial"/>
          <w:b/>
          <w:sz w:val="24"/>
          <w:szCs w:val="24"/>
        </w:rPr>
        <w:t xml:space="preserve">Art.3º - </w:t>
      </w:r>
      <w:r w:rsidRPr="00724FFB">
        <w:rPr>
          <w:rFonts w:ascii="Arial" w:eastAsia="Calibri" w:hAnsi="Arial" w:cs="Arial"/>
          <w:sz w:val="24"/>
          <w:szCs w:val="24"/>
          <w:lang w:eastAsia="pt-BR"/>
        </w:rPr>
        <w:t>O Poder Executivo poderá regulamentar a presente Lei no que couber</w:t>
      </w:r>
    </w:p>
    <w:p w:rsidR="00A312EC" w:rsidRPr="00E02014" w:rsidRDefault="001F13E6" w:rsidP="00A312EC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Art.4</w:t>
      </w:r>
      <w:r w:rsidRPr="00E02014">
        <w:rPr>
          <w:rFonts w:ascii="Arial" w:hAnsi="Arial" w:cs="Arial"/>
          <w:b/>
          <w:sz w:val="24"/>
          <w:szCs w:val="24"/>
        </w:rPr>
        <w:t xml:space="preserve">º - </w:t>
      </w:r>
      <w:r w:rsidRPr="00E02014">
        <w:rPr>
          <w:rFonts w:ascii="Arial" w:hAnsi="Arial" w:cs="Arial"/>
          <w:sz w:val="24"/>
          <w:szCs w:val="24"/>
        </w:rPr>
        <w:t>Esta Lei entra em vigor na data de sua publicação, revogam-se as disposições em contrário.</w:t>
      </w:r>
    </w:p>
    <w:p w:rsidR="00A312EC" w:rsidRPr="00A92839" w:rsidRDefault="00A312EC" w:rsidP="00A312EC">
      <w:pPr>
        <w:rPr>
          <w:rFonts w:ascii="Arial" w:hAnsi="Arial" w:cs="Arial"/>
          <w:sz w:val="28"/>
          <w:szCs w:val="28"/>
        </w:rPr>
      </w:pPr>
    </w:p>
    <w:p w:rsidR="00A312EC" w:rsidRPr="00A92839" w:rsidRDefault="001F13E6" w:rsidP="00A312EC">
      <w:pPr>
        <w:jc w:val="center"/>
        <w:rPr>
          <w:rFonts w:ascii="Arial" w:hAnsi="Arial" w:cs="Arial"/>
          <w:sz w:val="24"/>
          <w:szCs w:val="24"/>
        </w:rPr>
      </w:pPr>
      <w:r w:rsidRPr="00A92839">
        <w:rPr>
          <w:rFonts w:ascii="Arial" w:hAnsi="Arial" w:cs="Arial"/>
          <w:sz w:val="24"/>
          <w:szCs w:val="24"/>
        </w:rPr>
        <w:t>Sala das Sessões Benvindo Moreira Nery,</w:t>
      </w:r>
      <w:r w:rsidR="004C3336">
        <w:rPr>
          <w:rFonts w:ascii="Arial" w:hAnsi="Arial" w:cs="Arial"/>
          <w:sz w:val="24"/>
          <w:szCs w:val="24"/>
        </w:rPr>
        <w:t xml:space="preserve"> 20</w:t>
      </w:r>
      <w:r>
        <w:rPr>
          <w:rFonts w:ascii="Arial" w:hAnsi="Arial" w:cs="Arial"/>
          <w:sz w:val="24"/>
          <w:szCs w:val="24"/>
        </w:rPr>
        <w:t xml:space="preserve"> </w:t>
      </w:r>
      <w:r w:rsidRPr="00A92839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maio</w:t>
      </w:r>
      <w:r w:rsidRPr="00A92839">
        <w:rPr>
          <w:rFonts w:ascii="Arial" w:hAnsi="Arial" w:cs="Arial"/>
          <w:sz w:val="24"/>
          <w:szCs w:val="24"/>
        </w:rPr>
        <w:t xml:space="preserve"> de 20</w:t>
      </w:r>
      <w:r>
        <w:rPr>
          <w:rFonts w:ascii="Arial" w:hAnsi="Arial" w:cs="Arial"/>
          <w:sz w:val="24"/>
          <w:szCs w:val="24"/>
        </w:rPr>
        <w:t>22</w:t>
      </w:r>
      <w:r w:rsidRPr="00A92839">
        <w:rPr>
          <w:rFonts w:ascii="Arial" w:hAnsi="Arial" w:cs="Arial"/>
          <w:sz w:val="24"/>
          <w:szCs w:val="24"/>
        </w:rPr>
        <w:t>.</w:t>
      </w:r>
    </w:p>
    <w:p w:rsidR="00A312EC" w:rsidRDefault="00A312EC" w:rsidP="00A312EC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A312EC" w:rsidRDefault="00A312EC" w:rsidP="00A312EC">
      <w:pPr>
        <w:jc w:val="center"/>
        <w:rPr>
          <w:rFonts w:ascii="Calibri" w:eastAsia="Calibri" w:hAnsi="Calibri" w:cs="Times New Roman"/>
          <w:noProof/>
          <w:lang w:eastAsia="pt-BR"/>
        </w:rPr>
      </w:pPr>
    </w:p>
    <w:p w:rsidR="00A312EC" w:rsidRPr="00990F3A" w:rsidRDefault="001F13E6" w:rsidP="004A2055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186815"/>
            <wp:effectExtent l="0" t="0" r="0" b="0"/>
            <wp:docPr id="1" name="Imagem 1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33790" name="Imagem 1" descr="José Aparecido Ramos-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2EC" w:rsidRPr="00990F3A" w:rsidRDefault="001F13E6" w:rsidP="004A2055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A312EC" w:rsidRPr="00990F3A" w:rsidRDefault="001F13E6" w:rsidP="004A2055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p w:rsidR="00A312EC" w:rsidRDefault="00A312EC" w:rsidP="004C3336">
      <w:pPr>
        <w:rPr>
          <w:rFonts w:ascii="Calibri" w:eastAsia="Calibri" w:hAnsi="Calibri" w:cs="Times New Roman"/>
          <w:noProof/>
          <w:lang w:eastAsia="pt-BR"/>
        </w:rPr>
      </w:pPr>
    </w:p>
    <w:p w:rsidR="00A312EC" w:rsidRDefault="00A312EC" w:rsidP="00A312EC">
      <w:pPr>
        <w:jc w:val="center"/>
        <w:rPr>
          <w:rFonts w:ascii="Calibri" w:eastAsia="Calibri" w:hAnsi="Calibri" w:cs="Times New Roman"/>
          <w:noProof/>
          <w:lang w:eastAsia="pt-BR"/>
        </w:rPr>
      </w:pPr>
    </w:p>
    <w:p w:rsidR="00A312EC" w:rsidRPr="00A92839" w:rsidRDefault="00A312EC" w:rsidP="00A312EC">
      <w:pPr>
        <w:jc w:val="center"/>
        <w:rPr>
          <w:rFonts w:ascii="Arial" w:hAnsi="Arial" w:cs="Arial"/>
          <w:sz w:val="24"/>
          <w:szCs w:val="24"/>
        </w:rPr>
      </w:pPr>
    </w:p>
    <w:p w:rsidR="00A312EC" w:rsidRPr="004B3619" w:rsidRDefault="001F13E6" w:rsidP="00A312EC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B3619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A312EC" w:rsidRDefault="001F13E6" w:rsidP="00A312EC">
      <w:pPr>
        <w:ind w:left="284"/>
        <w:rPr>
          <w:b/>
          <w:sz w:val="28"/>
          <w:szCs w:val="28"/>
        </w:rPr>
      </w:pPr>
      <w:r>
        <w:rPr>
          <w:sz w:val="28"/>
          <w:szCs w:val="28"/>
        </w:rPr>
        <w:t xml:space="preserve">“A futura Lei, visa tão somente prestar as devidas honras a que direito, como é o caso da Senhora </w:t>
      </w:r>
      <w:r>
        <w:rPr>
          <w:b/>
          <w:sz w:val="28"/>
          <w:szCs w:val="28"/>
        </w:rPr>
        <w:t>‘’ Doraci Carneiro dos Santos. ”</w:t>
      </w:r>
    </w:p>
    <w:p w:rsidR="00A312EC" w:rsidRDefault="001F13E6" w:rsidP="00A312EC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Pr="004C6CD2">
        <w:rPr>
          <w:rFonts w:ascii="Arial" w:hAnsi="Arial" w:cs="Arial"/>
          <w:sz w:val="24"/>
          <w:szCs w:val="24"/>
        </w:rPr>
        <w:t>Senhor</w:t>
      </w:r>
      <w:r>
        <w:rPr>
          <w:rFonts w:ascii="Arial" w:hAnsi="Arial" w:cs="Arial"/>
          <w:sz w:val="24"/>
          <w:szCs w:val="24"/>
        </w:rPr>
        <w:t>a Doraci</w:t>
      </w:r>
      <w:r>
        <w:rPr>
          <w:rFonts w:ascii="Arial" w:hAnsi="Arial" w:cs="Arial"/>
          <w:sz w:val="24"/>
          <w:szCs w:val="24"/>
        </w:rPr>
        <w:t xml:space="preserve"> Carneiro dos Santos nasceu em São Paulo</w:t>
      </w:r>
      <w:r w:rsidRPr="004C6CD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na cidade de Vila Maria no dia trinta de junho de 1960.</w:t>
      </w:r>
      <w:r w:rsidRPr="004C6C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Casara-se aos dezenove anos na cidade de Itapevi onde teve três filhos e três netos.</w:t>
      </w:r>
      <w:r w:rsidRPr="000B2EBB">
        <w:rPr>
          <w:rFonts w:ascii="Arial" w:hAnsi="Arial" w:cs="Arial"/>
          <w:b/>
          <w:sz w:val="24"/>
          <w:szCs w:val="24"/>
        </w:rPr>
        <w:t xml:space="preserve"> Filhos</w:t>
      </w:r>
      <w:r w:rsidR="000E4E64">
        <w:rPr>
          <w:rFonts w:ascii="Arial" w:hAnsi="Arial" w:cs="Arial"/>
          <w:sz w:val="24"/>
          <w:szCs w:val="24"/>
        </w:rPr>
        <w:t>:  Juliana C</w:t>
      </w:r>
      <w:r>
        <w:rPr>
          <w:rFonts w:ascii="Arial" w:hAnsi="Arial" w:cs="Arial"/>
          <w:sz w:val="24"/>
          <w:szCs w:val="24"/>
        </w:rPr>
        <w:t>arneiro dos Santos, Fabrício Teodoro Carneiro dos Santo</w:t>
      </w:r>
      <w:r>
        <w:rPr>
          <w:rFonts w:ascii="Arial" w:hAnsi="Arial" w:cs="Arial"/>
          <w:sz w:val="24"/>
          <w:szCs w:val="24"/>
        </w:rPr>
        <w:t xml:space="preserve">s e Tabata Carneiro dos Santos. </w:t>
      </w:r>
      <w:r w:rsidRPr="000B2EBB">
        <w:rPr>
          <w:rFonts w:ascii="Arial" w:hAnsi="Arial" w:cs="Arial"/>
          <w:b/>
          <w:sz w:val="24"/>
          <w:szCs w:val="24"/>
        </w:rPr>
        <w:t>Netos:</w:t>
      </w:r>
      <w:r>
        <w:rPr>
          <w:rFonts w:ascii="Arial" w:hAnsi="Arial" w:cs="Arial"/>
          <w:sz w:val="24"/>
          <w:szCs w:val="24"/>
        </w:rPr>
        <w:t xml:space="preserve"> Kaio Carneiro da Silva, Isabelly Carneiro da Silva e Nicolas Silva dos Santos</w:t>
      </w:r>
      <w:r w:rsidR="000E4E64">
        <w:rPr>
          <w:rFonts w:ascii="Arial" w:hAnsi="Arial" w:cs="Arial"/>
          <w:sz w:val="24"/>
          <w:szCs w:val="24"/>
        </w:rPr>
        <w:t>.</w:t>
      </w:r>
    </w:p>
    <w:p w:rsidR="00A312EC" w:rsidRDefault="001F13E6" w:rsidP="00A312EC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Iniciou sua carreira como Ajudante de Balconista na Romitex, na empresa Lages, trabalhara como vendedora de peças e veículos.  Na</w:t>
      </w:r>
      <w:r>
        <w:rPr>
          <w:rFonts w:ascii="Arial" w:hAnsi="Arial" w:cs="Arial"/>
          <w:sz w:val="24"/>
          <w:szCs w:val="24"/>
        </w:rPr>
        <w:t xml:space="preserve"> Prefeitura de Itapevi trabalhara como   Oficial Administrativa, Atendente e Escrituraria.</w:t>
      </w:r>
    </w:p>
    <w:p w:rsidR="00A312EC" w:rsidRDefault="001F13E6" w:rsidP="00A312EC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Prestou alguns Serviços Sociais antes de fazer parte do grupo de Conselheiros Tutelares na cidade de Itapevi.</w:t>
      </w:r>
    </w:p>
    <w:p w:rsidR="00A312EC" w:rsidRDefault="001F13E6" w:rsidP="00A312EC">
      <w:pPr>
        <w:ind w:left="284"/>
        <w:jc w:val="both"/>
        <w:rPr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     No Conselho Tutelar Doraci, carinhosamen</w:t>
      </w:r>
      <w:r>
        <w:rPr>
          <w:rFonts w:ascii="Arial" w:hAnsi="Arial" w:cs="Arial"/>
          <w:sz w:val="24"/>
          <w:szCs w:val="24"/>
        </w:rPr>
        <w:t xml:space="preserve">te chamada de Dora, foi um exemplo de profissionalismo e dedicação, um ser humano maravilhoso que tratava as crianças e adolescentes com respeito, sempre buscando fazer o melhor para amenizar o sofrimento dos quais tinha a responsabilidade de cuidar. Dora </w:t>
      </w:r>
      <w:r>
        <w:rPr>
          <w:rFonts w:ascii="Arial" w:hAnsi="Arial" w:cs="Arial"/>
          <w:sz w:val="24"/>
          <w:szCs w:val="24"/>
        </w:rPr>
        <w:t xml:space="preserve">não era só conselheira de trabalho, amiga e uma grande mãe para todos que tiveram o privilégio de conviver com ela.  Se foi no cumprimento do trabalho, fazendo o que ela mais amava, servir o próximo. </w:t>
      </w:r>
    </w:p>
    <w:p w:rsidR="00A312EC" w:rsidRDefault="001F13E6" w:rsidP="00A312EC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t xml:space="preserve">        </w:t>
      </w:r>
      <w:r w:rsidRPr="004C6CD2">
        <w:rPr>
          <w:rFonts w:ascii="Arial" w:hAnsi="Arial" w:cs="Arial"/>
          <w:sz w:val="24"/>
          <w:szCs w:val="24"/>
        </w:rPr>
        <w:t xml:space="preserve">Este </w:t>
      </w:r>
      <w:r>
        <w:rPr>
          <w:rFonts w:ascii="Arial" w:hAnsi="Arial" w:cs="Arial"/>
          <w:sz w:val="24"/>
          <w:szCs w:val="24"/>
        </w:rPr>
        <w:t xml:space="preserve">é um breve resumo da história da </w:t>
      </w:r>
      <w:r w:rsidRPr="004C6CD2">
        <w:rPr>
          <w:rFonts w:ascii="Arial" w:hAnsi="Arial" w:cs="Arial"/>
          <w:sz w:val="24"/>
          <w:szCs w:val="24"/>
        </w:rPr>
        <w:t>senhor</w:t>
      </w:r>
      <w:r>
        <w:rPr>
          <w:rFonts w:ascii="Arial" w:hAnsi="Arial" w:cs="Arial"/>
          <w:sz w:val="24"/>
          <w:szCs w:val="24"/>
        </w:rPr>
        <w:t>a D</w:t>
      </w:r>
      <w:r>
        <w:rPr>
          <w:rFonts w:ascii="Arial" w:hAnsi="Arial" w:cs="Arial"/>
          <w:sz w:val="24"/>
          <w:szCs w:val="24"/>
        </w:rPr>
        <w:t>oraci Carneiro dos Santos</w:t>
      </w:r>
      <w:r w:rsidRPr="004C6CD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Viera</w:t>
      </w:r>
      <w:r w:rsidRPr="00460DC8">
        <w:rPr>
          <w:rFonts w:ascii="Arial" w:hAnsi="Arial" w:cs="Arial"/>
          <w:sz w:val="24"/>
          <w:szCs w:val="24"/>
        </w:rPr>
        <w:t xml:space="preserve"> a falecer no dia</w:t>
      </w:r>
      <w:r>
        <w:rPr>
          <w:rFonts w:ascii="Arial" w:hAnsi="Arial" w:cs="Arial"/>
          <w:sz w:val="24"/>
          <w:szCs w:val="24"/>
        </w:rPr>
        <w:t xml:space="preserve"> 10/01/2019</w:t>
      </w:r>
      <w:r w:rsidRPr="00460DC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devido edema pulmonar, miocardiopatia dilatada.</w:t>
      </w:r>
    </w:p>
    <w:p w:rsidR="00A312EC" w:rsidRPr="00460DC8" w:rsidRDefault="00A312EC" w:rsidP="00A312EC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A312EC" w:rsidRPr="00460DC8" w:rsidRDefault="001F13E6" w:rsidP="00A312EC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A denominação do</w:t>
      </w:r>
      <w:r w:rsidRPr="00460DC8">
        <w:rPr>
          <w:rFonts w:ascii="Arial" w:hAnsi="Arial" w:cs="Arial"/>
          <w:sz w:val="24"/>
          <w:szCs w:val="24"/>
        </w:rPr>
        <w:t xml:space="preserve"> </w:t>
      </w:r>
      <w:r w:rsidR="00F31ACE" w:rsidRPr="00460DC8">
        <w:rPr>
          <w:rFonts w:ascii="Arial" w:hAnsi="Arial" w:cs="Arial"/>
          <w:b/>
          <w:sz w:val="24"/>
          <w:szCs w:val="24"/>
        </w:rPr>
        <w:t>“</w:t>
      </w:r>
      <w:r w:rsidR="00F31ACE">
        <w:rPr>
          <w:rFonts w:ascii="Arial" w:hAnsi="Arial" w:cs="Arial"/>
          <w:b/>
          <w:sz w:val="24"/>
          <w:szCs w:val="24"/>
        </w:rPr>
        <w:t xml:space="preserve"> Conselho</w:t>
      </w:r>
      <w:r>
        <w:rPr>
          <w:rFonts w:ascii="Arial" w:hAnsi="Arial" w:cs="Arial"/>
          <w:b/>
          <w:sz w:val="24"/>
          <w:szCs w:val="24"/>
        </w:rPr>
        <w:t xml:space="preserve"> Tutelar Doraci Carneiro dos Santos</w:t>
      </w:r>
      <w:r w:rsidRPr="00460DC8">
        <w:rPr>
          <w:rFonts w:ascii="Arial" w:hAnsi="Arial" w:cs="Arial"/>
          <w:b/>
          <w:sz w:val="24"/>
          <w:szCs w:val="24"/>
        </w:rPr>
        <w:t>”</w:t>
      </w:r>
      <w:r w:rsidRPr="00460DC8">
        <w:rPr>
          <w:rFonts w:ascii="Arial" w:hAnsi="Arial" w:cs="Arial"/>
          <w:sz w:val="24"/>
          <w:szCs w:val="24"/>
        </w:rPr>
        <w:t xml:space="preserve"> deve-se a</w:t>
      </w:r>
      <w:r>
        <w:rPr>
          <w:rFonts w:ascii="Arial" w:hAnsi="Arial" w:cs="Arial"/>
          <w:sz w:val="24"/>
          <w:szCs w:val="24"/>
        </w:rPr>
        <w:t xml:space="preserve"> sua </w:t>
      </w:r>
      <w:r w:rsidRPr="00460DC8">
        <w:rPr>
          <w:rFonts w:ascii="Arial" w:hAnsi="Arial" w:cs="Arial"/>
          <w:sz w:val="24"/>
          <w:szCs w:val="24"/>
        </w:rPr>
        <w:t xml:space="preserve">grande dedicação </w:t>
      </w:r>
      <w:r>
        <w:rPr>
          <w:rFonts w:ascii="Arial" w:hAnsi="Arial" w:cs="Arial"/>
          <w:sz w:val="24"/>
          <w:szCs w:val="24"/>
        </w:rPr>
        <w:t>e empenho em ajudar o próximo</w:t>
      </w:r>
      <w:r w:rsidRPr="00460DC8">
        <w:rPr>
          <w:rFonts w:ascii="Arial" w:hAnsi="Arial" w:cs="Arial"/>
          <w:sz w:val="24"/>
          <w:szCs w:val="24"/>
        </w:rPr>
        <w:t>.</w:t>
      </w:r>
    </w:p>
    <w:p w:rsidR="00A312EC" w:rsidRDefault="001F13E6" w:rsidP="00A312EC">
      <w:pPr>
        <w:ind w:left="284"/>
        <w:jc w:val="both"/>
        <w:rPr>
          <w:rFonts w:ascii="Arial" w:hAnsi="Arial" w:cs="Arial"/>
          <w:sz w:val="24"/>
          <w:szCs w:val="24"/>
        </w:rPr>
      </w:pPr>
      <w:r w:rsidRPr="00460DC8">
        <w:rPr>
          <w:rFonts w:ascii="Arial" w:hAnsi="Arial" w:cs="Arial"/>
          <w:sz w:val="24"/>
          <w:szCs w:val="24"/>
        </w:rPr>
        <w:t xml:space="preserve">  </w:t>
      </w:r>
    </w:p>
    <w:p w:rsidR="00A312EC" w:rsidRDefault="00A312EC" w:rsidP="00A312EC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A312EC" w:rsidRDefault="00A312EC" w:rsidP="00A312EC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A312EC" w:rsidRDefault="00A312EC" w:rsidP="00A312EC">
      <w:pPr>
        <w:ind w:left="284"/>
        <w:jc w:val="both"/>
        <w:rPr>
          <w:sz w:val="28"/>
          <w:szCs w:val="28"/>
        </w:rPr>
      </w:pPr>
    </w:p>
    <w:p w:rsidR="00A312EC" w:rsidRDefault="001F13E6" w:rsidP="00A312E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Sala das </w:t>
      </w:r>
      <w:r>
        <w:rPr>
          <w:sz w:val="28"/>
          <w:szCs w:val="28"/>
        </w:rPr>
        <w:t>S</w:t>
      </w:r>
      <w:r w:rsidR="004C3336">
        <w:rPr>
          <w:sz w:val="28"/>
          <w:szCs w:val="28"/>
        </w:rPr>
        <w:t>essões Benvindo Moreira Nery, 20</w:t>
      </w:r>
      <w:r>
        <w:rPr>
          <w:sz w:val="28"/>
          <w:szCs w:val="28"/>
        </w:rPr>
        <w:t xml:space="preserve"> de maio de 2022.</w:t>
      </w:r>
    </w:p>
    <w:p w:rsidR="00A312EC" w:rsidRDefault="00A312EC" w:rsidP="00A312EC">
      <w:pPr>
        <w:jc w:val="center"/>
        <w:rPr>
          <w:sz w:val="28"/>
          <w:szCs w:val="28"/>
        </w:rPr>
      </w:pPr>
    </w:p>
    <w:p w:rsidR="00A312EC" w:rsidRPr="00990F3A" w:rsidRDefault="001F13E6" w:rsidP="004A2055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186815"/>
            <wp:effectExtent l="0" t="0" r="0" b="0"/>
            <wp:docPr id="2" name="Imagem 2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370747" name="Imagem 1" descr="José Aparecido Ramos-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2EC" w:rsidRPr="00990F3A" w:rsidRDefault="001F13E6" w:rsidP="004A2055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A312EC" w:rsidRPr="00990F3A" w:rsidRDefault="001F13E6" w:rsidP="004A2055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p w:rsidR="00A312EC" w:rsidRDefault="00A312EC" w:rsidP="004A20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2EC" w:rsidRDefault="00A312EC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R="00A312EC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3E6" w:rsidRDefault="001F13E6">
      <w:pPr>
        <w:spacing w:after="0" w:line="240" w:lineRule="auto"/>
      </w:pPr>
      <w:r>
        <w:separator/>
      </w:r>
    </w:p>
  </w:endnote>
  <w:endnote w:type="continuationSeparator" w:id="0">
    <w:p w:rsidR="001F13E6" w:rsidRDefault="001F1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F13E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028D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3E6" w:rsidRDefault="001F13E6">
      <w:pPr>
        <w:spacing w:after="0" w:line="240" w:lineRule="auto"/>
      </w:pPr>
      <w:r>
        <w:separator/>
      </w:r>
    </w:p>
  </w:footnote>
  <w:footnote w:type="continuationSeparator" w:id="0">
    <w:p w:rsidR="001F13E6" w:rsidRDefault="001F1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F13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F13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F13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3EE256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F04095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B4234D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AD816F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B8686F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BC8BCC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C24E7D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EEA9E8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07EF8D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9DC224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E1C8D6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89031F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DFCD3B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A18FCC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BDE426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19A85B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8606D4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46E12B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B2EBB"/>
    <w:rsid w:val="000E4E64"/>
    <w:rsid w:val="001207F6"/>
    <w:rsid w:val="00152AE5"/>
    <w:rsid w:val="001D7FDD"/>
    <w:rsid w:val="001F13E6"/>
    <w:rsid w:val="00215C4E"/>
    <w:rsid w:val="002655B7"/>
    <w:rsid w:val="002757F4"/>
    <w:rsid w:val="0028259C"/>
    <w:rsid w:val="002A64D0"/>
    <w:rsid w:val="002D0AE8"/>
    <w:rsid w:val="002E6D4A"/>
    <w:rsid w:val="002F77FB"/>
    <w:rsid w:val="003209C7"/>
    <w:rsid w:val="003475A3"/>
    <w:rsid w:val="003A0CFC"/>
    <w:rsid w:val="003A5FC0"/>
    <w:rsid w:val="003C0C02"/>
    <w:rsid w:val="00426C62"/>
    <w:rsid w:val="0043149E"/>
    <w:rsid w:val="00437E26"/>
    <w:rsid w:val="00460DC8"/>
    <w:rsid w:val="004A2055"/>
    <w:rsid w:val="004B11B6"/>
    <w:rsid w:val="004B3619"/>
    <w:rsid w:val="004C3336"/>
    <w:rsid w:val="004C6CD2"/>
    <w:rsid w:val="004E2A59"/>
    <w:rsid w:val="005424BC"/>
    <w:rsid w:val="00574428"/>
    <w:rsid w:val="005C3136"/>
    <w:rsid w:val="006408A1"/>
    <w:rsid w:val="00645F4A"/>
    <w:rsid w:val="00661CF0"/>
    <w:rsid w:val="006A4B7F"/>
    <w:rsid w:val="006A7D1D"/>
    <w:rsid w:val="006D0F20"/>
    <w:rsid w:val="006F3164"/>
    <w:rsid w:val="00724FFB"/>
    <w:rsid w:val="00780D4E"/>
    <w:rsid w:val="00797863"/>
    <w:rsid w:val="008230A3"/>
    <w:rsid w:val="00864F5F"/>
    <w:rsid w:val="008878CF"/>
    <w:rsid w:val="00927526"/>
    <w:rsid w:val="0097673D"/>
    <w:rsid w:val="00990F3A"/>
    <w:rsid w:val="00A312EC"/>
    <w:rsid w:val="00A7476F"/>
    <w:rsid w:val="00A92839"/>
    <w:rsid w:val="00BB2E04"/>
    <w:rsid w:val="00BC0B06"/>
    <w:rsid w:val="00BD5E2F"/>
    <w:rsid w:val="00C17469"/>
    <w:rsid w:val="00C854A6"/>
    <w:rsid w:val="00C8595A"/>
    <w:rsid w:val="00CD1705"/>
    <w:rsid w:val="00D10C85"/>
    <w:rsid w:val="00D121C2"/>
    <w:rsid w:val="00D20A44"/>
    <w:rsid w:val="00D60FC1"/>
    <w:rsid w:val="00D80D69"/>
    <w:rsid w:val="00DA0E17"/>
    <w:rsid w:val="00E02014"/>
    <w:rsid w:val="00E57395"/>
    <w:rsid w:val="00EB0725"/>
    <w:rsid w:val="00EC3A14"/>
    <w:rsid w:val="00F028D2"/>
    <w:rsid w:val="00F31ACE"/>
    <w:rsid w:val="00F534EC"/>
    <w:rsid w:val="00F72F43"/>
    <w:rsid w:val="00F97B69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E62AFE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A8295-9C36-4A5A-BEED-732B713AB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407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2022-05-23T17:34:00Z</cp:lastPrinted>
  <dcterms:created xsi:type="dcterms:W3CDTF">2022-05-17T13:31:00Z</dcterms:created>
  <dcterms:modified xsi:type="dcterms:W3CDTF">2022-05-23T17:57:00Z</dcterms:modified>
</cp:coreProperties>
</file>