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BF1335" w:rsidP="0093515C" w14:paraId="6010E27E" w14:textId="2341797A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1518/2022</w:t>
      </w:r>
    </w:p>
    <w:p w:rsidR="00BD135D" w:rsidRPr="00BF1335" w:rsidP="00ED59E4" w14:paraId="02CDE6C6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16746C" w:rsidP="00D8576C" w14:paraId="2FBED67F" w14:textId="2236F37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="00DA2EA0">
        <w:rPr>
          <w:rFonts w:ascii="Times New Roman" w:hAnsi="Times New Roman" w:cs="Times New Roman"/>
          <w:sz w:val="24"/>
          <w:szCs w:val="24"/>
        </w:rPr>
        <w:t xml:space="preserve"> Solicito informações</w:t>
      </w:r>
      <w:r w:rsidR="00B4515E">
        <w:rPr>
          <w:rFonts w:ascii="Times New Roman" w:hAnsi="Times New Roman" w:cs="Times New Roman"/>
          <w:sz w:val="24"/>
          <w:szCs w:val="24"/>
        </w:rPr>
        <w:t xml:space="preserve"> </w:t>
      </w:r>
      <w:r w:rsidRPr="00BF1335" w:rsidR="006243CB">
        <w:rPr>
          <w:rFonts w:ascii="Times New Roman" w:hAnsi="Times New Roman" w:cs="Times New Roman"/>
          <w:sz w:val="24"/>
          <w:szCs w:val="24"/>
        </w:rPr>
        <w:t xml:space="preserve">do Executivo junto à Secretaria de Infraestrutura e Serviços Urbanos </w:t>
      </w:r>
      <w:r w:rsidR="006243CB">
        <w:rPr>
          <w:rFonts w:ascii="Times New Roman" w:hAnsi="Times New Roman" w:cs="Times New Roman"/>
          <w:sz w:val="24"/>
          <w:szCs w:val="24"/>
        </w:rPr>
        <w:t>Sr. Marcos de Oliveira Anjos</w:t>
      </w:r>
      <w:r w:rsidR="00B4515E">
        <w:rPr>
          <w:rFonts w:ascii="Times New Roman" w:hAnsi="Times New Roman" w:cs="Times New Roman"/>
          <w:sz w:val="24"/>
          <w:szCs w:val="24"/>
        </w:rPr>
        <w:t>,</w:t>
      </w:r>
      <w:r w:rsidR="00DA2EA0">
        <w:rPr>
          <w:rFonts w:ascii="Times New Roman" w:hAnsi="Times New Roman" w:cs="Times New Roman"/>
          <w:sz w:val="24"/>
          <w:szCs w:val="24"/>
        </w:rPr>
        <w:t xml:space="preserve"> a possibilidade de</w:t>
      </w:r>
      <w:r w:rsidR="00B4515E">
        <w:rPr>
          <w:rFonts w:ascii="Times New Roman" w:hAnsi="Times New Roman" w:cs="Times New Roman"/>
          <w:sz w:val="24"/>
          <w:szCs w:val="24"/>
        </w:rPr>
        <w:t xml:space="preserve"> </w:t>
      </w:r>
      <w:r w:rsidR="00356FF6">
        <w:rPr>
          <w:rFonts w:ascii="Times New Roman" w:hAnsi="Times New Roman" w:cs="Times New Roman"/>
          <w:sz w:val="24"/>
          <w:szCs w:val="24"/>
        </w:rPr>
        <w:t xml:space="preserve">alargamento da ponte situada </w:t>
      </w:r>
      <w:r w:rsidR="00583FAB">
        <w:rPr>
          <w:rFonts w:ascii="Times New Roman" w:hAnsi="Times New Roman" w:cs="Times New Roman"/>
          <w:sz w:val="24"/>
          <w:szCs w:val="24"/>
        </w:rPr>
        <w:t xml:space="preserve">na Rua José de Paula </w:t>
      </w:r>
      <w:r w:rsidR="00DF1A2A">
        <w:rPr>
          <w:rFonts w:ascii="Times New Roman" w:hAnsi="Times New Roman" w:cs="Times New Roman"/>
          <w:sz w:val="24"/>
          <w:szCs w:val="24"/>
        </w:rPr>
        <w:t>Gomes</w:t>
      </w:r>
      <w:r w:rsidR="00583FAB">
        <w:rPr>
          <w:rFonts w:ascii="Times New Roman" w:hAnsi="Times New Roman" w:cs="Times New Roman"/>
          <w:sz w:val="24"/>
          <w:szCs w:val="24"/>
        </w:rPr>
        <w:t xml:space="preserve">, Jardim Paulista, nesta urbe. </w:t>
      </w:r>
      <w:r w:rsidRPr="00C14655" w:rsidR="009365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521" w:rsidRPr="00FF1C82" w:rsidP="00D8576C" w14:paraId="4DBBA62C" w14:textId="77777777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P="00D8576C" w14:paraId="3BB08F1D" w14:textId="7E72557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D56086" w:rsidR="006243CB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</w:t>
      </w:r>
      <w:r w:rsidR="006243CB">
        <w:rPr>
          <w:rFonts w:ascii="Times New Roman" w:hAnsi="Times New Roman" w:cs="Times New Roman"/>
          <w:sz w:val="24"/>
          <w:szCs w:val="24"/>
        </w:rPr>
        <w:t>,</w:t>
      </w:r>
      <w:r w:rsidRPr="00D56086" w:rsidR="006243CB">
        <w:rPr>
          <w:rFonts w:ascii="Times New Roman" w:hAnsi="Times New Roman" w:cs="Times New Roman"/>
          <w:sz w:val="24"/>
          <w:szCs w:val="24"/>
        </w:rPr>
        <w:t xml:space="preserve"> Prefeito Municipal, junto </w:t>
      </w:r>
      <w:r w:rsidRPr="00D56086" w:rsidR="005D7C4A">
        <w:rPr>
          <w:rFonts w:ascii="Times New Roman" w:hAnsi="Times New Roman" w:cs="Times New Roman"/>
          <w:sz w:val="24"/>
          <w:szCs w:val="24"/>
        </w:rPr>
        <w:t>à</w:t>
      </w:r>
      <w:r w:rsidRPr="00D56086" w:rsidR="006243CB">
        <w:rPr>
          <w:rFonts w:ascii="Times New Roman" w:hAnsi="Times New Roman" w:cs="Times New Roman"/>
          <w:sz w:val="24"/>
          <w:szCs w:val="24"/>
        </w:rPr>
        <w:t xml:space="preserve"> Secretaria de Infraestrutura e Serviços Urbanos</w:t>
      </w:r>
      <w:r w:rsidR="004C0AB6">
        <w:rPr>
          <w:rFonts w:ascii="Times New Roman" w:hAnsi="Times New Roman" w:cs="Times New Roman"/>
          <w:sz w:val="24"/>
          <w:szCs w:val="24"/>
        </w:rPr>
        <w:t xml:space="preserve">, </w:t>
      </w:r>
      <w:r w:rsidR="000C3067">
        <w:rPr>
          <w:rFonts w:ascii="Times New Roman" w:hAnsi="Times New Roman" w:cs="Times New Roman"/>
          <w:sz w:val="24"/>
          <w:szCs w:val="24"/>
        </w:rPr>
        <w:t>a possibilidade de alargamento da ponte situada na Rua José de Paula Gomes, Jardim Paulista, nesta urbe</w:t>
      </w:r>
      <w:bookmarkStart w:id="0" w:name="_GoBack"/>
      <w:bookmarkEnd w:id="0"/>
      <w:r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0521" w:rsidRPr="00FF1C82" w:rsidP="00D8576C" w14:paraId="3AFF9531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P="00D8576C" w14:paraId="65F3E5CE" w14:textId="0A6499E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40521" w:rsidRPr="00FF1C82" w:rsidP="00D8576C" w14:paraId="5070B8E9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46C" w:rsidRPr="0091491E" w:rsidP="0016746C" w14:paraId="58C3F17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P="0016746C" w14:paraId="7013561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P="0016746C" w14:paraId="30D9C356" w14:textId="0E08A5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P="0016746C" w14:paraId="2D278925" w14:textId="2F30E9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0521" w:rsidP="0016746C" w14:paraId="0286D8D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2F38" w:rsidP="005760C9" w14:paraId="2053B5E3" w14:textId="0E2E081B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  <w:r>
        <w:t>Trata-se de um problema relatado pelos m</w:t>
      </w:r>
      <w:r w:rsidRPr="000F2C3E" w:rsidR="000F2C3E">
        <w:t>oradores do bairro</w:t>
      </w:r>
      <w:r>
        <w:t xml:space="preserve"> que</w:t>
      </w:r>
      <w:r w:rsidR="00DC6E28">
        <w:t xml:space="preserve"> procuraram por este Edil</w:t>
      </w:r>
      <w:r w:rsidRPr="000F2C3E" w:rsidR="000F2C3E">
        <w:t>,</w:t>
      </w:r>
      <w:r>
        <w:t xml:space="preserve"> </w:t>
      </w:r>
      <w:r>
        <w:rPr>
          <w:color w:val="000000"/>
        </w:rPr>
        <w:t>u</w:t>
      </w:r>
      <w:r w:rsidRPr="00544B94">
        <w:rPr>
          <w:color w:val="000000"/>
        </w:rPr>
        <w:t>m anseio antigo de quem precisa</w:t>
      </w:r>
      <w:r>
        <w:rPr>
          <w:color w:val="000000"/>
        </w:rPr>
        <w:t xml:space="preserve"> trafegar por aquele trecho, </w:t>
      </w:r>
      <w:r w:rsidRPr="00544B94">
        <w:rPr>
          <w:color w:val="000000"/>
        </w:rPr>
        <w:t xml:space="preserve">o alargamento da ponte existente na </w:t>
      </w:r>
      <w:r>
        <w:t>Rua José de Paula Gomes</w:t>
      </w:r>
      <w:r>
        <w:rPr>
          <w:color w:val="000000"/>
        </w:rPr>
        <w:t xml:space="preserve">, a qual também dá acesso a outros bairros de Itapevi. </w:t>
      </w:r>
      <w:r w:rsidR="000278C6">
        <w:rPr>
          <w:color w:val="000000"/>
        </w:rPr>
        <w:t>As fotos abaixo ilustram</w:t>
      </w:r>
      <w:r>
        <w:rPr>
          <w:color w:val="000000"/>
        </w:rPr>
        <w:t xml:space="preserve"> a dificuldade de veículos, motocicletas e pedestres trafegarem por esta p</w:t>
      </w:r>
      <w:r w:rsidR="00E076AB">
        <w:rPr>
          <w:color w:val="000000"/>
        </w:rPr>
        <w:t xml:space="preserve">onte, inclusive umas das fotos expõe um acidente no qual, pela falta de sinalização da lombada, ocorreu o imprevisto. </w:t>
      </w:r>
    </w:p>
    <w:p w:rsidR="00E40521" w:rsidP="005760C9" w14:paraId="16F9A75D" w14:textId="7F5DFE7E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</w:p>
    <w:p w:rsidR="00E40521" w:rsidRPr="00544B94" w:rsidP="005760C9" w14:paraId="53F92534" w14:textId="77777777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</w:p>
    <w:p w:rsidR="005760C9" w:rsidP="005760C9" w14:paraId="3287ADA6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Munícipes </w:t>
      </w:r>
      <w:r>
        <w:rPr>
          <w:rFonts w:ascii="Times New Roman" w:hAnsi="Times New Roman" w:cs="Times New Roman"/>
          <w:sz w:val="24"/>
          <w:szCs w:val="24"/>
        </w:rPr>
        <w:t>relatam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 passam um</w:t>
      </w:r>
      <w:r w:rsidR="005C3A27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 xml:space="preserve">ículo por vez e que existe o perigo dos pedestres trafegarem ao mesmo tempo que carros e motos. Outro fator preponderante é que, a ponte não está sinalizada, o que aumenta ainda mais, o risco de acidentes.   </w:t>
      </w:r>
    </w:p>
    <w:p w:rsidR="005C3A27" w:rsidP="000F2C3E" w14:paraId="1A34756B" w14:textId="7D851FD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5C3A27" w:rsidP="000F2C3E" w14:paraId="4E290B25" w14:textId="650A7ECD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5C3A27" w:rsidP="005C3A27" w14:paraId="5EAF7C33" w14:textId="70F020C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22134" cy="1981200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8794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67" cy="199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76C" w:rsidRPr="00D8576C" w:rsidP="00D8576C" w14:paraId="4A71F9B9" w14:textId="57589C77">
      <w:pPr>
        <w:ind w:firstLine="284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" o:spid="_x0000_i1025" alt="blob:https://web.whatsapp.com/4fe3cf9d-d8dd-44f6-951f-d4759c96ec5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4fe3cf9d-d8dd-44f6-951f-d4759c96ec5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D8576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40760" cy="2209800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7842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41" cy="233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8" o:spid="_x0000_i1027" alt="blob:https://web.whatsapp.com/7911504a-785a-4716-b193-7406c9671ad0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9" o:spid="_x0000_i1028" alt="blob:https://web.whatsapp.com/7911504a-785a-4716-b193-7406c9671ad0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6" descr="Este é o causador dos aciden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6" o:spid="_x0000_i1029" alt="Este é o causador dos acidentes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E40521" w:rsidP="00E40521" w14:paraId="56F7087E" w14:textId="77777777">
      <w:pPr>
        <w:ind w:firstLine="1276"/>
        <w:rPr>
          <w:rFonts w:ascii="Times New Roman" w:hAnsi="Times New Roman" w:cs="Times New Roman"/>
          <w:sz w:val="24"/>
          <w:szCs w:val="24"/>
        </w:rPr>
      </w:pPr>
    </w:p>
    <w:p w:rsidR="00D8576C" w:rsidP="00E40521" w14:paraId="0FD0151A" w14:textId="368993C7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24250" cy="223039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2686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50" cy="22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960" w:rsidP="005C3A27" w14:paraId="6269D6EB" w14:textId="07F3C056">
      <w:pPr>
        <w:jc w:val="center"/>
        <w:rPr>
          <w:rFonts w:ascii="Times New Roman" w:hAnsi="Times New Roman" w:cs="Times New Roman"/>
          <w:sz w:val="24"/>
          <w:szCs w:val="24"/>
        </w:rPr>
      </w:pPr>
      <w:r w:rsidRPr="00D8576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tângulo 18" descr="Este é o causador dos aciden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8" o:spid="_x0000_i1030" alt="Este é o causador dos acidentes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5C3A27" w:rsidRPr="00BF1335" w:rsidP="005C3A27" w14:paraId="3BFC06AF" w14:textId="47ED27E6">
      <w:pPr>
        <w:jc w:val="both"/>
        <w:rPr>
          <w:rFonts w:ascii="Times New Roman" w:hAnsi="Times New Roman" w:cs="Times New Roman"/>
          <w:sz w:val="24"/>
          <w:szCs w:val="24"/>
        </w:rPr>
      </w:pPr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300355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8288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P="00BF1335" w14:paraId="09C6ED09" w14:textId="30DA494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D046A">
        <w:rPr>
          <w:rFonts w:ascii="Times New Roman" w:hAnsi="Times New Roman" w:cs="Times New Roman"/>
          <w:sz w:val="24"/>
          <w:szCs w:val="24"/>
        </w:rPr>
        <w:t>19</w:t>
      </w:r>
      <w:r w:rsidR="00934D0D">
        <w:rPr>
          <w:rFonts w:ascii="Times New Roman" w:hAnsi="Times New Roman" w:cs="Times New Roman"/>
          <w:sz w:val="24"/>
          <w:szCs w:val="24"/>
        </w:rPr>
        <w:t xml:space="preserve"> de fevereiro</w:t>
      </w:r>
      <w:r w:rsidRPr="00BF1335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F1335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P="00BF1335" w14:paraId="7AAF5B99" w14:textId="1B116A97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31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RPr="00BF1335" w:rsidP="000F2C3E" w14:paraId="5210CA31" w14:textId="06A1F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1883DB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C3067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8C6"/>
    <w:rsid w:val="00074A8F"/>
    <w:rsid w:val="00097B46"/>
    <w:rsid w:val="000C3067"/>
    <w:rsid w:val="000E1ABA"/>
    <w:rsid w:val="000F2C3E"/>
    <w:rsid w:val="00110DFC"/>
    <w:rsid w:val="00111870"/>
    <w:rsid w:val="001207F6"/>
    <w:rsid w:val="00152AE5"/>
    <w:rsid w:val="0016746C"/>
    <w:rsid w:val="001B6C78"/>
    <w:rsid w:val="001C044C"/>
    <w:rsid w:val="001C32FB"/>
    <w:rsid w:val="002655B7"/>
    <w:rsid w:val="00265603"/>
    <w:rsid w:val="002757F4"/>
    <w:rsid w:val="0028259C"/>
    <w:rsid w:val="0028764D"/>
    <w:rsid w:val="002C47A0"/>
    <w:rsid w:val="002D0AE8"/>
    <w:rsid w:val="002E6D4A"/>
    <w:rsid w:val="002F77FB"/>
    <w:rsid w:val="00314FCA"/>
    <w:rsid w:val="003209C7"/>
    <w:rsid w:val="00340E17"/>
    <w:rsid w:val="003475A3"/>
    <w:rsid w:val="00356FF6"/>
    <w:rsid w:val="0039080D"/>
    <w:rsid w:val="003A0CFC"/>
    <w:rsid w:val="003A5FC0"/>
    <w:rsid w:val="003C7226"/>
    <w:rsid w:val="003E146B"/>
    <w:rsid w:val="00426C62"/>
    <w:rsid w:val="0043149E"/>
    <w:rsid w:val="00434F78"/>
    <w:rsid w:val="00437E26"/>
    <w:rsid w:val="004B11B6"/>
    <w:rsid w:val="004C0AB6"/>
    <w:rsid w:val="004D046A"/>
    <w:rsid w:val="004E2A59"/>
    <w:rsid w:val="004F0029"/>
    <w:rsid w:val="00507870"/>
    <w:rsid w:val="00534B3E"/>
    <w:rsid w:val="005424BC"/>
    <w:rsid w:val="00544B94"/>
    <w:rsid w:val="00574428"/>
    <w:rsid w:val="0057480D"/>
    <w:rsid w:val="005760C9"/>
    <w:rsid w:val="00583FAB"/>
    <w:rsid w:val="005B3B1B"/>
    <w:rsid w:val="005C3136"/>
    <w:rsid w:val="005C3A27"/>
    <w:rsid w:val="005D7C4A"/>
    <w:rsid w:val="005E3C8C"/>
    <w:rsid w:val="006020CF"/>
    <w:rsid w:val="00603E1E"/>
    <w:rsid w:val="00606E2D"/>
    <w:rsid w:val="006243CB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B5E63"/>
    <w:rsid w:val="007C0FD9"/>
    <w:rsid w:val="007D70FB"/>
    <w:rsid w:val="007E6808"/>
    <w:rsid w:val="00816AD2"/>
    <w:rsid w:val="008230A3"/>
    <w:rsid w:val="00830D41"/>
    <w:rsid w:val="00864F5F"/>
    <w:rsid w:val="00895DF2"/>
    <w:rsid w:val="009070CF"/>
    <w:rsid w:val="0091491E"/>
    <w:rsid w:val="00927526"/>
    <w:rsid w:val="00934D0D"/>
    <w:rsid w:val="0093515C"/>
    <w:rsid w:val="0093654F"/>
    <w:rsid w:val="009405E9"/>
    <w:rsid w:val="00946E5A"/>
    <w:rsid w:val="009503C4"/>
    <w:rsid w:val="00953635"/>
    <w:rsid w:val="0097673D"/>
    <w:rsid w:val="009D01A5"/>
    <w:rsid w:val="00A020FB"/>
    <w:rsid w:val="00A110E0"/>
    <w:rsid w:val="00A32FD6"/>
    <w:rsid w:val="00A406A9"/>
    <w:rsid w:val="00A62405"/>
    <w:rsid w:val="00A624FC"/>
    <w:rsid w:val="00A72960"/>
    <w:rsid w:val="00A7476F"/>
    <w:rsid w:val="00A778CE"/>
    <w:rsid w:val="00A81B4B"/>
    <w:rsid w:val="00A9580C"/>
    <w:rsid w:val="00AA28F3"/>
    <w:rsid w:val="00B163E3"/>
    <w:rsid w:val="00B4515E"/>
    <w:rsid w:val="00BB2E04"/>
    <w:rsid w:val="00BC0B06"/>
    <w:rsid w:val="00BD135D"/>
    <w:rsid w:val="00BD5E2F"/>
    <w:rsid w:val="00BD7A03"/>
    <w:rsid w:val="00BE1ADB"/>
    <w:rsid w:val="00BF1335"/>
    <w:rsid w:val="00C0737D"/>
    <w:rsid w:val="00C14655"/>
    <w:rsid w:val="00C157B8"/>
    <w:rsid w:val="00C17469"/>
    <w:rsid w:val="00C345C8"/>
    <w:rsid w:val="00C41470"/>
    <w:rsid w:val="00C854A6"/>
    <w:rsid w:val="00C8595A"/>
    <w:rsid w:val="00CD1705"/>
    <w:rsid w:val="00D06B9F"/>
    <w:rsid w:val="00D12885"/>
    <w:rsid w:val="00D56086"/>
    <w:rsid w:val="00D60FC1"/>
    <w:rsid w:val="00D80D69"/>
    <w:rsid w:val="00D8576C"/>
    <w:rsid w:val="00DA0E17"/>
    <w:rsid w:val="00DA2EA0"/>
    <w:rsid w:val="00DC6E28"/>
    <w:rsid w:val="00DD7C5C"/>
    <w:rsid w:val="00DF1A2A"/>
    <w:rsid w:val="00E076AB"/>
    <w:rsid w:val="00E11BB8"/>
    <w:rsid w:val="00E12F38"/>
    <w:rsid w:val="00E206C0"/>
    <w:rsid w:val="00E40521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NormalWeb">
    <w:name w:val="Normal (Web)"/>
    <w:basedOn w:val="Normal"/>
    <w:uiPriority w:val="99"/>
    <w:semiHidden/>
    <w:unhideWhenUsed/>
    <w:rsid w:val="00E12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A9A81-EB0D-4B0B-9380-561E74C6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13</cp:revision>
  <cp:lastPrinted>2021-03-09T13:42:00Z</cp:lastPrinted>
  <dcterms:created xsi:type="dcterms:W3CDTF">2022-05-19T18:21:00Z</dcterms:created>
  <dcterms:modified xsi:type="dcterms:W3CDTF">2022-05-19T18:55:00Z</dcterms:modified>
</cp:coreProperties>
</file>