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C6398" w:rsidP="0090084D">
      <w:pPr>
        <w:spacing w:after="240" w:line="360" w:lineRule="exact"/>
        <w:jc w:val="center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Projeto de Lei Nº 84/2022</w:t>
      </w:r>
    </w:p>
    <w:p w:rsidR="0090084D" w:rsidRPr="000230AF" w:rsidP="0090084D">
      <w:pPr>
        <w:spacing w:after="240" w:line="360" w:lineRule="exact"/>
        <w:jc w:val="center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PROJETO DE LEI N°</w:t>
      </w:r>
      <w:r w:rsidR="00305282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XXX</w:t>
      </w:r>
      <w:r w:rsidR="00982E88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/2022</w:t>
      </w:r>
    </w:p>
    <w:p w:rsidR="00B25350" w:rsidRPr="00CD1026" w:rsidP="000E0F15">
      <w:pPr>
        <w:spacing w:after="240" w:line="360" w:lineRule="exact"/>
        <w:ind w:left="3402"/>
        <w:jc w:val="both"/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>Autoriza o Pode</w:t>
      </w:r>
      <w:r w:rsidR="00951E39"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 xml:space="preserve">r Executivo a Instituir Gratificação pelo Exercício em Equipes Especializadas (ROMU, ROM e CANIL) da Guarda Civil Municipal de Itapevi </w:t>
      </w:r>
      <w:r w:rsidR="004C61C2"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>e dá outras providencias</w:t>
      </w:r>
      <w:r w:rsidRPr="004C61C2" w:rsidR="004C61C2"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>.</w:t>
      </w:r>
    </w:p>
    <w:p w:rsidR="00B25350" w:rsidRPr="000230AF" w:rsidP="00B25350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 w:rsidRPr="000230AF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A Câmara Municipal de Itapevi, no uso de suas atribuições legais, aprova:</w:t>
      </w:r>
    </w:p>
    <w:p w:rsidR="00951E39" w:rsidP="00D917C6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 w:rsidRPr="00305282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 xml:space="preserve">Artigo </w:t>
      </w:r>
      <w:r w:rsidRPr="00305282" w:rsidR="00E95560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1</w:t>
      </w:r>
      <w:r w:rsidRPr="00305282" w:rsidR="00B25350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º</w:t>
      </w:r>
      <w:r w:rsidR="00B25350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- Fica autoriz</w:t>
      </w:r>
      <w:r w:rsidR="002B1BD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ado o Poder Executivo a instituir 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gratificação pelo Exercício </w:t>
      </w:r>
      <w:r w:rsidRPr="00951E39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em Equipes Especializadas (ROMU, ROM e CANIL) da Guarda Civil Municipal de Itapevi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, nas condições especificas.</w:t>
      </w:r>
    </w:p>
    <w:p w:rsidR="002E17C4" w:rsidRPr="002E17C4" w:rsidP="002E17C4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 w:rsidRPr="00305282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Artigo 2</w:t>
      </w:r>
      <w:r w:rsidRPr="00305282" w:rsidR="00692AA6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º</w:t>
      </w:r>
      <w:r w:rsidR="00692AA6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- </w:t>
      </w:r>
      <w:r w:rsidRPr="002E17C4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Para os efeitos da concessão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da Gratificação pelo Exercício, </w:t>
      </w:r>
      <w:r w:rsidRPr="002E17C4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serão consideradas as unidades nas quais sejam desenvolvidas atividades de natureza operacional e que apresentam, entre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outros aspectos, histórico de:</w:t>
      </w:r>
    </w:p>
    <w:p w:rsidR="002E17C4" w:rsidRPr="002E17C4" w:rsidP="002E17C4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I - D</w:t>
      </w:r>
      <w:r w:rsidRPr="002E17C4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ificulda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de de lotação de profissionais;</w:t>
      </w:r>
    </w:p>
    <w:p w:rsidR="002E17C4" w:rsidRPr="002E17C4" w:rsidP="002E17C4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 w:rsidRPr="002E17C4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II - 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D</w:t>
      </w:r>
      <w:r w:rsidRPr="002E17C4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emandas de caráter estra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tégico para a Segurança Urbana.</w:t>
      </w:r>
    </w:p>
    <w:p w:rsidR="002E17C4" w:rsidP="002E17C4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 w:rsidRPr="002E17C4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Parágrafo Único - Caber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á ao Executivo, mediante Lei</w:t>
      </w:r>
      <w:r w:rsidRPr="002E17C4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, regulament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ar a concessão da gratificação</w:t>
      </w:r>
      <w:r w:rsidRPr="002E17C4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, bem como estabelecer o conceito de atividades de natureza operacional e os índices de acompanhamento que caracterizam a especial demanda de caráter estratégico para a Segurança Urbana.</w:t>
      </w:r>
    </w:p>
    <w:p w:rsidR="002E17C4" w:rsidP="002E17C4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bookmarkStart w:id="0" w:name="artigo_3"/>
      <w:r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Artigo</w:t>
      </w:r>
      <w:r w:rsidRPr="002E17C4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 xml:space="preserve"> 3º</w:t>
      </w:r>
      <w:bookmarkEnd w:id="0"/>
      <w:r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 xml:space="preserve"> -</w:t>
      </w:r>
      <w:r w:rsidRPr="002E17C4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 A gratifi</w:t>
      </w:r>
      <w:r w:rsidR="00AA354B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cação de que trata esta lei seria</w:t>
      </w:r>
      <w:r w:rsidRPr="002E17C4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calculada sobre o padrão</w:t>
      </w:r>
      <w:r w:rsidRPr="002E17C4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, em percentuais que poderão variar de 20% (vinte por cento) a 80% (oitenta por cento).</w:t>
      </w:r>
    </w:p>
    <w:p w:rsidR="002E17C4" w:rsidP="002E17C4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 w:rsidRPr="002E17C4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§ 1º O valor da gratificação será fix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ado pelo Executivo, mediante Lei</w:t>
      </w:r>
      <w:r w:rsidRPr="002E17C4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, de acordo com as disponibilidades orçamentárias e financeiras, podendo seu valor ser diferenc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iado para cada equipe</w:t>
      </w:r>
      <w:r w:rsidRPr="002E17C4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.</w:t>
      </w:r>
    </w:p>
    <w:p w:rsidR="002E17C4" w:rsidP="002E17C4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bookmarkStart w:id="1" w:name="artigo_4"/>
      <w:r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Artigo</w:t>
      </w:r>
      <w:r w:rsidRPr="002E17C4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 xml:space="preserve"> 4º</w:t>
      </w:r>
      <w:bookmarkEnd w:id="1"/>
      <w:r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 xml:space="preserve"> -</w:t>
      </w:r>
      <w:r w:rsidRPr="002E17C4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 A gratificação somente será devida enquanto o servidor estiver no efetivo exercício de atividades operacionais n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as unidades referidas</w:t>
      </w:r>
      <w:r w:rsidRPr="002E17C4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, deixando de ser paga, automaticamente, quando da cessação desse exercício.</w:t>
      </w:r>
    </w:p>
    <w:p w:rsidR="002E17C4" w:rsidP="002E17C4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 w:rsidRPr="002E17C4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Parágrafo Único</w:t>
      </w:r>
      <w:r w:rsidRPr="002E17C4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- Ca</w:t>
      </w:r>
      <w:r w:rsidR="00AA354B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beria</w:t>
      </w:r>
      <w:r w:rsidRPr="002E17C4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à chefia imediata comunicar à Divisão Técnica de Recursos Humanos, da Secretaria Municipal de Segurança 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e Mobilidade </w:t>
      </w:r>
      <w:r w:rsidRPr="002E17C4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Urbana, o início e o término do efetivo exercício do servidor nas unidades que propiciem o pagamento da gratificação, sob pena de responsabilização funcional.</w:t>
      </w:r>
    </w:p>
    <w:p w:rsidR="002E17C4" w:rsidP="002E17C4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bookmarkStart w:id="2" w:name="artigo_5"/>
      <w:r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Artigo</w:t>
      </w:r>
      <w:r w:rsidRPr="002E17C4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 xml:space="preserve"> 5º</w:t>
      </w:r>
      <w:bookmarkEnd w:id="2"/>
      <w:r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 xml:space="preserve"> -</w:t>
      </w:r>
      <w:r w:rsidR="00AA354B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 Não seria</w:t>
      </w:r>
      <w:r w:rsidRPr="002E17C4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paga a gratificação nas hipóteses de afastamentos, licenças e ausências de qualquer natureza, mesmo que sejam considerados, em lei específica, de efetivo exercício ou de exercício ficto para outros efeitos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. </w:t>
      </w:r>
    </w:p>
    <w:p w:rsidR="002E17C4" w:rsidP="002E17C4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bookmarkStart w:id="3" w:name="artigo_7"/>
      <w:r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Artigo 6</w:t>
      </w:r>
      <w:r w:rsidRPr="002E17C4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º</w:t>
      </w:r>
      <w:bookmarkEnd w:id="3"/>
      <w:r w:rsidRPr="002E17C4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 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- </w:t>
      </w:r>
      <w:r w:rsidRPr="002E17C4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A gratificação de que t</w:t>
      </w:r>
      <w:r w:rsidR="00AA354B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rata esta lei não se incorporaria</w:t>
      </w:r>
      <w:r w:rsidRPr="002E17C4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aos vencimentos para qualquer efeito,</w:t>
      </w:r>
      <w:r w:rsidR="00AA354B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bem como sobre ela não insidiaria</w:t>
      </w:r>
      <w:r w:rsidRPr="002E17C4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qualquer vantagem a que se faça jus o servidor, vedada, assim, sua utilização, sob qualquer forma, para cálculo simultâneo que importe em acréscimo de outra vantagem pecuniária.</w:t>
      </w:r>
    </w:p>
    <w:p w:rsidR="00893E9F" w:rsidRPr="00893E9F" w:rsidP="00D917C6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 w:rsidRPr="00305282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 xml:space="preserve">Artigo </w:t>
      </w:r>
      <w:r w:rsidRPr="000E0F15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7</w:t>
      </w:r>
      <w:r w:rsidRPr="000E0F15" w:rsidR="00B25350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°</w:t>
      </w:r>
      <w:r w:rsidR="00B25350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- </w:t>
      </w:r>
      <w:r w:rsidRPr="00893E9F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O Poder Ex</w:t>
      </w:r>
      <w:r w:rsidR="00305282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ecutivo regulamentará a possível</w:t>
      </w:r>
      <w:r w:rsidRPr="00893E9F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Lei no que couber.</w:t>
      </w:r>
    </w:p>
    <w:p w:rsidR="00893E9F" w:rsidP="00D917C6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 w:rsidRPr="00305282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Artigo 8</w:t>
      </w:r>
      <w:r w:rsidRPr="00305282" w:rsidR="00692AA6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º</w:t>
      </w:r>
      <w:r w:rsidR="00692AA6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- </w:t>
      </w:r>
      <w:r w:rsidRPr="00893E9F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As despesas decorrentes da execução deste Lei correrão por conta das dotações orçamentárias próprias, suplementadas, se necessário.</w:t>
      </w:r>
    </w:p>
    <w:p w:rsidR="00D917C6" w:rsidP="00D4300F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 w:rsidRPr="00305282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Artigo 9</w:t>
      </w:r>
      <w:r w:rsidRPr="00305282" w:rsidR="00692AA6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°</w:t>
      </w:r>
      <w:r w:rsidR="00692AA6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</w:t>
      </w:r>
      <w:r w:rsidR="00EB59F6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- </w:t>
      </w:r>
      <w:r w:rsidR="002B6E0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Está</w:t>
      </w:r>
      <w:r w:rsidRPr="00D4300F" w:rsidR="00D4300F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lei entra em vigor na data de sua publicação.</w:t>
      </w:r>
    </w:p>
    <w:p w:rsidR="00D917C6" w:rsidRPr="00D917C6" w:rsidP="00D4300F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</w:p>
    <w:p w:rsidR="000230AF" w:rsidRPr="00E95560" w:rsidP="009425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pt-BR"/>
        </w:rPr>
      </w:pPr>
      <w:r w:rsidRPr="00E95560">
        <w:rPr>
          <w:rFonts w:ascii="Times New Roman" w:eastAsia="Calibri" w:hAnsi="Times New Roman" w:cs="Times New Roman"/>
          <w:b/>
          <w:sz w:val="24"/>
          <w:szCs w:val="24"/>
          <w:u w:val="single"/>
          <w:lang w:eastAsia="pt-BR"/>
        </w:rPr>
        <w:t>JUSTIFICATIVA</w:t>
      </w:r>
    </w:p>
    <w:p w:rsidR="0094259E" w:rsidRPr="000230AF" w:rsidP="009425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:rsidR="000230AF" w:rsidRPr="000230AF" w:rsidP="000230A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0230A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Senhor Presidente, </w:t>
      </w:r>
    </w:p>
    <w:p w:rsidR="000230AF" w:rsidRPr="000230AF" w:rsidP="000230A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0230A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Senhoras Vereadoras, </w:t>
      </w:r>
    </w:p>
    <w:p w:rsidR="00532E01" w:rsidP="0094259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0230AF">
        <w:rPr>
          <w:rFonts w:ascii="Times New Roman" w:eastAsia="Calibri" w:hAnsi="Times New Roman" w:cs="Times New Roman"/>
          <w:sz w:val="24"/>
          <w:szCs w:val="24"/>
          <w:lang w:eastAsia="pt-BR"/>
        </w:rPr>
        <w:t>Senhores Vereadores,</w:t>
      </w:r>
    </w:p>
    <w:p w:rsidR="00692AA6" w:rsidP="0094259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692AA6" w:rsidP="0094259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  <w:t>Trata-se, como se vê, de medida que muito contribuirá para a valorização dos servidores públicos municipais aos quais se destina, com evidentes reflexos positivos na prestação de serviços à população</w:t>
      </w:r>
      <w:r w:rsidR="00AA354B">
        <w:rPr>
          <w:rFonts w:ascii="Times New Roman" w:eastAsia="Calibri" w:hAnsi="Times New Roman" w:cs="Times New Roman"/>
          <w:sz w:val="24"/>
          <w:szCs w:val="24"/>
        </w:rPr>
        <w:t>, de esquipes especializadas da Guarda Civil Municipal de nossa cidade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0E0F15" w:rsidP="0094259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  <w:t>Nessas condições, demonstrando o relevante interesse público de que se reveste este, submeto-o à apreciação dessa egrégia Casa Legislativa, contando com seu indispensável aval.</w:t>
      </w:r>
    </w:p>
    <w:p w:rsidR="000E0F15" w:rsidP="000E0F1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</w:p>
    <w:p w:rsidR="00692AA6" w:rsidRPr="000230AF" w:rsidP="0094259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532E01" w:rsidP="00FC7D3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0230A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</w:t>
      </w:r>
      <w:r w:rsidR="00CD1026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    </w:t>
      </w:r>
      <w:r w:rsidRPr="000230AF">
        <w:rPr>
          <w:rFonts w:ascii="Times New Roman" w:eastAsia="Calibri" w:hAnsi="Times New Roman" w:cs="Times New Roman"/>
          <w:sz w:val="24"/>
          <w:szCs w:val="24"/>
          <w:lang w:eastAsia="pt-BR"/>
        </w:rPr>
        <w:t>Sala das S</w:t>
      </w:r>
      <w:r w:rsidR="00AA354B">
        <w:rPr>
          <w:rFonts w:ascii="Times New Roman" w:eastAsia="Calibri" w:hAnsi="Times New Roman" w:cs="Times New Roman"/>
          <w:sz w:val="24"/>
          <w:szCs w:val="24"/>
          <w:lang w:eastAsia="pt-BR"/>
        </w:rPr>
        <w:t>essões Bemvindo Moreira Nery, 16</w:t>
      </w:r>
      <w:r w:rsidR="0048133C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de maio</w:t>
      </w:r>
      <w:r w:rsidR="00CD1026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de 2022</w:t>
      </w:r>
      <w:r w:rsidRPr="000230AF">
        <w:rPr>
          <w:rFonts w:ascii="Times New Roman" w:eastAsia="Calibri" w:hAnsi="Times New Roman" w:cs="Times New Roman"/>
          <w:sz w:val="24"/>
          <w:szCs w:val="24"/>
          <w:lang w:eastAsia="pt-BR"/>
        </w:rPr>
        <w:t>.</w:t>
      </w:r>
      <w:bookmarkStart w:id="4" w:name="_GoBack"/>
      <w:bookmarkEnd w:id="4"/>
    </w:p>
    <w:p w:rsidR="00692AA6" w:rsidP="00FC7D3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1458595</wp:posOffset>
            </wp:positionV>
            <wp:extent cx="2585085" cy="1111885"/>
            <wp:effectExtent l="0" t="0" r="0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343229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1111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2AA6" w:rsidRPr="00FC7D37" w:rsidP="00692AA6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692AA6" w:rsidP="00EB59F6">
      <w:pPr>
        <w:spacing w:after="240" w:line="360" w:lineRule="exact"/>
        <w:jc w:val="center"/>
        <w:rPr>
          <w:noProof/>
          <w:lang w:eastAsia="pt-BR"/>
        </w:rPr>
      </w:pPr>
    </w:p>
    <w:p w:rsidR="000230AF" w:rsidRPr="000230AF" w:rsidP="0048133C">
      <w:pPr>
        <w:spacing w:after="240" w:line="360" w:lineRule="exact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28259C" w:rsidRPr="0094259E" w:rsidP="0094259E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</w:pPr>
      <w:r w:rsidRPr="000230AF">
        <w:rPr>
          <w:rFonts w:ascii="Arial" w:eastAsia="Calibri" w:hAnsi="Arial" w:cs="Arial"/>
          <w:b/>
          <w:sz w:val="24"/>
          <w:szCs w:val="28"/>
          <w:lang w:eastAsia="pt-BR"/>
        </w:rPr>
        <w:t xml:space="preserve">Vereador Aparecido - </w:t>
      </w:r>
      <w:r w:rsidRPr="000230AF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680085" cy="299720"/>
            <wp:effectExtent l="0" t="0" r="5715" b="5080"/>
            <wp:docPr id="1" name="Imagem 1" descr="http://podemos.org.br/wp-content/themes/simple-bootstrap-chil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291873" name="Imagem 1" descr="http://podemos.org.br/wp-content/themes/simple-bootstrap-child/images/logo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" cy="29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Sect="00BB2E0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0C6398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30AF"/>
    <w:rsid w:val="000731EF"/>
    <w:rsid w:val="00074A8F"/>
    <w:rsid w:val="000A10B7"/>
    <w:rsid w:val="000A4389"/>
    <w:rsid w:val="000C6398"/>
    <w:rsid w:val="000E0F15"/>
    <w:rsid w:val="001207F6"/>
    <w:rsid w:val="001846B9"/>
    <w:rsid w:val="00197050"/>
    <w:rsid w:val="001A2E40"/>
    <w:rsid w:val="001C14B0"/>
    <w:rsid w:val="001E7733"/>
    <w:rsid w:val="0025577F"/>
    <w:rsid w:val="002655B7"/>
    <w:rsid w:val="002757F4"/>
    <w:rsid w:val="0028259C"/>
    <w:rsid w:val="002B1BD7"/>
    <w:rsid w:val="002B6E07"/>
    <w:rsid w:val="002D0AE8"/>
    <w:rsid w:val="002E17C4"/>
    <w:rsid w:val="002E6D4A"/>
    <w:rsid w:val="00305282"/>
    <w:rsid w:val="003209C7"/>
    <w:rsid w:val="003475A3"/>
    <w:rsid w:val="003A5FC0"/>
    <w:rsid w:val="003F1BF4"/>
    <w:rsid w:val="00426C62"/>
    <w:rsid w:val="00437E26"/>
    <w:rsid w:val="00474C9D"/>
    <w:rsid w:val="0048133C"/>
    <w:rsid w:val="0048747B"/>
    <w:rsid w:val="004B11B6"/>
    <w:rsid w:val="004C61C2"/>
    <w:rsid w:val="004E2A59"/>
    <w:rsid w:val="00532E01"/>
    <w:rsid w:val="005424BC"/>
    <w:rsid w:val="00574428"/>
    <w:rsid w:val="005C3136"/>
    <w:rsid w:val="005C6575"/>
    <w:rsid w:val="00661CF0"/>
    <w:rsid w:val="00692AA6"/>
    <w:rsid w:val="006A4B7F"/>
    <w:rsid w:val="006A4CE1"/>
    <w:rsid w:val="006A7D1D"/>
    <w:rsid w:val="006B0DDF"/>
    <w:rsid w:val="006D0F20"/>
    <w:rsid w:val="006F3164"/>
    <w:rsid w:val="006F5EC2"/>
    <w:rsid w:val="007112A7"/>
    <w:rsid w:val="00731FA5"/>
    <w:rsid w:val="00745510"/>
    <w:rsid w:val="00780D4E"/>
    <w:rsid w:val="008230A3"/>
    <w:rsid w:val="00856C8C"/>
    <w:rsid w:val="00864F5F"/>
    <w:rsid w:val="00893E9F"/>
    <w:rsid w:val="008D51AB"/>
    <w:rsid w:val="0090084D"/>
    <w:rsid w:val="0092182F"/>
    <w:rsid w:val="00927526"/>
    <w:rsid w:val="0093367B"/>
    <w:rsid w:val="0094259E"/>
    <w:rsid w:val="00951E39"/>
    <w:rsid w:val="0097673D"/>
    <w:rsid w:val="00982E88"/>
    <w:rsid w:val="00993D4E"/>
    <w:rsid w:val="009B7289"/>
    <w:rsid w:val="009D484D"/>
    <w:rsid w:val="00A01F00"/>
    <w:rsid w:val="00A10F02"/>
    <w:rsid w:val="00A11039"/>
    <w:rsid w:val="00A70C3D"/>
    <w:rsid w:val="00A7476F"/>
    <w:rsid w:val="00A747DB"/>
    <w:rsid w:val="00A921EC"/>
    <w:rsid w:val="00AA354B"/>
    <w:rsid w:val="00AA5135"/>
    <w:rsid w:val="00B25350"/>
    <w:rsid w:val="00B365C1"/>
    <w:rsid w:val="00BB2E04"/>
    <w:rsid w:val="00BC0B06"/>
    <w:rsid w:val="00BD5E2F"/>
    <w:rsid w:val="00BE4F2F"/>
    <w:rsid w:val="00C17469"/>
    <w:rsid w:val="00C2312E"/>
    <w:rsid w:val="00C81CE6"/>
    <w:rsid w:val="00CB778E"/>
    <w:rsid w:val="00CD1026"/>
    <w:rsid w:val="00CD1705"/>
    <w:rsid w:val="00D4300F"/>
    <w:rsid w:val="00D60806"/>
    <w:rsid w:val="00D60FC1"/>
    <w:rsid w:val="00D80D69"/>
    <w:rsid w:val="00D917C6"/>
    <w:rsid w:val="00DA0E17"/>
    <w:rsid w:val="00DC5B1A"/>
    <w:rsid w:val="00DE4F5D"/>
    <w:rsid w:val="00E4007F"/>
    <w:rsid w:val="00E57395"/>
    <w:rsid w:val="00E57CF4"/>
    <w:rsid w:val="00E95560"/>
    <w:rsid w:val="00EB59F6"/>
    <w:rsid w:val="00F22C18"/>
    <w:rsid w:val="00F534EC"/>
    <w:rsid w:val="00F5572A"/>
    <w:rsid w:val="00F72F43"/>
    <w:rsid w:val="00FB2D25"/>
    <w:rsid w:val="00FC7D37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CD102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header" Target="header3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2B82F4-AA22-46B3-A8F0-66D5F8C257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537</Words>
  <Characters>2901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8</cp:revision>
  <cp:lastPrinted>2020-12-17T14:07:00Z</cp:lastPrinted>
  <dcterms:created xsi:type="dcterms:W3CDTF">2022-05-13T18:02:00Z</dcterms:created>
  <dcterms:modified xsi:type="dcterms:W3CDTF">2022-05-16T14:47:00Z</dcterms:modified>
</cp:coreProperties>
</file>