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95D26" w:rsidRPr="002D5381" w:rsidP="00995D26">
      <w:pPr>
        <w:tabs>
          <w:tab w:val="left" w:pos="3360"/>
        </w:tabs>
        <w:jc w:val="center"/>
        <w:rPr>
          <w:rFonts w:ascii="Arial" w:hAnsi="Arial" w:cs="Arial"/>
          <w:b/>
        </w:rPr>
      </w:pPr>
      <w:r w:rsidRPr="002D5381">
        <w:rPr>
          <w:rFonts w:ascii="Arial" w:hAnsi="Arial" w:cs="Arial"/>
          <w:b/>
        </w:rPr>
        <w:t>Requerimento Nº 1487/2022</w:t>
      </w:r>
    </w:p>
    <w:p w:rsidR="00995D26" w:rsidRPr="002D5381" w:rsidP="00995D26">
      <w:pPr>
        <w:tabs>
          <w:tab w:val="left" w:pos="3960"/>
        </w:tabs>
        <w:spacing w:line="360" w:lineRule="auto"/>
        <w:ind w:left="4080"/>
        <w:jc w:val="both"/>
        <w:rPr>
          <w:rFonts w:ascii="Arial" w:hAnsi="Arial" w:cs="Arial"/>
        </w:rPr>
      </w:pPr>
      <w:r w:rsidRPr="002D5381">
        <w:rPr>
          <w:rFonts w:ascii="Arial" w:hAnsi="Arial" w:cs="Arial"/>
          <w:b/>
        </w:rPr>
        <w:t>Solicita:</w:t>
      </w:r>
      <w:r w:rsidRPr="002D5381">
        <w:rPr>
          <w:rFonts w:ascii="Arial" w:hAnsi="Arial" w:cs="Arial"/>
        </w:rPr>
        <w:t xml:space="preserve"> P</w:t>
      </w:r>
      <w:r w:rsidRPr="002D5381">
        <w:rPr>
          <w:rFonts w:ascii="Arial" w:hAnsi="Arial" w:cs="Arial"/>
        </w:rPr>
        <w:t xml:space="preserve">rorrogação de prazo de funcionamento da Comissão Temporária de Assuntos Relevantes com a finalidade de promover estudos e pesquisas sobre </w:t>
      </w:r>
      <w:r w:rsidRPr="002D5381">
        <w:rPr>
          <w:rFonts w:ascii="Arial" w:hAnsi="Arial" w:cs="Arial"/>
        </w:rPr>
        <w:t>a defesa e direitos dos animais</w:t>
      </w:r>
      <w:r w:rsidRPr="002D5381">
        <w:rPr>
          <w:rFonts w:ascii="Arial" w:hAnsi="Arial" w:cs="Arial"/>
        </w:rPr>
        <w:t xml:space="preserve"> no Município de Itapevi.</w:t>
      </w:r>
    </w:p>
    <w:p w:rsidR="00995D26" w:rsidRPr="002D5381" w:rsidP="00995D26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</w:rPr>
      </w:pPr>
      <w:r w:rsidRPr="002D5381">
        <w:rPr>
          <w:rFonts w:ascii="Arial" w:hAnsi="Arial" w:cs="Arial"/>
          <w:b/>
        </w:rPr>
        <w:t xml:space="preserve">REQUEIRO </w:t>
      </w:r>
      <w:r w:rsidRPr="002D5381">
        <w:rPr>
          <w:rFonts w:ascii="Arial" w:hAnsi="Arial" w:cs="Arial"/>
        </w:rPr>
        <w:t>à Mesa, na forma regimental vigente após ouvido o Douto Plenário, nos termos do art. 3º da Resolução Nº 00</w:t>
      </w:r>
      <w:r w:rsidR="002D5381">
        <w:rPr>
          <w:rFonts w:ascii="Arial" w:hAnsi="Arial" w:cs="Arial"/>
        </w:rPr>
        <w:t>6</w:t>
      </w:r>
      <w:r w:rsidRPr="002D5381">
        <w:rPr>
          <w:rFonts w:ascii="Arial" w:hAnsi="Arial" w:cs="Arial"/>
        </w:rPr>
        <w:t xml:space="preserve">/2021, seja deferido pelos nobres pares o requerimento retro citado, para que seja prorrogado por mais 180 (cento e oitenta) dias os trabalhos da Comissão Temporária de Assuntos Relevantes com a finalidade de promover estudos e pesquisas sobre </w:t>
      </w:r>
      <w:r w:rsidR="002D5381">
        <w:rPr>
          <w:rFonts w:ascii="Arial" w:hAnsi="Arial" w:cs="Arial"/>
        </w:rPr>
        <w:t xml:space="preserve">a </w:t>
      </w:r>
      <w:r w:rsidRPr="002D5381" w:rsidR="002D5381">
        <w:rPr>
          <w:rFonts w:ascii="Arial" w:hAnsi="Arial" w:cs="Arial"/>
        </w:rPr>
        <w:t>defesa e direitos dos animais</w:t>
      </w:r>
      <w:r w:rsidRPr="002D5381">
        <w:rPr>
          <w:rFonts w:ascii="Arial" w:hAnsi="Arial" w:cs="Arial"/>
        </w:rPr>
        <w:t xml:space="preserve"> </w:t>
      </w:r>
      <w:r w:rsidRPr="002D5381">
        <w:rPr>
          <w:rFonts w:ascii="Arial" w:hAnsi="Arial" w:cs="Arial"/>
        </w:rPr>
        <w:t>no Município de Itapevi</w:t>
      </w:r>
    </w:p>
    <w:p w:rsidR="00995D26" w:rsidRPr="002D5381" w:rsidP="00995D26">
      <w:pPr>
        <w:jc w:val="center"/>
        <w:rPr>
          <w:rFonts w:ascii="Arial" w:hAnsi="Arial" w:cs="Arial"/>
        </w:rPr>
      </w:pPr>
      <w:r w:rsidRPr="002D5381">
        <w:rPr>
          <w:rFonts w:ascii="Arial" w:hAnsi="Arial" w:cs="Arial"/>
          <w:b/>
          <w:u w:val="single"/>
        </w:rPr>
        <w:t>Justificativa</w:t>
      </w:r>
    </w:p>
    <w:p w:rsidR="00995D26" w:rsidRPr="002D5381" w:rsidP="00995D26">
      <w:pPr>
        <w:spacing w:line="240" w:lineRule="auto"/>
        <w:rPr>
          <w:rFonts w:ascii="Arial" w:hAnsi="Arial" w:cs="Arial"/>
        </w:rPr>
      </w:pPr>
      <w:r w:rsidRPr="002D5381">
        <w:rPr>
          <w:rFonts w:ascii="Arial" w:hAnsi="Arial" w:cs="Arial"/>
        </w:rPr>
        <w:t>Senhor Presidente,</w:t>
      </w:r>
    </w:p>
    <w:p w:rsidR="00995D26" w:rsidRPr="002D5381" w:rsidP="00995D26">
      <w:pPr>
        <w:spacing w:line="240" w:lineRule="auto"/>
        <w:rPr>
          <w:rFonts w:ascii="Arial" w:hAnsi="Arial" w:cs="Arial"/>
        </w:rPr>
      </w:pPr>
      <w:r w:rsidRPr="002D5381">
        <w:rPr>
          <w:rFonts w:ascii="Arial" w:hAnsi="Arial" w:cs="Arial"/>
        </w:rPr>
        <w:t>Douto Plenário,</w:t>
      </w:r>
    </w:p>
    <w:p w:rsidR="00995D26" w:rsidRPr="002D5381" w:rsidP="00995D26">
      <w:pPr>
        <w:ind w:firstLine="709"/>
        <w:jc w:val="both"/>
        <w:rPr>
          <w:rFonts w:ascii="Arial" w:hAnsi="Arial" w:cs="Arial"/>
        </w:rPr>
      </w:pPr>
      <w:r w:rsidRPr="002D5381">
        <w:rPr>
          <w:rFonts w:ascii="Arial" w:hAnsi="Arial" w:cs="Arial"/>
        </w:rPr>
        <w:t xml:space="preserve">Este requerimento tem como finalidade a prorrogação do prazo de funcionamento da Comissão Temporária de Assuntos Relevantes com a finalidade de promover estudos e pesquisas sobre </w:t>
      </w:r>
      <w:r w:rsidR="002D5381">
        <w:rPr>
          <w:rFonts w:ascii="Arial" w:hAnsi="Arial" w:cs="Arial"/>
        </w:rPr>
        <w:t xml:space="preserve">a </w:t>
      </w:r>
      <w:r w:rsidRPr="002D5381" w:rsidR="002D5381">
        <w:rPr>
          <w:rFonts w:ascii="Arial" w:hAnsi="Arial" w:cs="Arial"/>
        </w:rPr>
        <w:t>defesa e direitos dos animais</w:t>
      </w:r>
      <w:r w:rsidRPr="002D5381">
        <w:rPr>
          <w:rFonts w:ascii="Arial" w:hAnsi="Arial" w:cs="Arial"/>
        </w:rPr>
        <w:t xml:space="preserve"> </w:t>
      </w:r>
      <w:r w:rsidRPr="002D5381">
        <w:rPr>
          <w:rFonts w:ascii="Arial" w:hAnsi="Arial" w:cs="Arial"/>
        </w:rPr>
        <w:t>no Município de Itapevi.</w:t>
      </w:r>
    </w:p>
    <w:p w:rsidR="00995D26" w:rsidRPr="002D5381" w:rsidP="00995D26">
      <w:pPr>
        <w:ind w:firstLine="709"/>
        <w:jc w:val="both"/>
        <w:rPr>
          <w:rFonts w:ascii="Arial" w:hAnsi="Arial" w:cs="Arial"/>
        </w:rPr>
      </w:pPr>
      <w:r w:rsidRPr="002D5381">
        <w:rPr>
          <w:rFonts w:ascii="Arial" w:hAnsi="Arial" w:cs="Arial"/>
        </w:rPr>
        <w:t>Considerando</w:t>
      </w:r>
      <w:r w:rsidR="002D5381">
        <w:rPr>
          <w:rFonts w:ascii="Arial" w:hAnsi="Arial" w:cs="Arial"/>
        </w:rPr>
        <w:t xml:space="preserve"> o artigo 3º da Resolução nº 006</w:t>
      </w:r>
      <w:r w:rsidRPr="002D5381">
        <w:rPr>
          <w:rFonts w:ascii="Arial" w:hAnsi="Arial" w:cs="Arial"/>
        </w:rPr>
        <w:t xml:space="preserve">/2021 que ressalva: “O prazo de funcionamento da Comissão será de 180 (cento e oitenta) dias, prorrogáveis por igual período, mediante requerimento aprovado em plenário”. </w:t>
      </w:r>
    </w:p>
    <w:p w:rsidR="00995D26" w:rsidRPr="002D5381" w:rsidP="00995D26">
      <w:pPr>
        <w:ind w:firstLine="709"/>
        <w:jc w:val="both"/>
        <w:rPr>
          <w:rFonts w:ascii="Arial" w:hAnsi="Arial" w:cs="Arial"/>
        </w:rPr>
      </w:pPr>
      <w:r w:rsidRPr="002D5381">
        <w:rPr>
          <w:rFonts w:ascii="Arial" w:hAnsi="Arial" w:cs="Arial"/>
        </w:rPr>
        <w:t>Tal prorrogação se mostra necessária e de extrema valia, uma vez que tais assuntos são de suma relevância, necessitando de uma análise mais rigorosa, devido a quantidade de providências que serão realizadas.</w:t>
      </w:r>
    </w:p>
    <w:p w:rsidR="00995D26" w:rsidRPr="002D5381" w:rsidP="00995D26">
      <w:pPr>
        <w:ind w:firstLine="1320"/>
        <w:rPr>
          <w:rFonts w:ascii="Arial" w:hAnsi="Arial" w:cs="Arial"/>
        </w:rPr>
      </w:pPr>
      <w:r w:rsidRPr="00F3788C"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296550</wp:posOffset>
            </wp:positionV>
            <wp:extent cx="2392056" cy="1029970"/>
            <wp:effectExtent l="0" t="0" r="0" b="0"/>
            <wp:wrapNone/>
            <wp:docPr id="1" name="Imagem 1" descr="J:\Assinaturas Digitais\Thiago da Silva Santos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638235" name="Picture 1" descr="J:\Assinaturas Digitais\Thiago da Silva Santos-2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56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381">
        <w:rPr>
          <w:rFonts w:ascii="Arial" w:hAnsi="Arial" w:cs="Arial"/>
        </w:rPr>
        <w:t>Sala das S</w:t>
      </w:r>
      <w:r w:rsidRPr="002D5381" w:rsidR="00A01C5A">
        <w:rPr>
          <w:rFonts w:ascii="Arial" w:hAnsi="Arial" w:cs="Arial"/>
        </w:rPr>
        <w:t xml:space="preserve">essões </w:t>
      </w:r>
      <w:r w:rsidRPr="002D5381" w:rsidR="00A01C5A">
        <w:rPr>
          <w:rFonts w:ascii="Arial" w:hAnsi="Arial" w:cs="Arial"/>
        </w:rPr>
        <w:t>Bemvindo</w:t>
      </w:r>
      <w:r w:rsidRPr="002D5381" w:rsidR="00A01C5A">
        <w:rPr>
          <w:rFonts w:ascii="Arial" w:hAnsi="Arial" w:cs="Arial"/>
        </w:rPr>
        <w:t xml:space="preserve"> Moreira Nery, </w:t>
      </w:r>
      <w:r>
        <w:rPr>
          <w:rFonts w:ascii="Arial" w:hAnsi="Arial" w:cs="Arial"/>
        </w:rPr>
        <w:t>10</w:t>
      </w:r>
      <w:r w:rsidRPr="002D5381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maio</w:t>
      </w:r>
      <w:r w:rsidRPr="002D5381">
        <w:rPr>
          <w:rFonts w:ascii="Arial" w:hAnsi="Arial" w:cs="Arial"/>
        </w:rPr>
        <w:t xml:space="preserve"> de 202</w:t>
      </w:r>
      <w:r>
        <w:rPr>
          <w:rFonts w:ascii="Arial" w:hAnsi="Arial" w:cs="Arial"/>
        </w:rPr>
        <w:t>2</w:t>
      </w:r>
      <w:r w:rsidRPr="002D5381">
        <w:rPr>
          <w:rFonts w:ascii="Arial" w:hAnsi="Arial" w:cs="Arial"/>
        </w:rPr>
        <w:t>.</w:t>
      </w:r>
    </w:p>
    <w:p w:rsidR="002D5381" w:rsidRPr="002D5381" w:rsidP="002D5381">
      <w:pPr>
        <w:tabs>
          <w:tab w:val="left" w:pos="2280"/>
        </w:tabs>
        <w:ind w:firstLine="708"/>
        <w:rPr>
          <w:rFonts w:ascii="Arial" w:hAnsi="Arial" w:cs="Arial"/>
          <w:b/>
        </w:rPr>
      </w:pPr>
    </w:p>
    <w:p w:rsidR="002D5381" w:rsidRPr="002D5381" w:rsidP="002D5381">
      <w:pPr>
        <w:tabs>
          <w:tab w:val="left" w:pos="2280"/>
        </w:tabs>
        <w:ind w:firstLine="708"/>
        <w:rPr>
          <w:rFonts w:ascii="Arial" w:hAnsi="Arial" w:cs="Arial"/>
          <w:b/>
        </w:rPr>
      </w:pPr>
    </w:p>
    <w:p w:rsidR="002D5381" w:rsidRPr="002D5381" w:rsidP="002D5381">
      <w:pPr>
        <w:tabs>
          <w:tab w:val="left" w:pos="2280"/>
        </w:tabs>
        <w:ind w:firstLine="708"/>
        <w:jc w:val="center"/>
        <w:rPr>
          <w:rFonts w:ascii="Arial" w:hAnsi="Arial" w:cs="Arial"/>
        </w:rPr>
      </w:pPr>
    </w:p>
    <w:p w:rsidR="002D5381" w:rsidRPr="002D5381" w:rsidP="002D5381">
      <w:pPr>
        <w:tabs>
          <w:tab w:val="left" w:pos="2280"/>
        </w:tabs>
        <w:ind w:firstLine="708"/>
        <w:jc w:val="center"/>
        <w:rPr>
          <w:rFonts w:ascii="Arial" w:hAnsi="Arial" w:cs="Arial"/>
        </w:rPr>
      </w:pPr>
      <w:r w:rsidRPr="002D5381">
        <w:rPr>
          <w:rFonts w:ascii="Arial" w:hAnsi="Arial" w:cs="Arial"/>
        </w:rPr>
        <w:t xml:space="preserve">Vereador </w:t>
      </w:r>
      <w:r w:rsidRPr="002D5381">
        <w:rPr>
          <w:rFonts w:ascii="Arial" w:hAnsi="Arial" w:cs="Arial"/>
        </w:rPr>
        <w:t>Thiaguinho</w:t>
      </w:r>
      <w:r w:rsidRPr="002D5381">
        <w:rPr>
          <w:rFonts w:ascii="Arial" w:hAnsi="Arial" w:cs="Arial"/>
        </w:rPr>
        <w:t xml:space="preserve"> Silva</w:t>
      </w:r>
    </w:p>
    <w:p w:rsidR="002D5381" w:rsidRPr="002D5381" w:rsidP="002D5381">
      <w:pPr>
        <w:tabs>
          <w:tab w:val="left" w:pos="2280"/>
        </w:tabs>
        <w:ind w:firstLine="708"/>
        <w:jc w:val="center"/>
        <w:rPr>
          <w:rFonts w:ascii="Arial" w:hAnsi="Arial" w:cs="Arial"/>
        </w:rPr>
      </w:pPr>
      <w:r w:rsidRPr="002D5381">
        <w:rPr>
          <w:rFonts w:ascii="Arial" w:hAnsi="Arial" w:cs="Arial"/>
        </w:rPr>
        <w:t>Vice-Presidente</w:t>
      </w:r>
      <w:bookmarkStart w:id="0" w:name="_GoBack"/>
      <w:bookmarkEnd w:id="0"/>
    </w:p>
    <w:p w:rsidR="0028259C" w:rsidRPr="002D5381" w:rsidP="002D5381">
      <w:pPr>
        <w:tabs>
          <w:tab w:val="left" w:pos="2280"/>
        </w:tabs>
        <w:ind w:firstLine="708"/>
        <w:jc w:val="center"/>
        <w:rPr>
          <w:rFonts w:ascii="Arial" w:hAnsi="Arial" w:cs="Arial"/>
        </w:rPr>
      </w:pPr>
      <w:r w:rsidRPr="002D5381">
        <w:rPr>
          <w:rFonts w:ascii="Arial" w:hAnsi="Arial" w:cs="Arial"/>
        </w:rPr>
        <w:t>Líder do governo</w:t>
      </w:r>
    </w:p>
    <w:sectPr w:rsidSect="00995D2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920902826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51353096"/>
    <w:multiLevelType w:val="hybridMultilevel"/>
    <w:tmpl w:val="54EEAE4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E19E7"/>
    <w:rsid w:val="001207F6"/>
    <w:rsid w:val="00152AE5"/>
    <w:rsid w:val="00164CA7"/>
    <w:rsid w:val="00246ED5"/>
    <w:rsid w:val="002655B7"/>
    <w:rsid w:val="002757F4"/>
    <w:rsid w:val="0028259C"/>
    <w:rsid w:val="002D0AE8"/>
    <w:rsid w:val="002D5381"/>
    <w:rsid w:val="002E6D4A"/>
    <w:rsid w:val="003209C7"/>
    <w:rsid w:val="003467BF"/>
    <w:rsid w:val="003475A3"/>
    <w:rsid w:val="003720A0"/>
    <w:rsid w:val="003A0CFC"/>
    <w:rsid w:val="003A5FC0"/>
    <w:rsid w:val="00426C62"/>
    <w:rsid w:val="0043149E"/>
    <w:rsid w:val="004374B1"/>
    <w:rsid w:val="00437E26"/>
    <w:rsid w:val="00480FEE"/>
    <w:rsid w:val="004B11B6"/>
    <w:rsid w:val="004E2A59"/>
    <w:rsid w:val="005424BC"/>
    <w:rsid w:val="00574428"/>
    <w:rsid w:val="005B54FF"/>
    <w:rsid w:val="005C2141"/>
    <w:rsid w:val="005C3136"/>
    <w:rsid w:val="005C4BB9"/>
    <w:rsid w:val="00645F4A"/>
    <w:rsid w:val="00661CF0"/>
    <w:rsid w:val="00686D27"/>
    <w:rsid w:val="006A4B7F"/>
    <w:rsid w:val="006A7D1D"/>
    <w:rsid w:val="006D0F20"/>
    <w:rsid w:val="006F3164"/>
    <w:rsid w:val="0072669D"/>
    <w:rsid w:val="007425B9"/>
    <w:rsid w:val="00756D61"/>
    <w:rsid w:val="00780D4E"/>
    <w:rsid w:val="00781A58"/>
    <w:rsid w:val="00787EF2"/>
    <w:rsid w:val="00797863"/>
    <w:rsid w:val="007A095F"/>
    <w:rsid w:val="008230A3"/>
    <w:rsid w:val="008277A6"/>
    <w:rsid w:val="00864F5F"/>
    <w:rsid w:val="008A1060"/>
    <w:rsid w:val="00927526"/>
    <w:rsid w:val="0097673D"/>
    <w:rsid w:val="00995D26"/>
    <w:rsid w:val="009A3A63"/>
    <w:rsid w:val="00A01C5A"/>
    <w:rsid w:val="00A7476F"/>
    <w:rsid w:val="00AC5148"/>
    <w:rsid w:val="00BA3978"/>
    <w:rsid w:val="00BB2E04"/>
    <w:rsid w:val="00BC0B06"/>
    <w:rsid w:val="00BD5E2F"/>
    <w:rsid w:val="00C17469"/>
    <w:rsid w:val="00C17A25"/>
    <w:rsid w:val="00C854A6"/>
    <w:rsid w:val="00CB5403"/>
    <w:rsid w:val="00CD1705"/>
    <w:rsid w:val="00D1057D"/>
    <w:rsid w:val="00D60FC1"/>
    <w:rsid w:val="00D72360"/>
    <w:rsid w:val="00D80D69"/>
    <w:rsid w:val="00DA0E17"/>
    <w:rsid w:val="00E57395"/>
    <w:rsid w:val="00F2381D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3">
    <w:name w:val="Body Text Indent 3"/>
    <w:basedOn w:val="Normal"/>
    <w:link w:val="Recuodecorpodetexto3Char"/>
    <w:uiPriority w:val="99"/>
    <w:semiHidden/>
    <w:unhideWhenUsed/>
    <w:rsid w:val="00D72360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DefaultParagraphFont"/>
    <w:link w:val="BodyTextIndent3"/>
    <w:uiPriority w:val="99"/>
    <w:semiHidden/>
    <w:rsid w:val="00D72360"/>
    <w:rPr>
      <w:sz w:val="16"/>
      <w:szCs w:val="16"/>
    </w:rPr>
  </w:style>
  <w:style w:type="paragraph" w:styleId="NoSpacing">
    <w:name w:val="No Spacing"/>
    <w:uiPriority w:val="1"/>
    <w:qFormat/>
    <w:rsid w:val="00756D61"/>
    <w:pPr>
      <w:spacing w:after="0" w:line="240" w:lineRule="auto"/>
    </w:pPr>
  </w:style>
  <w:style w:type="table" w:styleId="PlainTable4">
    <w:name w:val="Plain Table 4"/>
    <w:basedOn w:val="TableNormal"/>
    <w:uiPriority w:val="44"/>
    <w:rsid w:val="004374B1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unhideWhenUsed/>
    <w:rsid w:val="00F23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F238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018F45-127C-4556-AE87-E2598A523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08</cp:lastModifiedBy>
  <cp:revision>2</cp:revision>
  <cp:lastPrinted>2021-09-24T12:13:00Z</cp:lastPrinted>
  <dcterms:created xsi:type="dcterms:W3CDTF">2022-05-10T12:33:00Z</dcterms:created>
  <dcterms:modified xsi:type="dcterms:W3CDTF">2022-05-10T12:33:00Z</dcterms:modified>
</cp:coreProperties>
</file>