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031" w:rsidRDefault="00806AF5" w:rsidP="00CB1031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B92DCE" wp14:editId="7FE57D85">
                <wp:simplePos x="0" y="0"/>
                <wp:positionH relativeFrom="column">
                  <wp:posOffset>3653790</wp:posOffset>
                </wp:positionH>
                <wp:positionV relativeFrom="paragraph">
                  <wp:posOffset>-1419225</wp:posOffset>
                </wp:positionV>
                <wp:extent cx="2544990" cy="1444071"/>
                <wp:effectExtent l="0" t="0" r="0" b="22860"/>
                <wp:wrapNone/>
                <wp:docPr id="2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6AF5" w:rsidRDefault="00806AF5" w:rsidP="00806AF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92DCE" id="Agrupar 9" o:spid="_x0000_s1026" style="position:absolute;left:0;text-align:left;margin-left:287.7pt;margin-top:-111.7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HiSIayYEAADUCQAADgAAAAAAAAAAAAAAAAA6&#10;AgAAZHJzL2Uyb0RvYy54bWxQSwECLQAUAAYACAAAACEAqiYOvrwAAAAhAQAAGQAAAAAAAAAAAAAA&#10;AACMBgAAZHJzL19yZWxzL2Uyb0RvYy54bWwucmVsc1BLAQItABQABgAIAAAAIQBRMbNg4gAAAAoB&#10;AAAPAAAAAAAAAAAAAAAAAH8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06AF5" w:rsidRDefault="00806AF5" w:rsidP="00806AF5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6AF5" w:rsidRDefault="00806AF5" w:rsidP="00806AF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CB1031" w:rsidRPr="00CB1031" w:rsidRDefault="002F4910" w:rsidP="00CB1031">
      <w:pPr>
        <w:tabs>
          <w:tab w:val="left" w:pos="396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Pr="00CB1031">
        <w:rPr>
          <w:rFonts w:ascii="Arial" w:hAnsi="Arial" w:cs="Arial"/>
          <w:b/>
          <w:sz w:val="24"/>
          <w:szCs w:val="24"/>
        </w:rPr>
        <w:t>Indicação Nº 1429/2022</w:t>
      </w:r>
    </w:p>
    <w:p w:rsidR="00CB1031" w:rsidRPr="007A6790" w:rsidRDefault="002F4910" w:rsidP="00CB1031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Súmula: Indico ao Poder</w:t>
      </w:r>
      <w:r w:rsidRPr="007A6790">
        <w:rPr>
          <w:rFonts w:ascii="Arial" w:hAnsi="Arial" w:cs="Arial"/>
          <w:sz w:val="24"/>
          <w:szCs w:val="24"/>
        </w:rPr>
        <w:t xml:space="preserve"> Executivo junto a Secretaria de Segurança e Mobilidade Urbana Sr. Mantovani Franco, </w:t>
      </w:r>
      <w:r>
        <w:rPr>
          <w:rFonts w:ascii="Arial" w:hAnsi="Arial" w:cs="Arial"/>
          <w:sz w:val="24"/>
          <w:szCs w:val="24"/>
        </w:rPr>
        <w:t>a</w:t>
      </w:r>
      <w:r w:rsidRPr="007A6790">
        <w:rPr>
          <w:rFonts w:ascii="Arial" w:hAnsi="Arial" w:cs="Arial"/>
          <w:sz w:val="24"/>
          <w:szCs w:val="24"/>
        </w:rPr>
        <w:t xml:space="preserve"> instalação de um semáforo na Av. Rubens Caramez</w:t>
      </w:r>
      <w:r w:rsidRPr="007A6790">
        <w:rPr>
          <w:rFonts w:ascii="Arial" w:hAnsi="Arial" w:cs="Arial"/>
          <w:sz w:val="24"/>
          <w:szCs w:val="24"/>
        </w:rPr>
        <w:t xml:space="preserve"> altura do número 695, sentido Rotatória da Cohab – Centro, neste município.</w:t>
      </w:r>
    </w:p>
    <w:p w:rsidR="00CB1031" w:rsidRPr="007A6790" w:rsidRDefault="00CB1031" w:rsidP="00CB1031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</w:p>
    <w:p w:rsidR="00CB1031" w:rsidRPr="007A6790" w:rsidRDefault="002F4910" w:rsidP="00CB1031">
      <w:pPr>
        <w:tabs>
          <w:tab w:val="left" w:pos="2640"/>
        </w:tabs>
        <w:ind w:firstLine="13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 w:rsidRPr="007A6790">
        <w:rPr>
          <w:rFonts w:ascii="Arial" w:hAnsi="Arial" w:cs="Arial"/>
          <w:b/>
          <w:sz w:val="24"/>
          <w:szCs w:val="24"/>
        </w:rPr>
        <w:t xml:space="preserve"> </w:t>
      </w:r>
      <w:r w:rsidRPr="007A6790">
        <w:rPr>
          <w:rFonts w:ascii="Arial" w:hAnsi="Arial" w:cs="Arial"/>
          <w:sz w:val="24"/>
          <w:szCs w:val="24"/>
        </w:rPr>
        <w:t>à Mesa, após ouvido o Douto Plenário na forma regimental vigente, seja oficiado ao Excelentíssimo Prefeito Igor Soares para que interceda junto a Secretaria de Segurança e</w:t>
      </w:r>
      <w:r w:rsidRPr="007A6790">
        <w:rPr>
          <w:rFonts w:ascii="Arial" w:hAnsi="Arial" w:cs="Arial"/>
          <w:sz w:val="24"/>
          <w:szCs w:val="24"/>
        </w:rPr>
        <w:t xml:space="preserve"> Mobilidade Urbana quanto a instalação de um semáforo na Av. Rubens Caramez altura do número 695, sentido Rotatória da Cohab – Centro, neste município.</w:t>
      </w:r>
    </w:p>
    <w:p w:rsidR="00CB1031" w:rsidRPr="007A6790" w:rsidRDefault="002F4910" w:rsidP="00CB1031">
      <w:pPr>
        <w:jc w:val="center"/>
        <w:rPr>
          <w:rFonts w:ascii="Arial" w:hAnsi="Arial" w:cs="Arial"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CB1031" w:rsidRPr="007A6790" w:rsidRDefault="002F4910" w:rsidP="00CB1031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 Presidente;</w:t>
      </w:r>
    </w:p>
    <w:p w:rsidR="00CB1031" w:rsidRPr="007A6790" w:rsidRDefault="002F4910" w:rsidP="00CB1031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Senhores Vereadores;</w:t>
      </w:r>
    </w:p>
    <w:p w:rsidR="00CB1031" w:rsidRPr="007A6790" w:rsidRDefault="002F4910" w:rsidP="00CB1031">
      <w:pPr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>Senhoras Vereadoras;</w:t>
      </w:r>
    </w:p>
    <w:p w:rsidR="00CB1031" w:rsidRPr="007A6790" w:rsidRDefault="002F4910" w:rsidP="00CB1031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6790">
        <w:rPr>
          <w:rFonts w:ascii="Arial" w:eastAsia="Times New Roman" w:hAnsi="Arial" w:cs="Arial"/>
          <w:color w:val="000000"/>
          <w:sz w:val="24"/>
          <w:szCs w:val="24"/>
        </w:rPr>
        <w:tab/>
        <w:t>Considerando que este veread</w:t>
      </w:r>
      <w:r w:rsidRPr="007A6790">
        <w:rPr>
          <w:rFonts w:ascii="Arial" w:eastAsia="Times New Roman" w:hAnsi="Arial" w:cs="Arial"/>
          <w:color w:val="000000"/>
          <w:sz w:val="24"/>
          <w:szCs w:val="24"/>
        </w:rPr>
        <w:t>or foi procurado pelos comerciantes e pedestres, reivindicando a implantação de um semáforo na avenida indicada;</w:t>
      </w:r>
    </w:p>
    <w:p w:rsidR="00CB1031" w:rsidRPr="007A6790" w:rsidRDefault="002F4910" w:rsidP="00CB103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A6790">
        <w:rPr>
          <w:rFonts w:ascii="Arial" w:eastAsia="Times New Roman" w:hAnsi="Arial" w:cs="Arial"/>
          <w:color w:val="000000"/>
          <w:sz w:val="24"/>
          <w:szCs w:val="24"/>
        </w:rPr>
        <w:t xml:space="preserve">Considerando que </w:t>
      </w:r>
      <w:r w:rsidRPr="007A6790">
        <w:rPr>
          <w:rFonts w:ascii="Arial" w:hAnsi="Arial" w:cs="Arial"/>
          <w:sz w:val="24"/>
          <w:szCs w:val="24"/>
        </w:rPr>
        <w:t xml:space="preserve">se trata de um local com fluxo muito intenso de veículos e de pessoas, e com a implantação de semáforo trará mais segurança aos munícipes, principalmente, tendo em vista que os veículos trafegam em alta velocidade, podendo ocasionar graves acidentes; </w:t>
      </w:r>
    </w:p>
    <w:p w:rsidR="00CB1031" w:rsidRDefault="002F4910" w:rsidP="00CB103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</w:t>
      </w:r>
      <w:r>
        <w:rPr>
          <w:rFonts w:ascii="Arial" w:hAnsi="Arial" w:cs="Arial"/>
          <w:sz w:val="24"/>
          <w:szCs w:val="24"/>
        </w:rPr>
        <w:t>iderando</w:t>
      </w:r>
      <w:r w:rsidRPr="007A6790">
        <w:rPr>
          <w:rFonts w:ascii="Arial" w:hAnsi="Arial" w:cs="Arial"/>
          <w:sz w:val="24"/>
          <w:szCs w:val="24"/>
        </w:rPr>
        <w:t xml:space="preserve"> também que no local existe sinalização com faixa de pedestres, porém os motoristas não estão respeitando.</w:t>
      </w:r>
    </w:p>
    <w:p w:rsidR="00CB1031" w:rsidRDefault="002F4910" w:rsidP="00CB103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os veículos que trafegam na outra passagem que leva a rotatória, também não respeitam e acabam colidindo com os veículos de </w:t>
      </w:r>
      <w:r>
        <w:rPr>
          <w:rFonts w:ascii="Arial" w:hAnsi="Arial" w:cs="Arial"/>
          <w:sz w:val="24"/>
          <w:szCs w:val="24"/>
        </w:rPr>
        <w:t>estão vindo no sentido da direita da avenida para também cruzarem a rotatória.</w:t>
      </w:r>
    </w:p>
    <w:p w:rsidR="00CB1031" w:rsidRPr="007A6790" w:rsidRDefault="00CB1031" w:rsidP="00CB1031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CB1031" w:rsidRDefault="002F4910" w:rsidP="00CB1031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Requeiro: - </w:t>
      </w:r>
      <w:r w:rsidRPr="007A6790">
        <w:rPr>
          <w:rFonts w:ascii="Arial" w:hAnsi="Arial" w:cs="Arial"/>
          <w:sz w:val="24"/>
          <w:szCs w:val="24"/>
        </w:rPr>
        <w:t>possibilidade do Poder Público, através da Secretaria responsável, realizar estu</w:t>
      </w:r>
      <w:r>
        <w:rPr>
          <w:rFonts w:ascii="Arial" w:hAnsi="Arial" w:cs="Arial"/>
          <w:sz w:val="24"/>
          <w:szCs w:val="24"/>
        </w:rPr>
        <w:t>do para implantação do semáforo, proporcionando a todos uma melhor segurança e tranq</w:t>
      </w:r>
      <w:r>
        <w:rPr>
          <w:rFonts w:ascii="Arial" w:hAnsi="Arial" w:cs="Arial"/>
          <w:sz w:val="24"/>
          <w:szCs w:val="24"/>
        </w:rPr>
        <w:t>uilidade na passagem.</w:t>
      </w:r>
    </w:p>
    <w:p w:rsidR="00CB1031" w:rsidRPr="007A6790" w:rsidRDefault="002F4910" w:rsidP="00CB1031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A6790">
        <w:rPr>
          <w:rStyle w:val="nfase"/>
          <w:rFonts w:ascii="Arial" w:hAnsi="Arial" w:cs="Arial"/>
          <w:color w:val="212529"/>
          <w:shd w:val="clear" w:color="auto" w:fill="FFFFFF"/>
        </w:rPr>
        <w:t> </w:t>
      </w:r>
    </w:p>
    <w:p w:rsidR="00CB1031" w:rsidRPr="007A6790" w:rsidRDefault="002F4910" w:rsidP="00CB1031">
      <w:pPr>
        <w:ind w:left="1416"/>
        <w:rPr>
          <w:rFonts w:ascii="Arial" w:hAnsi="Arial" w:cs="Arial"/>
          <w:sz w:val="24"/>
          <w:szCs w:val="24"/>
        </w:rPr>
      </w:pPr>
      <w:r w:rsidRPr="007A6790">
        <w:rPr>
          <w:rFonts w:ascii="Arial" w:hAnsi="Arial" w:cs="Arial"/>
          <w:sz w:val="24"/>
          <w:szCs w:val="24"/>
        </w:rPr>
        <w:t xml:space="preserve">Sala das Sessões Bemvindo Moreira Nery, </w:t>
      </w:r>
      <w:r>
        <w:rPr>
          <w:rFonts w:ascii="Arial" w:hAnsi="Arial" w:cs="Arial"/>
          <w:sz w:val="24"/>
          <w:szCs w:val="24"/>
        </w:rPr>
        <w:t>28 de abril</w:t>
      </w:r>
      <w:r w:rsidRPr="007A6790">
        <w:rPr>
          <w:rFonts w:ascii="Arial" w:hAnsi="Arial" w:cs="Arial"/>
          <w:sz w:val="24"/>
          <w:szCs w:val="24"/>
        </w:rPr>
        <w:t xml:space="preserve"> de 2022</w:t>
      </w:r>
    </w:p>
    <w:p w:rsidR="00CB1031" w:rsidRDefault="002F4910" w:rsidP="00CB1031">
      <w:pPr>
        <w:rPr>
          <w:rFonts w:ascii="Arial" w:hAnsi="Arial" w:cs="Arial"/>
          <w:noProof/>
          <w:sz w:val="24"/>
          <w:szCs w:val="24"/>
          <w:lang w:eastAsia="pt-BR"/>
        </w:rPr>
      </w:pPr>
      <w:r w:rsidRPr="007A6790">
        <w:rPr>
          <w:rFonts w:ascii="Arial" w:hAnsi="Arial" w:cs="Arial"/>
          <w:b/>
          <w:sz w:val="24"/>
          <w:szCs w:val="24"/>
        </w:rPr>
        <w:t xml:space="preserve">                                       </w:t>
      </w:r>
    </w:p>
    <w:p w:rsidR="00CB1031" w:rsidRPr="007A6790" w:rsidRDefault="002F4910" w:rsidP="00CB1031">
      <w:pPr>
        <w:jc w:val="center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73078" cy="1052624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6011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61" cy="109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31" w:rsidRPr="007A6790" w:rsidRDefault="002F4910" w:rsidP="00CB1031">
      <w:pPr>
        <w:ind w:left="1416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sz w:val="24"/>
          <w:szCs w:val="24"/>
        </w:rPr>
        <w:t xml:space="preserve">                             (</w:t>
      </w:r>
      <w:r w:rsidRPr="007A6790">
        <w:rPr>
          <w:rFonts w:ascii="Arial" w:hAnsi="Arial" w:cs="Arial"/>
          <w:b/>
          <w:sz w:val="24"/>
          <w:szCs w:val="24"/>
        </w:rPr>
        <w:t>Bruxão Cavanha – PL)</w:t>
      </w:r>
    </w:p>
    <w:p w:rsidR="00CB1031" w:rsidRDefault="002F4910" w:rsidP="00CB1031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7A6790">
        <w:rPr>
          <w:rFonts w:ascii="Arial" w:hAnsi="Arial" w:cs="Arial"/>
          <w:b/>
          <w:sz w:val="24"/>
          <w:szCs w:val="24"/>
        </w:rPr>
        <w:t xml:space="preserve">                                                      Vereador</w:t>
      </w:r>
    </w:p>
    <w:p w:rsidR="00CB1031" w:rsidRDefault="00CB1031" w:rsidP="00CB1031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CB1031" w:rsidRPr="007A6790" w:rsidRDefault="002F4910" w:rsidP="00CB103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1609725</wp:posOffset>
                </wp:positionV>
                <wp:extent cx="542925" cy="371475"/>
                <wp:effectExtent l="38100" t="38100" r="47625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42.75pt;height:29.25pt;margin-top:126.75pt;margin-left:170.7pt;flip:x;mso-wrap-distance-bottom:0;mso-wrap-distance-left:9pt;mso-wrap-distance-right:9pt;mso-wrap-distance-top:0;mso-wrap-style:square;position:absolute;visibility:visible;z-index:251659264" strokecolor="red" strokeweight="0.5pt">
                <v:stroke joinstyle="miter" startarrow="block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324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27" w:rsidRPr="00552D04" w:rsidRDefault="00E24427" w:rsidP="00552D04"/>
    <w:sectPr w:rsidR="00E24427" w:rsidRPr="00552D0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910" w:rsidRDefault="002F4910">
      <w:pPr>
        <w:spacing w:after="0" w:line="240" w:lineRule="auto"/>
      </w:pPr>
      <w:r>
        <w:separator/>
      </w:r>
    </w:p>
  </w:endnote>
  <w:endnote w:type="continuationSeparator" w:id="0">
    <w:p w:rsidR="002F4910" w:rsidRDefault="002F4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2F4910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06AF5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06AF5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910" w:rsidRDefault="002F4910">
      <w:pPr>
        <w:spacing w:after="0" w:line="240" w:lineRule="auto"/>
      </w:pPr>
      <w:r>
        <w:separator/>
      </w:r>
    </w:p>
  </w:footnote>
  <w:footnote w:type="continuationSeparator" w:id="0">
    <w:p w:rsidR="002F4910" w:rsidRDefault="002F4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49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49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F49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D4886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E92E5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BD291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1C9E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038D2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9369C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E4A1B5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70B6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AC78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B463D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DE63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56E0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7920C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DABC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660B6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E801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456EE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336FB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62500BFA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DEFAAFE4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684E06BC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9FC48D78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C1B0304C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23967C86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9B7A1A38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1C704530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AAE8F35A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11DD9"/>
    <w:rsid w:val="002655B7"/>
    <w:rsid w:val="002757F4"/>
    <w:rsid w:val="0028259C"/>
    <w:rsid w:val="002D0AE8"/>
    <w:rsid w:val="002E6D4A"/>
    <w:rsid w:val="002F4910"/>
    <w:rsid w:val="002F77FB"/>
    <w:rsid w:val="003209C7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A7467"/>
    <w:rsid w:val="004B11B6"/>
    <w:rsid w:val="004E2A59"/>
    <w:rsid w:val="0053104B"/>
    <w:rsid w:val="005424BC"/>
    <w:rsid w:val="00552D04"/>
    <w:rsid w:val="00561923"/>
    <w:rsid w:val="00574428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80D4E"/>
    <w:rsid w:val="00797863"/>
    <w:rsid w:val="007A6790"/>
    <w:rsid w:val="007B3389"/>
    <w:rsid w:val="00806AF5"/>
    <w:rsid w:val="008230A3"/>
    <w:rsid w:val="00832A3D"/>
    <w:rsid w:val="00864F5F"/>
    <w:rsid w:val="008864F5"/>
    <w:rsid w:val="00927526"/>
    <w:rsid w:val="00933263"/>
    <w:rsid w:val="0097673D"/>
    <w:rsid w:val="00A7476F"/>
    <w:rsid w:val="00AE54F2"/>
    <w:rsid w:val="00BB2E04"/>
    <w:rsid w:val="00BC0B06"/>
    <w:rsid w:val="00BC3014"/>
    <w:rsid w:val="00BD5E2F"/>
    <w:rsid w:val="00BE7C79"/>
    <w:rsid w:val="00C00209"/>
    <w:rsid w:val="00C17469"/>
    <w:rsid w:val="00C854A6"/>
    <w:rsid w:val="00C8595A"/>
    <w:rsid w:val="00C8758A"/>
    <w:rsid w:val="00CB1031"/>
    <w:rsid w:val="00CD1705"/>
    <w:rsid w:val="00D14588"/>
    <w:rsid w:val="00D33CB5"/>
    <w:rsid w:val="00D60FC1"/>
    <w:rsid w:val="00D80D69"/>
    <w:rsid w:val="00D912DA"/>
    <w:rsid w:val="00DA0E17"/>
    <w:rsid w:val="00DA5614"/>
    <w:rsid w:val="00E24427"/>
    <w:rsid w:val="00E5194D"/>
    <w:rsid w:val="00E57395"/>
    <w:rsid w:val="00F534EC"/>
    <w:rsid w:val="00F6481F"/>
    <w:rsid w:val="00F72F43"/>
    <w:rsid w:val="00FB155E"/>
    <w:rsid w:val="00FB2D25"/>
    <w:rsid w:val="00FD54C9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20D603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CB103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06A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C9CEB-F21C-44D8-B158-47F090B6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2022-04-28T15:04:00Z</dcterms:created>
  <dcterms:modified xsi:type="dcterms:W3CDTF">2022-04-29T13:34:00Z</dcterms:modified>
</cp:coreProperties>
</file>