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8B66F0">
      <w:pPr>
        <w:jc w:val="right"/>
        <w:rPr>
          <w:rFonts w:ascii="Verdana" w:hAnsi="Verdana"/>
          <w:b/>
        </w:rPr>
      </w:pPr>
      <w:bookmarkStart w:id="0" w:name="_GoBack"/>
      <w:r w:rsidRPr="008B66F0"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3707554</wp:posOffset>
            </wp:positionH>
            <wp:positionV relativeFrom="paragraph">
              <wp:posOffset>-1651635</wp:posOffset>
            </wp:positionV>
            <wp:extent cx="2544445" cy="1562100"/>
            <wp:effectExtent l="0" t="0" r="8255" b="0"/>
            <wp:wrapNone/>
            <wp:docPr id="4" name="Imagem 4" descr="Z:\ENCAMINHA 2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26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D67841">
        <w:rPr>
          <w:rFonts w:ascii="Verdana" w:hAnsi="Verdana"/>
          <w:b/>
        </w:rPr>
        <w:t>Indicação Nº 1412/2022</w:t>
      </w:r>
    </w:p>
    <w:p w:rsidR="00A948E9" w:rsidRDefault="00D67841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0543C7">
        <w:rPr>
          <w:rFonts w:ascii="Verdana" w:hAnsi="Verdana" w:cs="Tahoma"/>
        </w:rPr>
        <w:t>r</w:t>
      </w:r>
      <w:r w:rsidR="000543C7" w:rsidRPr="000543C7">
        <w:rPr>
          <w:rFonts w:ascii="Verdana" w:hAnsi="Verdana" w:cs="Tahoma"/>
        </w:rPr>
        <w:t>ecapeamento asfáltico em toda a extensão da Rua Lery Claudino da Silva no Jardim São Luiz</w:t>
      </w:r>
      <w:r w:rsidRPr="000543C7">
        <w:rPr>
          <w:rFonts w:ascii="Verdana" w:hAnsi="Verdana" w:cs="Tahoma"/>
        </w:rPr>
        <w:t>.</w:t>
      </w:r>
      <w:r>
        <w:rPr>
          <w:rFonts w:ascii="Verdana" w:hAnsi="Verdana" w:cs="Tahoma"/>
        </w:rPr>
        <w:t xml:space="preserve">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D67841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0543C7">
        <w:rPr>
          <w:rFonts w:ascii="Verdana" w:hAnsi="Verdana" w:cs="Tahoma"/>
        </w:rPr>
        <w:t>a realização de r</w:t>
      </w:r>
      <w:r w:rsidR="000543C7" w:rsidRPr="000543C7">
        <w:rPr>
          <w:rFonts w:ascii="Verdana" w:hAnsi="Verdana" w:cs="Tahoma"/>
        </w:rPr>
        <w:t>ecapeamento asfáltico em toda a extensão da Rua Lery Claudino da Silva no Jardim São Luiz</w:t>
      </w:r>
      <w:r>
        <w:rPr>
          <w:rFonts w:ascii="Verdana" w:hAnsi="Verdana" w:cs="Tahoma"/>
        </w:rPr>
        <w:t xml:space="preserve">. </w:t>
      </w:r>
    </w:p>
    <w:p w:rsidR="00A948E9" w:rsidRPr="000543C7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Default="00D67841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D6784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D6784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D6784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Pr="000543C7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12"/>
        </w:rPr>
      </w:pPr>
    </w:p>
    <w:p w:rsidR="00A948E9" w:rsidRDefault="00D6784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devido à existência de </w:t>
      </w:r>
      <w:r w:rsidR="00E07120">
        <w:rPr>
          <w:rFonts w:ascii="Verdana" w:eastAsia="Times New Roman" w:hAnsi="Verdana" w:cs="Arial"/>
          <w:lang w:eastAsia="pt-BR"/>
        </w:rPr>
        <w:t>alguns buracos</w:t>
      </w:r>
      <w:r w:rsidR="000543C7">
        <w:rPr>
          <w:rFonts w:ascii="Verdana" w:eastAsia="Times New Roman" w:hAnsi="Verdana" w:cs="Arial"/>
          <w:lang w:eastAsia="pt-BR"/>
        </w:rPr>
        <w:t xml:space="preserve"> na altura do número doze</w:t>
      </w:r>
      <w:r w:rsidR="00E07120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 xml:space="preserve">conforme imagens anexas, </w:t>
      </w:r>
      <w:r w:rsidR="000543C7">
        <w:rPr>
          <w:rFonts w:ascii="Verdana" w:eastAsia="Times New Roman" w:hAnsi="Verdana" w:cs="Arial"/>
          <w:lang w:eastAsia="pt-BR"/>
        </w:rPr>
        <w:t>salientando que o pavimento da rua se encontra muito gasto e com vários remendos de outros buracos que foram tapados anteriormente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D6784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0543C7">
        <w:rPr>
          <w:rFonts w:ascii="Verdana" w:hAnsi="Verdana" w:cs="Tahoma"/>
        </w:rPr>
        <w:t>a realização de r</w:t>
      </w:r>
      <w:r w:rsidR="000543C7" w:rsidRPr="000543C7">
        <w:rPr>
          <w:rFonts w:ascii="Verdana" w:hAnsi="Verdana" w:cs="Tahoma"/>
        </w:rPr>
        <w:t>ecapeamento asfáltico em toda a extensão da Rua Lery Claudino da Silva no Jardim São Luiz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D67841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>Sala das Sessões</w:t>
      </w:r>
      <w:r>
        <w:rPr>
          <w:rFonts w:cs="Arial"/>
          <w:b/>
          <w:bCs/>
          <w:sz w:val="24"/>
        </w:rPr>
        <w:t xml:space="preserve"> Benvindo Moreira Nery, </w:t>
      </w:r>
      <w:r w:rsidR="009C19EC">
        <w:rPr>
          <w:rFonts w:cs="Arial"/>
          <w:b/>
          <w:bCs/>
          <w:sz w:val="24"/>
        </w:rPr>
        <w:t>20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D67841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171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D6784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0E6B98" w:rsidRDefault="00D6784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0E6B98" w:rsidRDefault="000E6B98">
      <w:pPr>
        <w:spacing w:after="0"/>
        <w:jc w:val="center"/>
        <w:rPr>
          <w:rFonts w:ascii="Times New Roman" w:hAnsi="Times New Roman" w:cs="Times New Roman"/>
          <w:b/>
        </w:rPr>
      </w:pPr>
    </w:p>
    <w:p w:rsidR="000E6B98" w:rsidRDefault="00D67841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59503" cy="7762875"/>
            <wp:effectExtent l="0" t="0" r="317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109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4031" cy="77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B98" w:rsidRDefault="00D67841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457546" cy="789622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648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6733" cy="791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B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841" w:rsidRDefault="00D67841">
      <w:pPr>
        <w:spacing w:after="0" w:line="240" w:lineRule="auto"/>
      </w:pPr>
      <w:r>
        <w:separator/>
      </w:r>
    </w:p>
  </w:endnote>
  <w:endnote w:type="continuationSeparator" w:id="0">
    <w:p w:rsidR="00D67841" w:rsidRDefault="00D6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841" w:rsidRDefault="00D67841">
      <w:pPr>
        <w:spacing w:after="0" w:line="240" w:lineRule="auto"/>
      </w:pPr>
      <w:r>
        <w:separator/>
      </w:r>
    </w:p>
  </w:footnote>
  <w:footnote w:type="continuationSeparator" w:id="0">
    <w:p w:rsidR="00D67841" w:rsidRDefault="00D6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6784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6784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6784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543C7"/>
    <w:rsid w:val="00074A8F"/>
    <w:rsid w:val="000A1AE0"/>
    <w:rsid w:val="000E6B98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B66F0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07A08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67841"/>
    <w:rsid w:val="00D80D69"/>
    <w:rsid w:val="00DA0E17"/>
    <w:rsid w:val="00DB5FB1"/>
    <w:rsid w:val="00DD0037"/>
    <w:rsid w:val="00DE3EA2"/>
    <w:rsid w:val="00E07120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27E1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2D388F-84F6-44B0-8C8C-C328D092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28</cp:revision>
  <cp:lastPrinted>2020-12-17T14:07:00Z</cp:lastPrinted>
  <dcterms:created xsi:type="dcterms:W3CDTF">2021-01-27T11:34:00Z</dcterms:created>
  <dcterms:modified xsi:type="dcterms:W3CDTF">2022-04-20T19:14:00Z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