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99" w:rsidRPr="002B011E" w:rsidRDefault="00F85751" w:rsidP="00A94D9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r w:rsidRPr="00F85751">
        <w:rPr>
          <w:rFonts w:ascii="Times New Roman" w:eastAsia="Calibri" w:hAnsi="Times New Roman" w:cs="Times New Roman"/>
          <w:b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 wp14:anchorId="5C1577B3" wp14:editId="3E9DF2E2">
            <wp:simplePos x="0" y="0"/>
            <wp:positionH relativeFrom="column">
              <wp:posOffset>3749040</wp:posOffset>
            </wp:positionH>
            <wp:positionV relativeFrom="paragraph">
              <wp:posOffset>-1439545</wp:posOffset>
            </wp:positionV>
            <wp:extent cx="2543175" cy="1562100"/>
            <wp:effectExtent l="0" t="0" r="9525" b="0"/>
            <wp:wrapNone/>
            <wp:docPr id="3" name="Imagem 3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350A3">
        <w:rPr>
          <w:rFonts w:ascii="Times New Roman" w:eastAsia="Calibri" w:hAnsi="Times New Roman" w:cs="Times New Roman"/>
          <w:b/>
          <w:sz w:val="24"/>
        </w:rPr>
        <w:t>Indicação Nº 1403/2022</w:t>
      </w:r>
    </w:p>
    <w:p w:rsidR="00537175" w:rsidRPr="002B011E" w:rsidRDefault="003350A3" w:rsidP="00844FB6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Solicito providencias d</w:t>
      </w:r>
      <w:r w:rsidR="002B011E" w:rsidRPr="002B011E">
        <w:rPr>
          <w:rFonts w:ascii="Times New Roman" w:eastAsia="Calibri" w:hAnsi="Times New Roman" w:cs="Times New Roman"/>
          <w:sz w:val="24"/>
        </w:rPr>
        <w:t xml:space="preserve">o poder </w:t>
      </w:r>
      <w:r w:rsidR="002B011E" w:rsidRPr="002B011E">
        <w:rPr>
          <w:rFonts w:ascii="Times New Roman" w:eastAsia="Calibri" w:hAnsi="Times New Roman" w:cs="Times New Roman"/>
          <w:sz w:val="24"/>
          <w:szCs w:val="24"/>
        </w:rPr>
        <w:t>Exec</w:t>
      </w:r>
      <w:r w:rsidR="00110C77">
        <w:rPr>
          <w:rFonts w:ascii="Times New Roman" w:eastAsia="Calibri" w:hAnsi="Times New Roman" w:cs="Times New Roman"/>
          <w:sz w:val="24"/>
          <w:szCs w:val="24"/>
        </w:rPr>
        <w:t>utivo</w:t>
      </w:r>
      <w:r w:rsidR="00990EEB">
        <w:rPr>
          <w:rFonts w:ascii="Times New Roman" w:eastAsia="Calibri" w:hAnsi="Times New Roman" w:cs="Times New Roman"/>
          <w:sz w:val="24"/>
          <w:szCs w:val="24"/>
        </w:rPr>
        <w:t>, junto a</w:t>
      </w:r>
      <w:r>
        <w:rPr>
          <w:rFonts w:ascii="Times New Roman" w:eastAsia="Calibri" w:hAnsi="Times New Roman" w:cs="Times New Roman"/>
          <w:sz w:val="24"/>
          <w:szCs w:val="24"/>
        </w:rPr>
        <w:t>o Prefeito Igor Soares</w:t>
      </w:r>
      <w:r w:rsidR="002B011E" w:rsidRPr="002B011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44FB6">
        <w:rPr>
          <w:rFonts w:ascii="Times New Roman" w:eastAsia="Calibri" w:hAnsi="Times New Roman" w:cs="Times New Roman"/>
          <w:sz w:val="24"/>
          <w:szCs w:val="24"/>
        </w:rPr>
        <w:t xml:space="preserve">sobre </w:t>
      </w:r>
      <w:r w:rsidR="00844FB6" w:rsidRPr="00844FB6">
        <w:rPr>
          <w:rFonts w:ascii="Times New Roman" w:eastAsia="Calibri" w:hAnsi="Times New Roman" w:cs="Times New Roman"/>
          <w:sz w:val="24"/>
          <w:szCs w:val="24"/>
        </w:rPr>
        <w:t>a criação de um programa de abrigo emergencial e de auxílio aluguel para mulheres em situação de violência doméstica em nosso município – Itapevi - SP.</w:t>
      </w:r>
    </w:p>
    <w:p w:rsidR="002B011E" w:rsidRDefault="003350A3" w:rsidP="00844FB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INDICO</w:t>
      </w:r>
      <w:r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="00844FB6" w:rsidRPr="00844FB6">
        <w:rPr>
          <w:rFonts w:ascii="Times New Roman" w:eastAsia="Calibri" w:hAnsi="Times New Roman" w:cs="Times New Roman"/>
          <w:sz w:val="24"/>
        </w:rPr>
        <w:t>sobre a criação de um programa de abrigo emergencial e de auxílio aluguel para mulheres em situação de violência doméstica em nosso município – Itapevi - SP.</w:t>
      </w:r>
    </w:p>
    <w:p w:rsidR="002B011E" w:rsidRPr="002B011E" w:rsidRDefault="003350A3" w:rsidP="00546B93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2B011E" w:rsidRPr="002B011E" w:rsidRDefault="003350A3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RDefault="003350A3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Default="003350A3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110C77" w:rsidRPr="00110C77" w:rsidRDefault="00110C77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844FB6" w:rsidRPr="00844FB6" w:rsidRDefault="003350A3" w:rsidP="00844FB6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C5516" w:rsidRPr="002C55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O presente requerimento visa buscar estudos para a implementação de um programa que venha promover auxilio aluguel </w:t>
      </w:r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para mulheres vítimas de violência doméstica que por algum motivo não possa permanecer em sua residência, é sabido que a lei maria da penha prevê o afastamento imediato do agressor da residência do casal, no entanto em muitos casos a mulher que foi vítima </w:t>
      </w:r>
      <w:r w:rsidRPr="00844FB6">
        <w:rPr>
          <w:rFonts w:ascii="Times New Roman" w:eastAsia="Calibri" w:hAnsi="Times New Roman" w:cs="Times New Roman"/>
          <w:sz w:val="24"/>
          <w:szCs w:val="24"/>
        </w:rPr>
        <w:t>de violência doméstica após denunciar o agressor não quer permanecer em sua residência, por temer represarias do agressor contra si ou seus entes queridos, mas acaba se sujeitando a permanecer no local por falta de condições financeiras para arcar com os c</w:t>
      </w:r>
      <w:r w:rsidRPr="00844FB6">
        <w:rPr>
          <w:rFonts w:ascii="Times New Roman" w:eastAsia="Calibri" w:hAnsi="Times New Roman" w:cs="Times New Roman"/>
          <w:sz w:val="24"/>
          <w:szCs w:val="24"/>
        </w:rPr>
        <w:t>ustos do aluguel, assim o referido programa tem o condão de dar amparo financeiro a</w:t>
      </w:r>
      <w:r>
        <w:rPr>
          <w:rFonts w:ascii="Times New Roman" w:eastAsia="Calibri" w:hAnsi="Times New Roman" w:cs="Times New Roman"/>
          <w:sz w:val="24"/>
          <w:szCs w:val="24"/>
        </w:rPr>
        <w:t xml:space="preserve"> vítima de violência doméstica. </w:t>
      </w:r>
      <w:r w:rsidRPr="00844FB6">
        <w:rPr>
          <w:rFonts w:ascii="Times New Roman" w:eastAsia="Calibri" w:hAnsi="Times New Roman" w:cs="Times New Roman"/>
          <w:sz w:val="24"/>
          <w:szCs w:val="24"/>
        </w:rPr>
        <w:t>Apesar dos últimos 15 anos de implementação das diretrizes previstas na Lei Maria da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4FB6">
        <w:rPr>
          <w:rFonts w:ascii="Times New Roman" w:eastAsia="Calibri" w:hAnsi="Times New Roman" w:cs="Times New Roman"/>
          <w:sz w:val="24"/>
          <w:szCs w:val="24"/>
        </w:rPr>
        <w:t>Penha, mulheres pobres e negras sofrem impedimentos no a</w:t>
      </w:r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cesso às políticas públicas de enfrentamento à violência, de acordo com o Anuário Brasileiro de Segurança Pública. </w:t>
      </w:r>
      <w:r w:rsidRPr="00844FB6">
        <w:rPr>
          <w:rFonts w:ascii="Times New Roman" w:eastAsia="Calibri" w:hAnsi="Times New Roman" w:cs="Times New Roman"/>
          <w:bCs/>
          <w:sz w:val="24"/>
          <w:szCs w:val="24"/>
        </w:rPr>
        <w:t>As violências institucionais se somam às violências praticadas nas relações</w:t>
      </w:r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4FB6">
        <w:rPr>
          <w:rFonts w:ascii="Times New Roman" w:eastAsia="Calibri" w:hAnsi="Times New Roman" w:cs="Times New Roman"/>
          <w:bCs/>
          <w:sz w:val="24"/>
          <w:szCs w:val="24"/>
        </w:rPr>
        <w:t>familiares e de afeto.</w:t>
      </w:r>
      <w:r w:rsidRPr="00844FB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</w:t>
      </w:r>
      <w:r w:rsidRPr="00844FB6">
        <w:rPr>
          <w:rFonts w:ascii="Times New Roman" w:eastAsia="Calibri" w:hAnsi="Times New Roman" w:cs="Times New Roman"/>
          <w:sz w:val="24"/>
          <w:szCs w:val="24"/>
        </w:rPr>
        <w:t>A dificuldade destas</w:t>
      </w:r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 mulheres no acesso a serviços e benefícios</w:t>
      </w:r>
      <w:r w:rsidRPr="00844FB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44FB6">
        <w:rPr>
          <w:rFonts w:ascii="Times New Roman" w:eastAsia="Calibri" w:hAnsi="Times New Roman" w:cs="Times New Roman"/>
          <w:sz w:val="24"/>
          <w:szCs w:val="24"/>
        </w:rPr>
        <w:t>previstos em lei se assevera no contexto atual da pandemia por Covid-19.</w:t>
      </w:r>
    </w:p>
    <w:p w:rsidR="00844FB6" w:rsidRPr="00844FB6" w:rsidRDefault="003350A3" w:rsidP="00844FB6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              Considerar as camadas de violência contra as mulheres economicamente vulneráveis </w:t>
      </w:r>
      <w:proofErr w:type="gramStart"/>
      <w:r w:rsidRPr="00844FB6">
        <w:rPr>
          <w:rFonts w:ascii="Times New Roman" w:eastAsia="Calibri" w:hAnsi="Times New Roman" w:cs="Times New Roman"/>
          <w:sz w:val="24"/>
          <w:szCs w:val="24"/>
        </w:rPr>
        <w:t>implica</w:t>
      </w:r>
      <w:proofErr w:type="gramEnd"/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 identificar como o atendimento pela </w:t>
      </w:r>
      <w:r w:rsidRPr="00844FB6">
        <w:rPr>
          <w:rFonts w:ascii="Times New Roman" w:eastAsia="Calibri" w:hAnsi="Times New Roman" w:cs="Times New Roman"/>
          <w:sz w:val="24"/>
          <w:szCs w:val="24"/>
        </w:rPr>
        <w:t>rede de serviços públicos municipais está aquém da complexidade que a realidade exige. As estratégias de atendimento devem se pautar pela intersetor alidade dos serviços, por uma política que permita articular a garantia dos direitos à moradia, à renda, ao</w:t>
      </w:r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 transporte, como uma condição de uso dos serviços públicos de assistência, de saúde e do sistema de justiça.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4FB6">
        <w:rPr>
          <w:rFonts w:ascii="Times New Roman" w:eastAsia="Calibri" w:hAnsi="Times New Roman" w:cs="Times New Roman"/>
          <w:sz w:val="24"/>
          <w:szCs w:val="24"/>
        </w:rPr>
        <w:t>Ainda que as mulheres sejam orientadas sobre aquilo que lhe assegura a Lei Maria da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4FB6">
        <w:rPr>
          <w:rFonts w:ascii="Times New Roman" w:eastAsia="Calibri" w:hAnsi="Times New Roman" w:cs="Times New Roman"/>
          <w:sz w:val="24"/>
          <w:szCs w:val="24"/>
        </w:rPr>
        <w:t>Penha, a informação não basta, já que ainda resta a verdadeira</w:t>
      </w:r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 peregrinação pelos órgãos responsáveis pela realização dos seus direitos.</w:t>
      </w:r>
    </w:p>
    <w:p w:rsidR="00A94D99" w:rsidRPr="00A94D99" w:rsidRDefault="00A94D99" w:rsidP="00844FB6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7175" w:rsidRPr="00110C77" w:rsidRDefault="00537175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6B93" w:rsidRDefault="003350A3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</w:t>
      </w:r>
      <w:r w:rsidR="002B011E" w:rsidRPr="002B011E">
        <w:rPr>
          <w:rFonts w:ascii="Times New Roman" w:eastAsia="Calibri" w:hAnsi="Times New Roman" w:cs="Times New Roman"/>
          <w:sz w:val="24"/>
        </w:rPr>
        <w:t>Sala das Se</w:t>
      </w:r>
      <w:r w:rsidR="00844FB6">
        <w:rPr>
          <w:rFonts w:ascii="Times New Roman" w:eastAsia="Calibri" w:hAnsi="Times New Roman" w:cs="Times New Roman"/>
          <w:sz w:val="24"/>
        </w:rPr>
        <w:t>ssões Bem-vindo Moreira Nery, 19</w:t>
      </w:r>
      <w:r>
        <w:rPr>
          <w:rFonts w:ascii="Times New Roman" w:eastAsia="Calibri" w:hAnsi="Times New Roman" w:cs="Times New Roman"/>
          <w:sz w:val="24"/>
        </w:rPr>
        <w:t xml:space="preserve"> de </w:t>
      </w:r>
      <w:proofErr w:type="gramStart"/>
      <w:r w:rsidR="00537175">
        <w:rPr>
          <w:rFonts w:ascii="Times New Roman" w:eastAsia="Calibri" w:hAnsi="Times New Roman" w:cs="Times New Roman"/>
          <w:sz w:val="24"/>
        </w:rPr>
        <w:t>Abril</w:t>
      </w:r>
      <w:proofErr w:type="gramEnd"/>
      <w:r w:rsidR="00537175">
        <w:rPr>
          <w:rFonts w:ascii="Times New Roman" w:eastAsia="Calibri" w:hAnsi="Times New Roman" w:cs="Times New Roman"/>
          <w:sz w:val="24"/>
        </w:rPr>
        <w:t xml:space="preserve"> de 2022</w:t>
      </w:r>
      <w:r w:rsidR="002B011E" w:rsidRPr="002B011E">
        <w:rPr>
          <w:rFonts w:ascii="Times New Roman" w:eastAsia="Calibri" w:hAnsi="Times New Roman" w:cs="Times New Roman"/>
          <w:sz w:val="24"/>
        </w:rPr>
        <w:t>.</w:t>
      </w:r>
    </w:p>
    <w:p w:rsidR="00A94D99" w:rsidRDefault="00A94D99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:rsidR="00546B93" w:rsidRDefault="003350A3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49105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C77" w:rsidRDefault="003350A3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  <w:r w:rsidRPr="005268AB">
        <w:rPr>
          <w:rFonts w:ascii="Arial" w:hAnsi="Arial" w:cs="Arial"/>
          <w:b/>
          <w:sz w:val="20"/>
          <w:szCs w:val="28"/>
        </w:rPr>
        <w:t>Vereador Aparecido -</w:t>
      </w:r>
      <w:r>
        <w:rPr>
          <w:rFonts w:ascii="Arial" w:hAnsi="Arial" w:cs="Arial"/>
          <w:b/>
          <w:sz w:val="20"/>
          <w:szCs w:val="28"/>
        </w:rPr>
        <w:t xml:space="preserve"> </w:t>
      </w:r>
      <w:r>
        <w:rPr>
          <w:rFonts w:ascii="Arial" w:hAnsi="Arial" w:cs="Arial"/>
          <w:b/>
          <w:noProof/>
          <w:sz w:val="20"/>
          <w:szCs w:val="28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300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175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p w:rsidR="00537175" w:rsidRDefault="00537175" w:rsidP="008D01C2">
      <w:pPr>
        <w:spacing w:after="160" w:line="259" w:lineRule="auto"/>
        <w:rPr>
          <w:rFonts w:ascii="Arial" w:hAnsi="Arial" w:cs="Arial"/>
          <w:b/>
          <w:sz w:val="20"/>
          <w:szCs w:val="28"/>
        </w:rPr>
      </w:pPr>
    </w:p>
    <w:p w:rsidR="00537175" w:rsidRPr="00175206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sectPr w:rsidR="00537175" w:rsidRPr="00175206" w:rsidSect="00110C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0A3" w:rsidRDefault="003350A3">
      <w:pPr>
        <w:spacing w:after="0" w:line="240" w:lineRule="auto"/>
      </w:pPr>
      <w:r>
        <w:separator/>
      </w:r>
    </w:p>
  </w:endnote>
  <w:endnote w:type="continuationSeparator" w:id="0">
    <w:p w:rsidR="003350A3" w:rsidRDefault="00335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350A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8575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0A3" w:rsidRDefault="003350A3">
      <w:pPr>
        <w:spacing w:after="0" w:line="240" w:lineRule="auto"/>
      </w:pPr>
      <w:r>
        <w:separator/>
      </w:r>
    </w:p>
  </w:footnote>
  <w:footnote w:type="continuationSeparator" w:id="0">
    <w:p w:rsidR="003350A3" w:rsidRDefault="00335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50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50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50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9CA2F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A2493B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9E4835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0287C4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8304F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0587E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CDC46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0445C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EE219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2A8E87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AA813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3489C1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CCC98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05CCE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876A9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63608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FB6597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8660E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61F4"/>
    <w:rsid w:val="00053DB8"/>
    <w:rsid w:val="00063A3A"/>
    <w:rsid w:val="00074A8F"/>
    <w:rsid w:val="0007524C"/>
    <w:rsid w:val="000B0D09"/>
    <w:rsid w:val="000F5C95"/>
    <w:rsid w:val="00110C77"/>
    <w:rsid w:val="001207F6"/>
    <w:rsid w:val="00175206"/>
    <w:rsid w:val="00262443"/>
    <w:rsid w:val="002655B7"/>
    <w:rsid w:val="0027364C"/>
    <w:rsid w:val="002757F4"/>
    <w:rsid w:val="0028259C"/>
    <w:rsid w:val="002A7B16"/>
    <w:rsid w:val="002B011E"/>
    <w:rsid w:val="002C5516"/>
    <w:rsid w:val="002D0AE8"/>
    <w:rsid w:val="002E6D4A"/>
    <w:rsid w:val="003209C7"/>
    <w:rsid w:val="003350A3"/>
    <w:rsid w:val="003475A3"/>
    <w:rsid w:val="003A5FC0"/>
    <w:rsid w:val="00426C62"/>
    <w:rsid w:val="00437E26"/>
    <w:rsid w:val="00464B8E"/>
    <w:rsid w:val="004B11B6"/>
    <w:rsid w:val="004D6258"/>
    <w:rsid w:val="004E2A59"/>
    <w:rsid w:val="005268AB"/>
    <w:rsid w:val="00537175"/>
    <w:rsid w:val="005424BC"/>
    <w:rsid w:val="00546B93"/>
    <w:rsid w:val="00574428"/>
    <w:rsid w:val="005908EC"/>
    <w:rsid w:val="005C3136"/>
    <w:rsid w:val="005D0DFA"/>
    <w:rsid w:val="00615958"/>
    <w:rsid w:val="00620E60"/>
    <w:rsid w:val="006222EA"/>
    <w:rsid w:val="00631058"/>
    <w:rsid w:val="00661CF0"/>
    <w:rsid w:val="006A4B7F"/>
    <w:rsid w:val="006A7D1D"/>
    <w:rsid w:val="006B0DDF"/>
    <w:rsid w:val="006D0F20"/>
    <w:rsid w:val="006D4C8D"/>
    <w:rsid w:val="006F3164"/>
    <w:rsid w:val="00703F62"/>
    <w:rsid w:val="0072749F"/>
    <w:rsid w:val="007640C5"/>
    <w:rsid w:val="00780D4E"/>
    <w:rsid w:val="008230A3"/>
    <w:rsid w:val="00841D2A"/>
    <w:rsid w:val="00844FB6"/>
    <w:rsid w:val="00864F5F"/>
    <w:rsid w:val="008C73F8"/>
    <w:rsid w:val="008D01C2"/>
    <w:rsid w:val="008E16EA"/>
    <w:rsid w:val="0092182F"/>
    <w:rsid w:val="00924638"/>
    <w:rsid w:val="00927526"/>
    <w:rsid w:val="0093367B"/>
    <w:rsid w:val="00967F7F"/>
    <w:rsid w:val="00972A84"/>
    <w:rsid w:val="0097673D"/>
    <w:rsid w:val="00981803"/>
    <w:rsid w:val="00990EEB"/>
    <w:rsid w:val="009B6B46"/>
    <w:rsid w:val="00A10F02"/>
    <w:rsid w:val="00A1508F"/>
    <w:rsid w:val="00A378F9"/>
    <w:rsid w:val="00A7476F"/>
    <w:rsid w:val="00A94D99"/>
    <w:rsid w:val="00AD5A69"/>
    <w:rsid w:val="00AF2391"/>
    <w:rsid w:val="00B6373A"/>
    <w:rsid w:val="00BB2E04"/>
    <w:rsid w:val="00BC0B06"/>
    <w:rsid w:val="00BD5E2F"/>
    <w:rsid w:val="00C17469"/>
    <w:rsid w:val="00CD1705"/>
    <w:rsid w:val="00D03D98"/>
    <w:rsid w:val="00D34B3B"/>
    <w:rsid w:val="00D60FC1"/>
    <w:rsid w:val="00D80D69"/>
    <w:rsid w:val="00DA0E17"/>
    <w:rsid w:val="00E57395"/>
    <w:rsid w:val="00F474D8"/>
    <w:rsid w:val="00F534EC"/>
    <w:rsid w:val="00F72F43"/>
    <w:rsid w:val="00F8575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B6462-6AF1-43B9-8AE9-C1284567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429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2022-04-19T13:06:00Z</dcterms:created>
  <dcterms:modified xsi:type="dcterms:W3CDTF">2022-04-19T19:08:00Z</dcterms:modified>
</cp:coreProperties>
</file>