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230AF" w:rsidRPr="000230AF" w:rsidP="000230AF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49/2022</w:t>
      </w:r>
    </w:p>
    <w:p w:rsidR="000230AF" w:rsidRPr="00CD1026" w:rsidP="00CD1026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bookmarkStart w:id="0" w:name="_GoBack"/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Dispõe sobre a </w:t>
      </w:r>
      <w:r w:rsidR="00AA513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“Semana da Economia de Luz”</w:t>
      </w:r>
      <w:r w:rsidRPr="00F5572A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no município de Itapevi.</w:t>
      </w:r>
    </w:p>
    <w:bookmarkEnd w:id="0"/>
    <w:p w:rsidR="000230AF" w:rsidRPr="000230A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aprova:</w:t>
      </w:r>
    </w:p>
    <w:p w:rsidR="00D4300F" w:rsidP="00692AA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6F5EC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1º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692AA6"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Fica instituída 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</w:t>
      </w:r>
      <w:r w:rsidRPr="00692AA6"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última semana do mês de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maio, como a Semana da Economia </w:t>
      </w:r>
      <w:r w:rsidRPr="00692AA6"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de Luz, a ser realizada anualmente no município.</w:t>
      </w:r>
    </w:p>
    <w:p w:rsidR="00EB59F6" w:rsidRPr="00EB59F6" w:rsidP="00692AA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2º - </w:t>
      </w:r>
      <w:r w:rsidRP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"Semana da Economia de Luz" passa a fazer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parte do Calendário Oficial de </w:t>
      </w:r>
      <w:r w:rsidRP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Eventos do Município.</w:t>
      </w:r>
    </w:p>
    <w:p w:rsidR="00893E9F" w:rsidRPr="00893E9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3º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Executivo regulamentará a presente Lei no que couber.</w:t>
      </w:r>
    </w:p>
    <w:p w:rsidR="00893E9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4º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D917C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5°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Pr="00D4300F" w:rsid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D917C6" w:rsidRPr="00D917C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0230A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JUSTIFICATIVA</w:t>
      </w:r>
    </w:p>
    <w:p w:rsidR="0094259E" w:rsidRPr="000230A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532E01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692AA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92AA6" w:rsidRPr="00692AA6" w:rsidP="00CD10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92AA6">
        <w:rPr>
          <w:rFonts w:ascii="Times New Roman" w:eastAsia="Calibri" w:hAnsi="Times New Roman" w:cs="Times New Roman"/>
          <w:sz w:val="24"/>
          <w:szCs w:val="24"/>
          <w:lang w:eastAsia="pt-BR"/>
        </w:rPr>
        <w:t>De acordo com dados da ONU, o número estimado de pessoas em todo o mundo que ainda vive sem acesso à eletricidade é de quase 1 bilhão e a estimativa é que grande parte delas siga nestas condições pelos próximos anos. Considerando a importância desse recurso para a vida e o progresso humano, essa é uma estatística preocupante. O acesso à eletricidade torna as cidades mais seguras, viabiliza serviços essenciais como educação e saúde e gera condições para que empresas se desenvolvam. Ou seja, a energia é propulsora de investimentos, inovações e desenvolvimento das sociedades.</w:t>
      </w:r>
    </w:p>
    <w:p w:rsidR="00692AA6" w:rsidRPr="00692AA6" w:rsidP="00CD10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92AA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É fundamental, além de ter acesso, preservar e usufruir da energia de maneira consciente. Inclusive, o dia 29 de maio foi estabelecido como o Dia Mundial da Energia </w:t>
      </w:r>
      <w:r w:rsidRPr="00692AA6">
        <w:rPr>
          <w:rFonts w:ascii="Times New Roman" w:eastAsia="Calibri" w:hAnsi="Times New Roman" w:cs="Times New Roman"/>
          <w:sz w:val="24"/>
          <w:szCs w:val="24"/>
          <w:lang w:eastAsia="pt-BR"/>
        </w:rPr>
        <w:t>Elétrica, uma data simbólica para que todos nós possamos refletir sobre o consumo consciente deste recurso.</w:t>
      </w:r>
    </w:p>
    <w:p w:rsidR="00692AA6" w:rsidRPr="00692AA6" w:rsidP="00CD10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92AA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Assim, é de extrema importância conscientizar a população e incentivar a economia de energia elétrica no município. Para isso, proponho este Projeto de Lei, para que nesta “Semana da Economia de Luz” sejam realizadas diversas atividades voltadas para conscientização dos munícipes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em nossa municipalidade. </w:t>
      </w:r>
    </w:p>
    <w:p w:rsidR="00692AA6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2AA6" w:rsidRPr="000230AF" w:rsidP="009425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Bemvindo Moreira Nery, 04 de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>Abril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692AA6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92AA6" w:rsidRPr="00FC7D37" w:rsidP="00692AA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1572886</wp:posOffset>
            </wp:positionH>
            <wp:positionV relativeFrom="margin">
              <wp:posOffset>2638899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4257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AA6" w:rsidP="00EB59F6">
      <w:pPr>
        <w:spacing w:after="240" w:line="360" w:lineRule="exact"/>
        <w:jc w:val="center"/>
        <w:rPr>
          <w:noProof/>
          <w:lang w:eastAsia="pt-BR"/>
        </w:rPr>
      </w:pPr>
    </w:p>
    <w:p w:rsidR="000230AF" w:rsidRPr="000230AF" w:rsidP="00EB59F6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0230AF" w:rsidRPr="000230AF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4002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73008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A2E4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AF"/>
    <w:rsid w:val="000731EF"/>
    <w:rsid w:val="00074A8F"/>
    <w:rsid w:val="000A10B7"/>
    <w:rsid w:val="000A4389"/>
    <w:rsid w:val="001207F6"/>
    <w:rsid w:val="001846B9"/>
    <w:rsid w:val="001A2E40"/>
    <w:rsid w:val="001C14B0"/>
    <w:rsid w:val="0025577F"/>
    <w:rsid w:val="002655B7"/>
    <w:rsid w:val="002757F4"/>
    <w:rsid w:val="0028259C"/>
    <w:rsid w:val="002B6E07"/>
    <w:rsid w:val="002D0AE8"/>
    <w:rsid w:val="002E6D4A"/>
    <w:rsid w:val="003209C7"/>
    <w:rsid w:val="003475A3"/>
    <w:rsid w:val="003A5FC0"/>
    <w:rsid w:val="003F1BF4"/>
    <w:rsid w:val="00426C62"/>
    <w:rsid w:val="00437E26"/>
    <w:rsid w:val="0048747B"/>
    <w:rsid w:val="004B11B6"/>
    <w:rsid w:val="004E2A59"/>
    <w:rsid w:val="00532E01"/>
    <w:rsid w:val="005424BC"/>
    <w:rsid w:val="00574428"/>
    <w:rsid w:val="005C3136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112A7"/>
    <w:rsid w:val="00731FA5"/>
    <w:rsid w:val="00780D4E"/>
    <w:rsid w:val="008230A3"/>
    <w:rsid w:val="00856C8C"/>
    <w:rsid w:val="00864F5F"/>
    <w:rsid w:val="00893E9F"/>
    <w:rsid w:val="008D51AB"/>
    <w:rsid w:val="0092182F"/>
    <w:rsid w:val="00927526"/>
    <w:rsid w:val="0093367B"/>
    <w:rsid w:val="0094259E"/>
    <w:rsid w:val="0097673D"/>
    <w:rsid w:val="00993D4E"/>
    <w:rsid w:val="00A01F00"/>
    <w:rsid w:val="00A10F02"/>
    <w:rsid w:val="00A7476F"/>
    <w:rsid w:val="00A921EC"/>
    <w:rsid w:val="00AA5135"/>
    <w:rsid w:val="00B365C1"/>
    <w:rsid w:val="00BB2E04"/>
    <w:rsid w:val="00BC0B06"/>
    <w:rsid w:val="00BD5E2F"/>
    <w:rsid w:val="00BE4F2F"/>
    <w:rsid w:val="00C17469"/>
    <w:rsid w:val="00C81CE6"/>
    <w:rsid w:val="00CD1026"/>
    <w:rsid w:val="00CD1705"/>
    <w:rsid w:val="00D4300F"/>
    <w:rsid w:val="00D60806"/>
    <w:rsid w:val="00D60FC1"/>
    <w:rsid w:val="00D80D69"/>
    <w:rsid w:val="00D917C6"/>
    <w:rsid w:val="00DA0E17"/>
    <w:rsid w:val="00DC5B1A"/>
    <w:rsid w:val="00E57395"/>
    <w:rsid w:val="00EB59F6"/>
    <w:rsid w:val="00F22C18"/>
    <w:rsid w:val="00F534EC"/>
    <w:rsid w:val="00F5572A"/>
    <w:rsid w:val="00F72F43"/>
    <w:rsid w:val="00FB2D25"/>
    <w:rsid w:val="00FC7D37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2CDDE-439D-4944-AB7B-3F8AA4D59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316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2022-04-04T12:56:00Z</dcterms:created>
  <dcterms:modified xsi:type="dcterms:W3CDTF">2022-04-05T12:17:00Z</dcterms:modified>
</cp:coreProperties>
</file>