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514D3D" w:rsidRPr="00623B63" w:rsidP="00514D3D">
      <w:pPr>
        <w:spacing w:after="160" w:line="259" w:lineRule="auto"/>
        <w:jc w:val="center"/>
        <w:rPr>
          <w:rFonts w:ascii="Times New Roman" w:eastAsia="Calibri" w:hAnsi="Times New Roman" w:cs="Times New Roman"/>
          <w:b/>
        </w:rPr>
      </w:pPr>
      <w:r>
        <w:rPr>
          <w:rFonts w:ascii="Times New Roman" w:eastAsia="Calibri" w:hAnsi="Times New Roman" w:cs="Times New Roman"/>
          <w:b/>
        </w:rPr>
        <w:t>Requerimento Nº 1368/2022</w:t>
      </w:r>
      <w:bookmarkStart w:id="0" w:name="_GoBack"/>
      <w:bookmarkEnd w:id="0"/>
    </w:p>
    <w:p w:rsidR="00514D3D" w:rsidRPr="00623B63" w:rsidP="00497096">
      <w:pPr>
        <w:spacing w:after="160" w:line="360" w:lineRule="auto"/>
        <w:ind w:left="3828"/>
        <w:jc w:val="both"/>
        <w:rPr>
          <w:rFonts w:ascii="Times New Roman" w:eastAsia="Calibri" w:hAnsi="Times New Roman" w:cs="Times New Roman"/>
        </w:rPr>
      </w:pPr>
      <w:r w:rsidRPr="00623B63">
        <w:rPr>
          <w:rFonts w:ascii="Times New Roman" w:eastAsia="Calibri" w:hAnsi="Times New Roman" w:cs="Times New Roman"/>
        </w:rPr>
        <w:t>Solicita ao</w:t>
      </w:r>
      <w:r w:rsidRPr="00623B63" w:rsidR="00617C3D">
        <w:rPr>
          <w:rFonts w:ascii="Times New Roman" w:eastAsia="Calibri" w:hAnsi="Times New Roman" w:cs="Times New Roman"/>
        </w:rPr>
        <w:t xml:space="preserve"> </w:t>
      </w:r>
      <w:r w:rsidRPr="00623B63">
        <w:rPr>
          <w:rFonts w:ascii="Times New Roman" w:eastAsia="Calibri" w:hAnsi="Times New Roman" w:cs="Times New Roman"/>
        </w:rPr>
        <w:t>Prefeito Igor Soares, chefe do P</w:t>
      </w:r>
      <w:r w:rsidRPr="00623B63" w:rsidR="00617C3D">
        <w:rPr>
          <w:rFonts w:ascii="Times New Roman" w:eastAsia="Calibri" w:hAnsi="Times New Roman" w:cs="Times New Roman"/>
        </w:rPr>
        <w:t>oder Executivo</w:t>
      </w:r>
      <w:r w:rsidRPr="00623B63">
        <w:rPr>
          <w:rFonts w:ascii="Times New Roman" w:eastAsia="Calibri" w:hAnsi="Times New Roman" w:cs="Times New Roman"/>
        </w:rPr>
        <w:t xml:space="preserve">, junto ao Órgão competente, </w:t>
      </w:r>
      <w:r w:rsidRPr="00623B63" w:rsidR="0060052B">
        <w:rPr>
          <w:rFonts w:ascii="Times New Roman" w:eastAsia="Calibri" w:hAnsi="Times New Roman" w:cs="Times New Roman"/>
        </w:rPr>
        <w:t xml:space="preserve">informações </w:t>
      </w:r>
      <w:r w:rsidRPr="00623B63" w:rsidR="002E4056">
        <w:rPr>
          <w:rFonts w:ascii="Times New Roman" w:eastAsia="Calibri" w:hAnsi="Times New Roman" w:cs="Times New Roman"/>
        </w:rPr>
        <w:t>sobre</w:t>
      </w:r>
      <w:r w:rsidRPr="00623B63" w:rsidR="00497096">
        <w:rPr>
          <w:rFonts w:ascii="Times New Roman" w:eastAsia="Calibri" w:hAnsi="Times New Roman" w:cs="Times New Roman"/>
        </w:rPr>
        <w:t xml:space="preserve"> </w:t>
      </w:r>
      <w:r w:rsidRPr="00623B63" w:rsidR="009067DF">
        <w:rPr>
          <w:rFonts w:ascii="Times New Roman" w:eastAsia="Calibri" w:hAnsi="Times New Roman" w:cs="Times New Roman"/>
        </w:rPr>
        <w:t>o pagamento</w:t>
      </w:r>
      <w:r w:rsidRPr="00623B63" w:rsidR="00497096">
        <w:rPr>
          <w:rFonts w:ascii="Times New Roman" w:eastAsia="Calibri" w:hAnsi="Times New Roman" w:cs="Times New Roman"/>
        </w:rPr>
        <w:t xml:space="preserve"> de débitos com o </w:t>
      </w:r>
      <w:r w:rsidRPr="00623B63" w:rsidR="009067DF">
        <w:rPr>
          <w:rFonts w:ascii="Times New Roman" w:eastAsia="Calibri" w:hAnsi="Times New Roman" w:cs="Times New Roman"/>
        </w:rPr>
        <w:t>Município</w:t>
      </w:r>
      <w:r w:rsidRPr="00623B63" w:rsidR="00497096">
        <w:rPr>
          <w:rFonts w:ascii="Times New Roman" w:eastAsia="Calibri" w:hAnsi="Times New Roman" w:cs="Times New Roman"/>
        </w:rPr>
        <w:t xml:space="preserve"> </w:t>
      </w:r>
      <w:r w:rsidRPr="00623B63" w:rsidR="00623B63">
        <w:rPr>
          <w:rFonts w:ascii="Times New Roman" w:eastAsia="Calibri" w:hAnsi="Times New Roman" w:cs="Times New Roman"/>
        </w:rPr>
        <w:t xml:space="preserve">através de cartão de </w:t>
      </w:r>
      <w:r w:rsidRPr="00623B63" w:rsidR="009067DF">
        <w:rPr>
          <w:rFonts w:ascii="Times New Roman" w:eastAsia="Calibri" w:hAnsi="Times New Roman" w:cs="Times New Roman"/>
        </w:rPr>
        <w:t>debito</w:t>
      </w:r>
      <w:r w:rsidRPr="00623B63" w:rsidR="00623B63">
        <w:rPr>
          <w:rFonts w:ascii="Times New Roman" w:eastAsia="Calibri" w:hAnsi="Times New Roman" w:cs="Times New Roman"/>
        </w:rPr>
        <w:t xml:space="preserve"> ou parcelamento pelo cartão de crédito</w:t>
      </w:r>
      <w:r w:rsidRPr="00623B63" w:rsidR="009067DF">
        <w:rPr>
          <w:rFonts w:ascii="Times New Roman" w:eastAsia="Calibri" w:hAnsi="Times New Roman" w:cs="Times New Roman"/>
        </w:rPr>
        <w:t xml:space="preserve"> </w:t>
      </w:r>
      <w:r w:rsidRPr="00623B63" w:rsidR="00497096">
        <w:rPr>
          <w:rFonts w:ascii="Times New Roman" w:eastAsia="Calibri" w:hAnsi="Times New Roman" w:cs="Times New Roman"/>
        </w:rPr>
        <w:t xml:space="preserve">e outras formas de créditos eletrônicos garantidos </w:t>
      </w:r>
      <w:r w:rsidRPr="00623B63" w:rsidR="00414534">
        <w:rPr>
          <w:rFonts w:ascii="Times New Roman" w:eastAsia="Calibri" w:hAnsi="Times New Roman" w:cs="Times New Roman"/>
        </w:rPr>
        <w:t>– Itapevi - SP</w:t>
      </w:r>
      <w:r w:rsidRPr="00623B63">
        <w:rPr>
          <w:rFonts w:ascii="Times New Roman" w:eastAsia="Calibri" w:hAnsi="Times New Roman" w:cs="Times New Roman"/>
        </w:rPr>
        <w:t>.</w:t>
      </w:r>
    </w:p>
    <w:p w:rsidR="00514D3D" w:rsidRPr="00623B63" w:rsidP="00D66A00">
      <w:pPr>
        <w:spacing w:after="160" w:line="360" w:lineRule="auto"/>
        <w:ind w:firstLine="709"/>
        <w:jc w:val="both"/>
        <w:rPr>
          <w:rFonts w:ascii="Times New Roman" w:eastAsia="Calibri" w:hAnsi="Times New Roman" w:cs="Times New Roman"/>
        </w:rPr>
      </w:pPr>
      <w:r w:rsidRPr="00623B63">
        <w:rPr>
          <w:rFonts w:ascii="Times New Roman" w:eastAsia="Calibri" w:hAnsi="Times New Roman" w:cs="Times New Roman"/>
          <w:b/>
        </w:rPr>
        <w:t>REQUEIRO</w:t>
      </w:r>
      <w:r w:rsidRPr="00623B63">
        <w:rPr>
          <w:rFonts w:ascii="Times New Roman" w:eastAsia="Calibri" w:hAnsi="Times New Roman" w:cs="Times New Roman"/>
        </w:rPr>
        <w:t xml:space="preserve"> à Mesa, após ouvido o Douto Plenário, na forma regimental vigente, que seja oficializado ao Excelentíssimo Senhor Igor Soares Ebert, Prefeito Municipal, para que verifique junto ao órgão competente, </w:t>
      </w:r>
      <w:r w:rsidRPr="00623B63" w:rsidR="00D66A00">
        <w:rPr>
          <w:rFonts w:ascii="Times New Roman" w:eastAsia="Calibri" w:hAnsi="Times New Roman" w:cs="Times New Roman"/>
        </w:rPr>
        <w:t xml:space="preserve">informações sobre o parcelamento de débitos com o </w:t>
      </w:r>
      <w:r w:rsidRPr="00623B63" w:rsidR="009067DF">
        <w:rPr>
          <w:rFonts w:ascii="Times New Roman" w:eastAsia="Calibri" w:hAnsi="Times New Roman" w:cs="Times New Roman"/>
        </w:rPr>
        <w:t>Município</w:t>
      </w:r>
      <w:r w:rsidRPr="00623B63" w:rsidR="00D66A00">
        <w:rPr>
          <w:rFonts w:ascii="Times New Roman" w:eastAsia="Calibri" w:hAnsi="Times New Roman" w:cs="Times New Roman"/>
        </w:rPr>
        <w:t xml:space="preserve"> </w:t>
      </w:r>
      <w:r w:rsidRPr="00623B63" w:rsidR="009067DF">
        <w:rPr>
          <w:rFonts w:ascii="Times New Roman" w:eastAsia="Calibri" w:hAnsi="Times New Roman" w:cs="Times New Roman"/>
        </w:rPr>
        <w:t>através de cartão de</w:t>
      </w:r>
      <w:r w:rsidRPr="00623B63" w:rsidR="00623B63">
        <w:rPr>
          <w:rFonts w:ascii="Times New Roman" w:eastAsia="Calibri" w:hAnsi="Times New Roman" w:cs="Times New Roman"/>
        </w:rPr>
        <w:t xml:space="preserve"> </w:t>
      </w:r>
      <w:r w:rsidRPr="00623B63" w:rsidR="009067DF">
        <w:rPr>
          <w:rFonts w:ascii="Times New Roman" w:eastAsia="Calibri" w:hAnsi="Times New Roman" w:cs="Times New Roman"/>
        </w:rPr>
        <w:t xml:space="preserve">debito </w:t>
      </w:r>
      <w:r w:rsidRPr="00623B63" w:rsidR="00623B63">
        <w:rPr>
          <w:rFonts w:ascii="Times New Roman" w:eastAsia="Calibri" w:hAnsi="Times New Roman" w:cs="Times New Roman"/>
        </w:rPr>
        <w:t xml:space="preserve">ou parcelamento pelo cartão de crédito </w:t>
      </w:r>
      <w:r w:rsidRPr="00623B63" w:rsidR="00D66A00">
        <w:rPr>
          <w:rFonts w:ascii="Times New Roman" w:eastAsia="Calibri" w:hAnsi="Times New Roman" w:cs="Times New Roman"/>
        </w:rPr>
        <w:t xml:space="preserve">e outras formas de créditos eletrônicos garantidos – Itapevi </w:t>
      </w:r>
      <w:r w:rsidRPr="00623B63" w:rsidR="009067DF">
        <w:rPr>
          <w:rFonts w:ascii="Times New Roman" w:eastAsia="Calibri" w:hAnsi="Times New Roman" w:cs="Times New Roman"/>
        </w:rPr>
        <w:t>–</w:t>
      </w:r>
      <w:r w:rsidRPr="00623B63" w:rsidR="00D66A00">
        <w:rPr>
          <w:rFonts w:ascii="Times New Roman" w:eastAsia="Calibri" w:hAnsi="Times New Roman" w:cs="Times New Roman"/>
        </w:rPr>
        <w:t xml:space="preserve"> SP</w:t>
      </w:r>
      <w:r w:rsidRPr="00623B63" w:rsidR="009067DF">
        <w:rPr>
          <w:rFonts w:ascii="Times New Roman" w:eastAsia="Calibri" w:hAnsi="Times New Roman" w:cs="Times New Roman"/>
        </w:rPr>
        <w:t>.</w:t>
      </w:r>
    </w:p>
    <w:p w:rsidR="00514D3D" w:rsidRPr="00623B63" w:rsidP="00514D3D">
      <w:pPr>
        <w:spacing w:after="160" w:line="259" w:lineRule="auto"/>
        <w:jc w:val="center"/>
        <w:rPr>
          <w:rFonts w:ascii="Times New Roman" w:eastAsia="Calibri" w:hAnsi="Times New Roman" w:cs="Times New Roman"/>
          <w:b/>
          <w:u w:val="single"/>
        </w:rPr>
      </w:pPr>
      <w:r w:rsidRPr="00623B63">
        <w:rPr>
          <w:rFonts w:ascii="Times New Roman" w:eastAsia="Calibri" w:hAnsi="Times New Roman" w:cs="Times New Roman"/>
          <w:b/>
          <w:u w:val="single"/>
        </w:rPr>
        <w:t>Justificativa</w:t>
      </w:r>
    </w:p>
    <w:p w:rsidR="00514D3D" w:rsidRPr="00623B63" w:rsidP="00514D3D">
      <w:pPr>
        <w:spacing w:after="0" w:line="259" w:lineRule="auto"/>
        <w:rPr>
          <w:rFonts w:ascii="Times New Roman" w:eastAsia="Calibri" w:hAnsi="Times New Roman" w:cs="Times New Roman"/>
        </w:rPr>
      </w:pPr>
      <w:r w:rsidRPr="00623B63">
        <w:rPr>
          <w:rFonts w:ascii="Times New Roman" w:eastAsia="Calibri" w:hAnsi="Times New Roman" w:cs="Times New Roman"/>
        </w:rPr>
        <w:t>Senhor Presidente,</w:t>
      </w:r>
    </w:p>
    <w:p w:rsidR="00514D3D" w:rsidRPr="00623B63" w:rsidP="00514D3D">
      <w:pPr>
        <w:spacing w:after="0" w:line="259" w:lineRule="auto"/>
        <w:rPr>
          <w:rFonts w:ascii="Times New Roman" w:eastAsia="Calibri" w:hAnsi="Times New Roman" w:cs="Times New Roman"/>
        </w:rPr>
      </w:pPr>
      <w:r w:rsidRPr="00623B63">
        <w:rPr>
          <w:rFonts w:ascii="Times New Roman" w:eastAsia="Calibri" w:hAnsi="Times New Roman" w:cs="Times New Roman"/>
        </w:rPr>
        <w:t>Senhoras Vereadoras,</w:t>
      </w:r>
    </w:p>
    <w:p w:rsidR="00AD708F" w:rsidRPr="00623B63" w:rsidP="00514D3D">
      <w:pPr>
        <w:spacing w:after="0" w:line="259" w:lineRule="auto"/>
        <w:rPr>
          <w:rFonts w:ascii="Times New Roman" w:eastAsia="Calibri" w:hAnsi="Times New Roman" w:cs="Times New Roman"/>
        </w:rPr>
      </w:pPr>
      <w:r w:rsidRPr="00623B63">
        <w:rPr>
          <w:rFonts w:ascii="Times New Roman" w:eastAsia="Calibri" w:hAnsi="Times New Roman" w:cs="Times New Roman"/>
        </w:rPr>
        <w:t>Senhores Vereadores,</w:t>
      </w:r>
    </w:p>
    <w:p w:rsidR="009067DF" w:rsidRPr="00623B63" w:rsidP="00514D3D">
      <w:pPr>
        <w:spacing w:after="0" w:line="259" w:lineRule="auto"/>
        <w:rPr>
          <w:rFonts w:ascii="Times New Roman" w:eastAsia="Calibri" w:hAnsi="Times New Roman" w:cs="Times New Roman"/>
        </w:rPr>
      </w:pPr>
    </w:p>
    <w:p w:rsidR="009067DF" w:rsidRPr="00623B63" w:rsidP="009067DF">
      <w:pPr>
        <w:spacing w:line="360" w:lineRule="auto"/>
        <w:ind w:firstLine="708"/>
        <w:jc w:val="both"/>
        <w:rPr>
          <w:rFonts w:ascii="Times New Roman" w:hAnsi="Times New Roman" w:cs="Times New Roman"/>
        </w:rPr>
      </w:pPr>
      <w:r w:rsidRPr="00623B63">
        <w:rPr>
          <w:rFonts w:ascii="Times New Roman" w:hAnsi="Times New Roman" w:cs="Times New Roman"/>
        </w:rPr>
        <w:t>O objetivo deste pedido, é simplificar a vida dos contribuintes, que poderão ter mais essas opções para pagamento, já que os cartões vêm sendo utilizados cada vez mais, por questões de segurança e facilidade. Em ambos os casos, o município recebe o valor do imposto ou da taxa à vista, sem cobrança de taxas adicionais pelos municípios. Para o contribuinte que opta pelo pagamento no débito, será cobrada uma tarifa pela operação, em valor fixo ou percentual. Já no crédito, além das tarifas, também serão cobrados juros. Os valores das tarifas e dos juros são informados antes da operação e aplicados diretamente pelas operadoras dos cartões, faci</w:t>
      </w:r>
      <w:r w:rsidRPr="00623B63" w:rsidR="00623B63">
        <w:rPr>
          <w:rFonts w:ascii="Times New Roman" w:hAnsi="Times New Roman" w:cs="Times New Roman"/>
        </w:rPr>
        <w:t xml:space="preserve">litando assim o pagamento e a </w:t>
      </w:r>
      <w:r w:rsidRPr="00623B63">
        <w:rPr>
          <w:rFonts w:ascii="Times New Roman" w:hAnsi="Times New Roman" w:cs="Times New Roman"/>
        </w:rPr>
        <w:t>adimplência de impostos municipais.</w:t>
      </w:r>
      <w:r w:rsidRPr="00623B63" w:rsidR="00623B63">
        <w:rPr>
          <w:rFonts w:ascii="Times New Roman" w:hAnsi="Times New Roman" w:cs="Times New Roman"/>
        </w:rPr>
        <w:t xml:space="preserve"> </w:t>
      </w:r>
    </w:p>
    <w:p w:rsidR="00514D3D" w:rsidRPr="00623B63" w:rsidP="009067DF">
      <w:pPr>
        <w:spacing w:line="360" w:lineRule="auto"/>
        <w:jc w:val="center"/>
        <w:rPr>
          <w:rFonts w:ascii="Times New Roman" w:hAnsi="Times New Roman" w:cs="Times New Roman"/>
        </w:rPr>
      </w:pPr>
      <w:r w:rsidRPr="00623B63">
        <w:rPr>
          <w:rFonts w:ascii="Times New Roman" w:eastAsia="Calibri" w:hAnsi="Times New Roman" w:cs="Times New Roman"/>
        </w:rPr>
        <w:t xml:space="preserve">Sala das Sessões Bem-vindo Moreira Nery, </w:t>
      </w:r>
      <w:r w:rsidRPr="00623B63" w:rsidR="007226BA">
        <w:rPr>
          <w:rFonts w:ascii="Times New Roman" w:eastAsia="Calibri" w:hAnsi="Times New Roman" w:cs="Times New Roman"/>
        </w:rPr>
        <w:t xml:space="preserve">04 de </w:t>
      </w:r>
      <w:r w:rsidRPr="00623B63" w:rsidR="007226BA">
        <w:rPr>
          <w:rFonts w:ascii="Times New Roman" w:eastAsia="Calibri" w:hAnsi="Times New Roman" w:cs="Times New Roman"/>
        </w:rPr>
        <w:t>Abril</w:t>
      </w:r>
      <w:r w:rsidRPr="00623B63">
        <w:rPr>
          <w:rFonts w:ascii="Times New Roman" w:eastAsia="Calibri" w:hAnsi="Times New Roman" w:cs="Times New Roman"/>
        </w:rPr>
        <w:t xml:space="preserve"> de 2022.</w:t>
      </w:r>
    </w:p>
    <w:p w:rsidR="00514D3D" w:rsidRPr="00623B63" w:rsidP="00623B63">
      <w:pPr>
        <w:spacing w:after="160" w:line="259" w:lineRule="auto"/>
        <w:jc w:val="center"/>
        <w:rPr>
          <w:rFonts w:ascii="Times New Roman" w:eastAsia="Calibri" w:hAnsi="Times New Roman" w:cs="Times New Roman"/>
          <w:b/>
        </w:rPr>
      </w:pPr>
      <w:r w:rsidRPr="00623B63">
        <w:rPr>
          <w:rFonts w:ascii="Times New Roman" w:eastAsia="Calibri" w:hAnsi="Times New Roman" w:cs="Times New Roman"/>
          <w:noProof/>
          <w:lang w:eastAsia="pt-BR"/>
        </w:rPr>
        <w:drawing>
          <wp:inline distT="0" distB="0" distL="0" distR="0">
            <wp:extent cx="2426335" cy="104267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83739" name="Picture 3"/>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2426335" cy="1042670"/>
                    </a:xfrm>
                    <a:prstGeom prst="rect">
                      <a:avLst/>
                    </a:prstGeom>
                    <a:noFill/>
                  </pic:spPr>
                </pic:pic>
              </a:graphicData>
            </a:graphic>
          </wp:inline>
        </w:drawing>
      </w:r>
    </w:p>
    <w:p w:rsidR="00CD0069" w:rsidRPr="009067DF" w:rsidP="00623B63">
      <w:pPr>
        <w:spacing w:after="160" w:line="259" w:lineRule="auto"/>
        <w:jc w:val="center"/>
        <w:rPr>
          <w:rFonts w:ascii="Arial" w:eastAsia="Calibri" w:hAnsi="Arial" w:cs="Arial"/>
          <w:b/>
          <w:sz w:val="23"/>
          <w:szCs w:val="23"/>
        </w:rPr>
      </w:pPr>
      <w:r w:rsidRPr="00623B63">
        <w:rPr>
          <w:rFonts w:ascii="Times New Roman" w:eastAsia="Calibri" w:hAnsi="Times New Roman" w:cs="Times New Roman"/>
          <w:b/>
        </w:rPr>
        <w:t xml:space="preserve">Vereador Aparecido - </w:t>
      </w:r>
      <w:r w:rsidRPr="009067DF">
        <w:rPr>
          <w:rFonts w:ascii="Arial" w:eastAsia="Calibri" w:hAnsi="Arial" w:cs="Arial"/>
          <w:b/>
          <w:noProof/>
          <w:sz w:val="23"/>
          <w:szCs w:val="23"/>
          <w:lang w:eastAsia="pt-BR"/>
        </w:rPr>
        <w:drawing>
          <wp:inline distT="0" distB="0" distL="0" distR="0">
            <wp:extent cx="672465" cy="296545"/>
            <wp:effectExtent l="0" t="0" r="0" b="8255"/>
            <wp:docPr id="1" name="Imagem 1" descr="http://podemos.org.br/wp-content/themes/simple-bootstrap-chi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64765" name="Picture 4" descr="http://podemos.org.br/wp-content/themes/simple-bootstrap-child/images/logo.pn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72465" cy="296545"/>
                    </a:xfrm>
                    <a:prstGeom prst="rect">
                      <a:avLst/>
                    </a:prstGeom>
                    <a:noFill/>
                    <a:ln>
                      <a:noFill/>
                    </a:ln>
                  </pic:spPr>
                </pic:pic>
              </a:graphicData>
            </a:graphic>
          </wp:inline>
        </w:drawing>
      </w:r>
    </w:p>
    <w:sectPr w:rsidSect="00623B63">
      <w:headerReference w:type="even" r:id="rId7"/>
      <w:headerReference w:type="default" r:id="rId8"/>
      <w:footerReference w:type="even" r:id="rId9"/>
      <w:footerReference w:type="default" r:id="rId10"/>
      <w:headerReference w:type="first" r:id="rId11"/>
      <w:footerReference w:type="first" r:id="rId12"/>
      <w:pgSz w:w="11906" w:h="16838"/>
      <w:pgMar w:top="2410"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E866BB">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74A8F"/>
    <w:rsid w:val="000E6C48"/>
    <w:rsid w:val="001207F6"/>
    <w:rsid w:val="0020047E"/>
    <w:rsid w:val="00225C9C"/>
    <w:rsid w:val="00225D6C"/>
    <w:rsid w:val="002655B7"/>
    <w:rsid w:val="002757F4"/>
    <w:rsid w:val="0028259C"/>
    <w:rsid w:val="002D0AE8"/>
    <w:rsid w:val="002E0108"/>
    <w:rsid w:val="002E4056"/>
    <w:rsid w:val="002E6D4A"/>
    <w:rsid w:val="003209C7"/>
    <w:rsid w:val="003475A3"/>
    <w:rsid w:val="00380834"/>
    <w:rsid w:val="003A33EA"/>
    <w:rsid w:val="003A5FC0"/>
    <w:rsid w:val="00414534"/>
    <w:rsid w:val="00426C62"/>
    <w:rsid w:val="00433E88"/>
    <w:rsid w:val="00437E26"/>
    <w:rsid w:val="00463CC7"/>
    <w:rsid w:val="00497096"/>
    <w:rsid w:val="004B11B6"/>
    <w:rsid w:val="004E2A59"/>
    <w:rsid w:val="00514D3D"/>
    <w:rsid w:val="00522DC4"/>
    <w:rsid w:val="00540D71"/>
    <w:rsid w:val="005424BC"/>
    <w:rsid w:val="0055351E"/>
    <w:rsid w:val="00574428"/>
    <w:rsid w:val="005C3136"/>
    <w:rsid w:val="005E51CC"/>
    <w:rsid w:val="0060052B"/>
    <w:rsid w:val="00617C3D"/>
    <w:rsid w:val="00623B63"/>
    <w:rsid w:val="00661CF0"/>
    <w:rsid w:val="006621F0"/>
    <w:rsid w:val="006950C6"/>
    <w:rsid w:val="006A4B7F"/>
    <w:rsid w:val="006A7D1D"/>
    <w:rsid w:val="006B0DDF"/>
    <w:rsid w:val="006D0F20"/>
    <w:rsid w:val="006D6E65"/>
    <w:rsid w:val="006F3164"/>
    <w:rsid w:val="007226BA"/>
    <w:rsid w:val="007500A2"/>
    <w:rsid w:val="00776BCF"/>
    <w:rsid w:val="00780D4E"/>
    <w:rsid w:val="008230A3"/>
    <w:rsid w:val="00864F5F"/>
    <w:rsid w:val="00891809"/>
    <w:rsid w:val="008C6BCD"/>
    <w:rsid w:val="008F0551"/>
    <w:rsid w:val="009067DF"/>
    <w:rsid w:val="0092182F"/>
    <w:rsid w:val="00925FD6"/>
    <w:rsid w:val="00927526"/>
    <w:rsid w:val="0093367B"/>
    <w:rsid w:val="0097673D"/>
    <w:rsid w:val="009D753F"/>
    <w:rsid w:val="00A10F02"/>
    <w:rsid w:val="00A51263"/>
    <w:rsid w:val="00A7476F"/>
    <w:rsid w:val="00AD708F"/>
    <w:rsid w:val="00BB2E04"/>
    <w:rsid w:val="00BB6C4B"/>
    <w:rsid w:val="00BC0B06"/>
    <w:rsid w:val="00BD5E2F"/>
    <w:rsid w:val="00C17469"/>
    <w:rsid w:val="00CD0069"/>
    <w:rsid w:val="00CD1705"/>
    <w:rsid w:val="00CD6B74"/>
    <w:rsid w:val="00CE3838"/>
    <w:rsid w:val="00D60FC1"/>
    <w:rsid w:val="00D66A00"/>
    <w:rsid w:val="00D80D69"/>
    <w:rsid w:val="00D97129"/>
    <w:rsid w:val="00DA0E17"/>
    <w:rsid w:val="00DD6374"/>
    <w:rsid w:val="00E42A18"/>
    <w:rsid w:val="00E57395"/>
    <w:rsid w:val="00E86355"/>
    <w:rsid w:val="00E866BB"/>
    <w:rsid w:val="00EE668E"/>
    <w:rsid w:val="00F534EC"/>
    <w:rsid w:val="00F62165"/>
    <w:rsid w:val="00F72F43"/>
    <w:rsid w:val="00FA6A4D"/>
    <w:rsid w:val="00FB2D25"/>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9067D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 Id="rId2"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BB5EF-4F3A-42B3-9DCC-5CCD3027E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245</Words>
  <Characters>1325</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8</cp:revision>
  <cp:lastPrinted>2021-06-21T12:44:00Z</cp:lastPrinted>
  <dcterms:created xsi:type="dcterms:W3CDTF">2022-04-01T18:00:00Z</dcterms:created>
  <dcterms:modified xsi:type="dcterms:W3CDTF">2022-04-04T17:55:00Z</dcterms:modified>
</cp:coreProperties>
</file>