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919" w:rsidRDefault="00867CD8" w:rsidP="00D62B7E">
      <w:pPr>
        <w:spacing w:after="240" w:line="360" w:lineRule="exact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PROJETO DE RESOLUÇÃO Nº </w:t>
      </w:r>
      <w:r w:rsidR="007C2051">
        <w:rPr>
          <w:rFonts w:ascii="Times New Roman" w:hAnsi="Times New Roman" w:cs="Times New Roman"/>
          <w:b/>
          <w:sz w:val="24"/>
        </w:rPr>
        <w:t>013</w:t>
      </w:r>
      <w:r>
        <w:rPr>
          <w:rFonts w:ascii="Times New Roman" w:hAnsi="Times New Roman" w:cs="Times New Roman"/>
          <w:b/>
          <w:sz w:val="24"/>
        </w:rPr>
        <w:t>/202</w:t>
      </w:r>
      <w:r w:rsidR="00D62B7E">
        <w:rPr>
          <w:rFonts w:ascii="Times New Roman" w:hAnsi="Times New Roman" w:cs="Times New Roman"/>
          <w:b/>
          <w:sz w:val="24"/>
        </w:rPr>
        <w:t>2</w:t>
      </w:r>
    </w:p>
    <w:p w:rsidR="00096919" w:rsidRDefault="00096919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096919" w:rsidRDefault="00867CD8">
      <w:pPr>
        <w:pStyle w:val="TextosemFormatao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“Dispõe sobre a constituição de uma comissão temporária de </w:t>
      </w:r>
      <w:r w:rsidR="00D62B7E">
        <w:rPr>
          <w:rFonts w:ascii="Times New Roman" w:eastAsia="MS Mincho" w:hAnsi="Times New Roman" w:cs="Times New Roman"/>
          <w:i/>
          <w:sz w:val="24"/>
        </w:rPr>
        <w:t>Meio Ambiente e Desenvolvimento Sustentável</w:t>
      </w:r>
      <w:r w:rsidR="007B06BF">
        <w:rPr>
          <w:rFonts w:ascii="Times New Roman" w:eastAsia="MS Mincho" w:hAnsi="Times New Roman" w:cs="Times New Roman"/>
          <w:i/>
          <w:sz w:val="24"/>
        </w:rPr>
        <w:t>,</w:t>
      </w:r>
      <w:r>
        <w:rPr>
          <w:rFonts w:ascii="Times New Roman" w:eastAsia="MS Mincho" w:hAnsi="Times New Roman" w:cs="Times New Roman"/>
          <w:i/>
          <w:sz w:val="24"/>
        </w:rPr>
        <w:t xml:space="preserve"> com a finalidade de acompanhar e de propor ações e políticas em benefício </w:t>
      </w:r>
      <w:r w:rsidR="0087399A">
        <w:rPr>
          <w:rFonts w:ascii="Times New Roman" w:eastAsia="MS Mincho" w:hAnsi="Times New Roman" w:cs="Times New Roman"/>
          <w:i/>
          <w:sz w:val="24"/>
        </w:rPr>
        <w:t>do Meio Ambiente e Sustentabilidade, no âmbito do município de Itapevi</w:t>
      </w:r>
      <w:r>
        <w:rPr>
          <w:rFonts w:ascii="Times New Roman" w:eastAsia="MS Mincho" w:hAnsi="Times New Roman" w:cs="Times New Roman"/>
          <w:i/>
          <w:sz w:val="24"/>
        </w:rPr>
        <w:t>”.</w:t>
      </w:r>
    </w:p>
    <w:p w:rsidR="00096919" w:rsidRDefault="00096919">
      <w:pPr>
        <w:pStyle w:val="TextosemFormatao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</w:p>
    <w:p w:rsidR="00096919" w:rsidRDefault="00867CD8">
      <w:pPr>
        <w:pStyle w:val="TextosemFormatao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096919" w:rsidRDefault="00096919">
      <w:pPr>
        <w:pStyle w:val="TextosemFormatao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</w:p>
    <w:p w:rsidR="00096919" w:rsidRDefault="00867CD8">
      <w:pPr>
        <w:pStyle w:val="TextosemFormatao"/>
        <w:spacing w:line="360" w:lineRule="exact"/>
        <w:ind w:left="426"/>
        <w:jc w:val="both"/>
        <w:rPr>
          <w:rFonts w:ascii="Times New Roman" w:hAnsi="Times New Roman"/>
          <w:sz w:val="4"/>
          <w:szCs w:val="6"/>
        </w:rPr>
      </w:pPr>
      <w:r>
        <w:rPr>
          <w:rFonts w:ascii="Times New Roman" w:eastAsia="MS Mincho" w:hAnsi="Times New Roman" w:cs="Times New Roman"/>
          <w:b/>
          <w:sz w:val="22"/>
        </w:rPr>
        <w:t>Art. 1º</w:t>
      </w:r>
      <w:r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A Comissão Temporária de </w:t>
      </w:r>
      <w:r w:rsidR="0087399A">
        <w:rPr>
          <w:rFonts w:ascii="Times New Roman" w:hAnsi="Times New Roman"/>
          <w:sz w:val="22"/>
        </w:rPr>
        <w:t xml:space="preserve">Meio Ambiente e Desenvolvimento Sustentável, tem </w:t>
      </w:r>
      <w:r w:rsidR="00EC3B80">
        <w:rPr>
          <w:rFonts w:ascii="Times New Roman" w:hAnsi="Times New Roman"/>
          <w:sz w:val="22"/>
        </w:rPr>
        <w:t>como finalidade</w:t>
      </w:r>
      <w:r>
        <w:rPr>
          <w:rFonts w:ascii="Times New Roman" w:hAnsi="Times New Roman"/>
          <w:sz w:val="22"/>
        </w:rPr>
        <w:t xml:space="preserve"> de acompanhar e de propor ações e políticas em benefício </w:t>
      </w:r>
      <w:r w:rsidR="0087399A">
        <w:rPr>
          <w:rFonts w:ascii="Times New Roman" w:hAnsi="Times New Roman"/>
          <w:sz w:val="22"/>
        </w:rPr>
        <w:t>do Meio Ambiente e desenvolver ações que vise a Sustentabilidade</w:t>
      </w:r>
      <w:r>
        <w:rPr>
          <w:rFonts w:ascii="Times New Roman" w:hAnsi="Times New Roman"/>
          <w:sz w:val="22"/>
        </w:rPr>
        <w:t>, terá a duração de 90 (noventa) dias, prorrogável por igual período se necessário, e será composta por 5 (cinco) vereadores.</w:t>
      </w:r>
      <w:r>
        <w:rPr>
          <w:rFonts w:ascii="Times New Roman" w:hAnsi="Times New Roman"/>
          <w:sz w:val="22"/>
        </w:rPr>
        <w:cr/>
      </w:r>
    </w:p>
    <w:p w:rsidR="00096919" w:rsidRDefault="00867CD8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 2º</w:t>
      </w:r>
      <w:r>
        <w:rPr>
          <w:rFonts w:ascii="Times New Roman" w:eastAsia="MS Mincho" w:hAnsi="Times New Roman" w:cs="Times New Roman"/>
          <w:sz w:val="22"/>
        </w:rPr>
        <w:t xml:space="preserve"> As reuniões e a forma de trabalho da Comissão serão definidas, na primeira reunião de instalação da Comissão.</w:t>
      </w:r>
    </w:p>
    <w:p w:rsidR="00096919" w:rsidRDefault="00096919">
      <w:pPr>
        <w:pStyle w:val="TextosemFormatao"/>
        <w:spacing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</w:p>
    <w:p w:rsidR="00CE1E43" w:rsidRDefault="00CE1E43" w:rsidP="00CE1E43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 3º</w:t>
      </w:r>
      <w:r>
        <w:rPr>
          <w:rFonts w:ascii="Times New Roman" w:eastAsia="MS Mincho" w:hAnsi="Times New Roman" w:cs="Times New Roman"/>
          <w:sz w:val="22"/>
        </w:rPr>
        <w:t xml:space="preserve"> Na primeira reunião de instalação da Comissão será eleito um Presidente e um Vice-Presidente.</w:t>
      </w:r>
    </w:p>
    <w:p w:rsidR="00096919" w:rsidRDefault="00867CD8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bookmarkStart w:id="0" w:name="_GoBack"/>
      <w:bookmarkEnd w:id="0"/>
      <w:r>
        <w:rPr>
          <w:rFonts w:ascii="Times New Roman" w:eastAsia="MS Mincho" w:hAnsi="Times New Roman" w:cs="Times New Roman"/>
          <w:b/>
          <w:sz w:val="22"/>
        </w:rPr>
        <w:t>Art. 4º</w:t>
      </w:r>
      <w:r>
        <w:rPr>
          <w:rFonts w:ascii="Times New Roman" w:eastAsia="MS Mincho" w:hAnsi="Times New Roman" w:cs="Times New Roman"/>
          <w:sz w:val="22"/>
        </w:rPr>
        <w:t xml:space="preserve"> A Comissão poderá requisitar funcionários para execução de seus trabalhos.</w:t>
      </w:r>
    </w:p>
    <w:p w:rsidR="00096919" w:rsidRDefault="00867CD8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 5º</w:t>
      </w:r>
      <w:r>
        <w:rPr>
          <w:rFonts w:ascii="Times New Roman" w:eastAsia="MS Mincho" w:hAnsi="Times New Roman" w:cs="Times New Roman"/>
          <w:sz w:val="22"/>
        </w:rPr>
        <w:t xml:space="preserve"> A Comissão ouvirá autoridades, especialistas em </w:t>
      </w:r>
      <w:r w:rsidR="0087399A">
        <w:rPr>
          <w:rFonts w:ascii="Times New Roman" w:eastAsia="MS Mincho" w:hAnsi="Times New Roman" w:cs="Times New Roman"/>
          <w:sz w:val="22"/>
        </w:rPr>
        <w:t xml:space="preserve">Meio Ambiente </w:t>
      </w:r>
      <w:r>
        <w:rPr>
          <w:rFonts w:ascii="Times New Roman" w:eastAsia="MS Mincho" w:hAnsi="Times New Roman" w:cs="Times New Roman"/>
          <w:sz w:val="22"/>
        </w:rPr>
        <w:t xml:space="preserve">e demais </w:t>
      </w:r>
      <w:r w:rsidR="007B06BF">
        <w:rPr>
          <w:rFonts w:ascii="Times New Roman" w:eastAsia="MS Mincho" w:hAnsi="Times New Roman" w:cs="Times New Roman"/>
          <w:sz w:val="22"/>
        </w:rPr>
        <w:t>entendedores</w:t>
      </w:r>
      <w:r>
        <w:rPr>
          <w:rFonts w:ascii="Times New Roman" w:eastAsia="MS Mincho" w:hAnsi="Times New Roman" w:cs="Times New Roman"/>
          <w:sz w:val="22"/>
        </w:rPr>
        <w:t xml:space="preserve"> no </w:t>
      </w:r>
      <w:r w:rsidR="0087399A">
        <w:rPr>
          <w:rFonts w:ascii="Times New Roman" w:eastAsia="MS Mincho" w:hAnsi="Times New Roman" w:cs="Times New Roman"/>
          <w:sz w:val="22"/>
        </w:rPr>
        <w:t>assunto</w:t>
      </w:r>
      <w:r>
        <w:rPr>
          <w:rFonts w:ascii="Times New Roman" w:eastAsia="MS Mincho" w:hAnsi="Times New Roman" w:cs="Times New Roman"/>
          <w:sz w:val="22"/>
        </w:rPr>
        <w:t xml:space="preserve">, além da sociedade civil organizada com o propósito de definir ações e propostas de Políticas Públicas em benefício </w:t>
      </w:r>
      <w:r w:rsidR="0087399A">
        <w:rPr>
          <w:rFonts w:ascii="Times New Roman" w:eastAsia="MS Mincho" w:hAnsi="Times New Roman" w:cs="Times New Roman"/>
          <w:sz w:val="22"/>
        </w:rPr>
        <w:t xml:space="preserve">do Meio Ambiente, sempre visando a Sustentabilidade </w:t>
      </w:r>
      <w:r w:rsidR="00EC3B80">
        <w:rPr>
          <w:rFonts w:ascii="Times New Roman" w:eastAsia="MS Mincho" w:hAnsi="Times New Roman" w:cs="Times New Roman"/>
          <w:sz w:val="22"/>
        </w:rPr>
        <w:t>no âmbito do município de Itapevi</w:t>
      </w:r>
      <w:r>
        <w:rPr>
          <w:rFonts w:ascii="Times New Roman" w:hAnsi="Times New Roman"/>
          <w:sz w:val="22"/>
        </w:rPr>
        <w:t>, as quais deverão constar em seu Relatório Final</w:t>
      </w:r>
      <w:r>
        <w:rPr>
          <w:rFonts w:ascii="Times New Roman" w:eastAsia="MS Mincho" w:hAnsi="Times New Roman" w:cs="Times New Roman"/>
          <w:sz w:val="22"/>
        </w:rPr>
        <w:t>.</w:t>
      </w:r>
    </w:p>
    <w:p w:rsidR="00096919" w:rsidRDefault="00096919">
      <w:pPr>
        <w:pStyle w:val="TextosemFormatao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</w:p>
    <w:p w:rsidR="00096919" w:rsidRDefault="00867CD8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lastRenderedPageBreak/>
        <w:t>Art. 6º</w:t>
      </w:r>
      <w:r>
        <w:rPr>
          <w:rFonts w:ascii="Times New Roman" w:eastAsia="MS Mincho" w:hAnsi="Times New Roman" w:cs="Times New Roman"/>
          <w:sz w:val="22"/>
        </w:rPr>
        <w:t xml:space="preserve"> As despesas decorrentes desta Resolução, correrão por conta das dotações orçamentárias vigentes.</w:t>
      </w:r>
    </w:p>
    <w:p w:rsidR="00096919" w:rsidRDefault="00867CD8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 7º</w:t>
      </w:r>
      <w:r>
        <w:rPr>
          <w:rFonts w:ascii="Times New Roman" w:eastAsia="MS Mincho" w:hAnsi="Times New Roman" w:cs="Times New Roman"/>
          <w:sz w:val="22"/>
        </w:rPr>
        <w:t xml:space="preserve"> Esta Resolução entra em vigor na data de sua publicação.</w:t>
      </w:r>
      <w:r>
        <w:rPr>
          <w:rFonts w:ascii="Times New Roman" w:eastAsia="MS Mincho" w:hAnsi="Times New Roman" w:cs="Times New Roman"/>
          <w:sz w:val="22"/>
        </w:rPr>
        <w:cr/>
      </w:r>
    </w:p>
    <w:p w:rsidR="00096919" w:rsidRDefault="00867CD8">
      <w:pPr>
        <w:pStyle w:val="Recuodecorpodetexto2"/>
        <w:spacing w:after="240" w:line="360" w:lineRule="exact"/>
        <w:ind w:left="426"/>
        <w:jc w:val="center"/>
      </w:pPr>
      <w:r>
        <w:rPr>
          <w:b/>
          <w:sz w:val="22"/>
        </w:rPr>
        <w:t xml:space="preserve">Sala das Sessões, Bemvindo Moreira Nery, </w:t>
      </w:r>
      <w:r w:rsidR="00EC3B80">
        <w:rPr>
          <w:b/>
          <w:sz w:val="22"/>
        </w:rPr>
        <w:t>28</w:t>
      </w:r>
      <w:r>
        <w:rPr>
          <w:b/>
          <w:sz w:val="22"/>
        </w:rPr>
        <w:t xml:space="preserve"> de </w:t>
      </w:r>
      <w:r w:rsidR="00EC3B80">
        <w:rPr>
          <w:b/>
          <w:sz w:val="22"/>
        </w:rPr>
        <w:t>março</w:t>
      </w:r>
      <w:r>
        <w:rPr>
          <w:b/>
          <w:sz w:val="22"/>
        </w:rPr>
        <w:t xml:space="preserve"> de 202</w:t>
      </w:r>
      <w:r w:rsidR="00EC3B80">
        <w:rPr>
          <w:b/>
          <w:sz w:val="22"/>
        </w:rPr>
        <w:t>2</w:t>
      </w:r>
      <w:r>
        <w:rPr>
          <w:b/>
          <w:sz w:val="22"/>
        </w:rPr>
        <w:t>.</w:t>
      </w:r>
    </w:p>
    <w:p w:rsidR="00096919" w:rsidRDefault="00096919">
      <w:pPr>
        <w:jc w:val="center"/>
      </w:pPr>
    </w:p>
    <w:p w:rsidR="00EC3B80" w:rsidRDefault="00867CD8" w:rsidP="00EC3B80">
      <w:pPr>
        <w:spacing w:after="0" w:line="240" w:lineRule="auto"/>
        <w:ind w:firstLine="567"/>
        <w:jc w:val="both"/>
        <w:rPr>
          <w:sz w:val="24"/>
          <w:szCs w:val="24"/>
        </w:rPr>
      </w:pPr>
      <w:r w:rsidRPr="00E97F30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43815</wp:posOffset>
            </wp:positionV>
            <wp:extent cx="2066925" cy="843280"/>
            <wp:effectExtent l="0" t="0" r="9525" b="0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26646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C3B80" w:rsidRPr="00E97F30" w:rsidRDefault="00EC3B80" w:rsidP="00EC3B80">
      <w:pPr>
        <w:spacing w:after="0" w:line="240" w:lineRule="auto"/>
        <w:jc w:val="center"/>
        <w:rPr>
          <w:sz w:val="24"/>
          <w:szCs w:val="24"/>
        </w:rPr>
      </w:pPr>
    </w:p>
    <w:p w:rsidR="00EC3B80" w:rsidRDefault="00EC3B80" w:rsidP="00EC3B80">
      <w:pPr>
        <w:tabs>
          <w:tab w:val="left" w:pos="2730"/>
        </w:tabs>
        <w:spacing w:after="0" w:line="240" w:lineRule="auto"/>
        <w:jc w:val="center"/>
        <w:rPr>
          <w:sz w:val="24"/>
          <w:szCs w:val="24"/>
        </w:rPr>
      </w:pPr>
    </w:p>
    <w:p w:rsidR="00EC3B80" w:rsidRPr="00E97F30" w:rsidRDefault="00867CD8" w:rsidP="00EC3B80">
      <w:pPr>
        <w:tabs>
          <w:tab w:val="left" w:pos="2730"/>
        </w:tabs>
        <w:spacing w:after="0" w:line="240" w:lineRule="auto"/>
        <w:jc w:val="center"/>
        <w:rPr>
          <w:sz w:val="24"/>
          <w:szCs w:val="24"/>
        </w:rPr>
      </w:pPr>
      <w:r w:rsidRPr="00E97F30">
        <w:rPr>
          <w:sz w:val="24"/>
          <w:szCs w:val="24"/>
        </w:rPr>
        <w:t xml:space="preserve">Vereador Rafael Alan de Moraes Romeiro </w:t>
      </w:r>
    </w:p>
    <w:p w:rsidR="00EC3B80" w:rsidRPr="00E97F30" w:rsidRDefault="00867CD8" w:rsidP="00EC3B80">
      <w:pPr>
        <w:tabs>
          <w:tab w:val="left" w:pos="2730"/>
        </w:tabs>
        <w:spacing w:after="0" w:line="240" w:lineRule="auto"/>
        <w:jc w:val="center"/>
        <w:rPr>
          <w:sz w:val="24"/>
          <w:szCs w:val="24"/>
        </w:rPr>
      </w:pPr>
      <w:r w:rsidRPr="00E97F30">
        <w:rPr>
          <w:sz w:val="24"/>
          <w:szCs w:val="24"/>
        </w:rPr>
        <w:t xml:space="preserve">Professor Rafael </w:t>
      </w:r>
    </w:p>
    <w:p w:rsidR="00EC3B80" w:rsidRPr="00E97F30" w:rsidRDefault="00867CD8" w:rsidP="00EC3B80">
      <w:pPr>
        <w:tabs>
          <w:tab w:val="left" w:pos="2730"/>
        </w:tabs>
        <w:spacing w:after="0" w:line="240" w:lineRule="auto"/>
        <w:jc w:val="center"/>
        <w:rPr>
          <w:sz w:val="24"/>
          <w:szCs w:val="24"/>
        </w:rPr>
      </w:pPr>
      <w:r w:rsidRPr="00E97F30">
        <w:rPr>
          <w:sz w:val="24"/>
          <w:szCs w:val="24"/>
        </w:rPr>
        <w:t xml:space="preserve">Presidente </w:t>
      </w:r>
    </w:p>
    <w:p w:rsidR="00EC3B80" w:rsidRDefault="00867CD8" w:rsidP="00EC3B80">
      <w:pPr>
        <w:tabs>
          <w:tab w:val="left" w:pos="2730"/>
        </w:tabs>
        <w:spacing w:after="0" w:line="240" w:lineRule="auto"/>
        <w:jc w:val="center"/>
        <w:rPr>
          <w:sz w:val="24"/>
          <w:szCs w:val="24"/>
        </w:rPr>
      </w:pPr>
      <w:r w:rsidRPr="00E97F30">
        <w:rPr>
          <w:sz w:val="24"/>
          <w:szCs w:val="24"/>
        </w:rPr>
        <w:t>PODEMOS</w:t>
      </w:r>
    </w:p>
    <w:p w:rsidR="00096919" w:rsidRDefault="00096919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</w:p>
    <w:p w:rsidR="00096919" w:rsidRDefault="00096919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</w:p>
    <w:p w:rsidR="00096919" w:rsidRDefault="00096919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</w:p>
    <w:p w:rsidR="00096919" w:rsidRDefault="00096919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</w:p>
    <w:p w:rsidR="00096919" w:rsidRDefault="00096919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</w:p>
    <w:p w:rsidR="00096919" w:rsidRDefault="00096919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</w:p>
    <w:p w:rsidR="00096919" w:rsidRDefault="00867CD8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JUSTIFICATIVA</w:t>
      </w:r>
    </w:p>
    <w:p w:rsidR="00096919" w:rsidRDefault="00096919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  <w:sz w:val="21"/>
          <w:szCs w:val="21"/>
        </w:rPr>
      </w:pPr>
    </w:p>
    <w:p w:rsidR="00096919" w:rsidRDefault="00096919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  <w:sz w:val="21"/>
          <w:szCs w:val="21"/>
        </w:rPr>
      </w:pPr>
    </w:p>
    <w:p w:rsidR="00EC3B80" w:rsidRDefault="00867CD8" w:rsidP="00EC3B80">
      <w:pPr>
        <w:jc w:val="both"/>
      </w:pPr>
      <w:r>
        <w:rPr>
          <w:rFonts w:ascii="Times New Roman" w:hAnsi="Times New Roman" w:cs="Times New Roman"/>
          <w:color w:val="000000"/>
          <w:sz w:val="21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18"/>
        </w:rPr>
        <w:tab/>
      </w:r>
      <w:r w:rsidR="007B06BF">
        <w:t>Compete à</w:t>
      </w:r>
      <w:r w:rsidRPr="0035391E">
        <w:t xml:space="preserve"> Comissão de Meio Ambiente e Desenvolvimento Sustentável</w:t>
      </w:r>
      <w:r w:rsidR="007B06BF">
        <w:t>,</w:t>
      </w:r>
      <w:r w:rsidRPr="0035391E">
        <w:t xml:space="preserve"> opinar sobre proposições e assuntos relativos ao meio ambiente, entre outros, sua preservação, recuperação, poluição, aquecimento global, exploração sustentada, fauna silvestre e animais domésticos e em cativeiro, prospecção e assuntos relativos à coleta, tratamento e disposição de lixo doméstico, hospitalar e industrial, aterro sanitário, recursos hídricos, recursos naturais e desenvolvimento sustentável, bem como a organização e reorganização de repartições da administração direta ou indireta aplicadas a esses fins.</w:t>
      </w:r>
    </w:p>
    <w:p w:rsidR="007B06BF" w:rsidRDefault="00867CD8" w:rsidP="007B06BF">
      <w:pPr>
        <w:jc w:val="both"/>
      </w:pPr>
      <w:r>
        <w:rPr>
          <w:rFonts w:ascii="Times New Roman" w:hAnsi="Times New Roman" w:cs="Times New Roman"/>
          <w:color w:val="000000"/>
          <w:sz w:val="21"/>
          <w:szCs w:val="18"/>
        </w:rPr>
        <w:tab/>
        <w:t>Diante do exposto, a</w:t>
      </w:r>
      <w:r>
        <w:rPr>
          <w:rFonts w:ascii="Times New Roman" w:hAnsi="Times New Roman"/>
          <w:sz w:val="21"/>
          <w:szCs w:val="21"/>
        </w:rPr>
        <w:t xml:space="preserve"> Comissão Temporária de </w:t>
      </w:r>
      <w:r w:rsidR="00EC3B80">
        <w:rPr>
          <w:rFonts w:ascii="Times New Roman" w:hAnsi="Times New Roman"/>
          <w:sz w:val="21"/>
          <w:szCs w:val="21"/>
        </w:rPr>
        <w:t xml:space="preserve">Meio Ambiente e Desenvolvimento </w:t>
      </w:r>
      <w:r w:rsidR="00A85F94">
        <w:rPr>
          <w:rFonts w:ascii="Times New Roman" w:hAnsi="Times New Roman"/>
          <w:sz w:val="21"/>
          <w:szCs w:val="21"/>
        </w:rPr>
        <w:t>Sustentável</w:t>
      </w:r>
      <w:r>
        <w:rPr>
          <w:rFonts w:ascii="Times New Roman" w:hAnsi="Times New Roman"/>
          <w:sz w:val="21"/>
          <w:szCs w:val="21"/>
        </w:rPr>
        <w:t xml:space="preserve"> de que trata esta Resolução, tem a finalidade de acompanhar e de propor políticas que</w:t>
      </w:r>
      <w:r w:rsidR="00A85F94">
        <w:rPr>
          <w:rFonts w:ascii="Times New Roman" w:hAnsi="Times New Roman"/>
          <w:sz w:val="21"/>
          <w:szCs w:val="21"/>
        </w:rPr>
        <w:t xml:space="preserve"> </w:t>
      </w:r>
      <w:r>
        <w:t>visem a sustentabilidade e fundamentalmente a capacidade que o ser humano possui de usufruir dos recursos naturais presentes no planeta sem comprometer o uso das gerações futuras. Nesse sentido, por exemplo, temos cada vez mais a aplicabilidade do termo em ações cotidianas como o consumo de produtos naturais, reutilização de embalagens, reciclagem, utilização de transportes menos poluentes.</w:t>
      </w:r>
    </w:p>
    <w:p w:rsidR="007B06BF" w:rsidRDefault="00867CD8" w:rsidP="007B06BF">
      <w:pPr>
        <w:jc w:val="both"/>
      </w:pPr>
      <w:r>
        <w:lastRenderedPageBreak/>
        <w:t xml:space="preserve">Essas políticas visam investir em medidas que aplicam práticas sustentáveis na cadeia produtiva, trata-se de ações que devem ser adotadas para aperfeiçoar processos, para reduzir o impacto ambiental e desenvolver sustentabilidade no </w:t>
      </w:r>
      <w:r w:rsidR="000F7018">
        <w:t xml:space="preserve">município de Itapevi e no </w:t>
      </w:r>
      <w:r>
        <w:t>planeta.</w:t>
      </w:r>
    </w:p>
    <w:p w:rsidR="00A85F94" w:rsidRDefault="00A85F94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/>
          <w:sz w:val="21"/>
          <w:szCs w:val="21"/>
        </w:rPr>
      </w:pPr>
    </w:p>
    <w:p w:rsidR="00A85F94" w:rsidRDefault="00A85F94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/>
          <w:sz w:val="21"/>
          <w:szCs w:val="21"/>
        </w:rPr>
      </w:pPr>
    </w:p>
    <w:p w:rsidR="00A85F94" w:rsidRDefault="00A85F94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/>
          <w:sz w:val="21"/>
          <w:szCs w:val="21"/>
        </w:rPr>
      </w:pPr>
    </w:p>
    <w:p w:rsidR="00096919" w:rsidRDefault="00867CD8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18"/>
        </w:rPr>
        <w:tab/>
        <w:t xml:space="preserve"> </w:t>
      </w:r>
      <w:r>
        <w:rPr>
          <w:rFonts w:ascii="Times New Roman" w:hAnsi="Times New Roman" w:cs="Times New Roman"/>
          <w:b/>
          <w:sz w:val="21"/>
          <w:szCs w:val="21"/>
        </w:rPr>
        <w:t xml:space="preserve">Sala das Sessões, Bemvindo Moreira Nery </w:t>
      </w:r>
      <w:r w:rsidR="007B06BF">
        <w:rPr>
          <w:rFonts w:ascii="Times New Roman" w:hAnsi="Times New Roman" w:cs="Times New Roman"/>
          <w:b/>
          <w:sz w:val="21"/>
          <w:szCs w:val="21"/>
        </w:rPr>
        <w:t>28</w:t>
      </w:r>
      <w:r>
        <w:rPr>
          <w:rFonts w:ascii="Times New Roman" w:hAnsi="Times New Roman" w:cs="Times New Roman"/>
          <w:b/>
          <w:sz w:val="21"/>
          <w:szCs w:val="21"/>
        </w:rPr>
        <w:t xml:space="preserve"> de </w:t>
      </w:r>
      <w:r w:rsidR="007B06BF">
        <w:rPr>
          <w:rFonts w:ascii="Times New Roman" w:hAnsi="Times New Roman" w:cs="Times New Roman"/>
          <w:b/>
          <w:sz w:val="21"/>
          <w:szCs w:val="21"/>
        </w:rPr>
        <w:t>març</w:t>
      </w:r>
      <w:r>
        <w:rPr>
          <w:rFonts w:ascii="Times New Roman" w:hAnsi="Times New Roman" w:cs="Times New Roman"/>
          <w:b/>
          <w:sz w:val="21"/>
          <w:szCs w:val="21"/>
        </w:rPr>
        <w:t>o de 202</w:t>
      </w:r>
      <w:r w:rsidR="007B06BF">
        <w:rPr>
          <w:rFonts w:ascii="Times New Roman" w:hAnsi="Times New Roman" w:cs="Times New Roman"/>
          <w:b/>
          <w:sz w:val="21"/>
          <w:szCs w:val="21"/>
        </w:rPr>
        <w:t>2</w:t>
      </w:r>
      <w:r>
        <w:rPr>
          <w:rFonts w:ascii="Times New Roman" w:hAnsi="Times New Roman" w:cs="Times New Roman"/>
          <w:b/>
          <w:sz w:val="21"/>
          <w:szCs w:val="21"/>
        </w:rPr>
        <w:t>.</w:t>
      </w:r>
    </w:p>
    <w:p w:rsidR="007B06BF" w:rsidRDefault="007B06BF" w:rsidP="007B06BF">
      <w:pPr>
        <w:jc w:val="center"/>
      </w:pPr>
    </w:p>
    <w:p w:rsidR="007B06BF" w:rsidRDefault="00867CD8" w:rsidP="007B06BF">
      <w:pPr>
        <w:spacing w:after="0" w:line="240" w:lineRule="auto"/>
        <w:ind w:firstLine="567"/>
        <w:jc w:val="both"/>
        <w:rPr>
          <w:sz w:val="24"/>
          <w:szCs w:val="24"/>
        </w:rPr>
      </w:pPr>
      <w:r w:rsidRPr="00E97F30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43815</wp:posOffset>
            </wp:positionV>
            <wp:extent cx="2066925" cy="843280"/>
            <wp:effectExtent l="0" t="0" r="9525" b="0"/>
            <wp:wrapNone/>
            <wp:docPr id="10" name="Imagem 10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5827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06BF" w:rsidRPr="00E97F30" w:rsidRDefault="007B06BF" w:rsidP="007B06BF">
      <w:pPr>
        <w:spacing w:after="0" w:line="240" w:lineRule="auto"/>
        <w:jc w:val="center"/>
        <w:rPr>
          <w:sz w:val="24"/>
          <w:szCs w:val="24"/>
        </w:rPr>
      </w:pPr>
    </w:p>
    <w:p w:rsidR="007B06BF" w:rsidRDefault="007B06BF" w:rsidP="007B06BF">
      <w:pPr>
        <w:tabs>
          <w:tab w:val="left" w:pos="2730"/>
        </w:tabs>
        <w:spacing w:after="0" w:line="240" w:lineRule="auto"/>
        <w:jc w:val="center"/>
        <w:rPr>
          <w:sz w:val="24"/>
          <w:szCs w:val="24"/>
        </w:rPr>
      </w:pPr>
    </w:p>
    <w:p w:rsidR="007B06BF" w:rsidRPr="00E97F30" w:rsidRDefault="00867CD8" w:rsidP="007B06BF">
      <w:pPr>
        <w:tabs>
          <w:tab w:val="left" w:pos="2730"/>
        </w:tabs>
        <w:spacing w:after="0" w:line="240" w:lineRule="auto"/>
        <w:jc w:val="center"/>
        <w:rPr>
          <w:sz w:val="24"/>
          <w:szCs w:val="24"/>
        </w:rPr>
      </w:pPr>
      <w:r w:rsidRPr="00E97F30">
        <w:rPr>
          <w:sz w:val="24"/>
          <w:szCs w:val="24"/>
        </w:rPr>
        <w:t xml:space="preserve">Vereador Rafael Alan de Moraes Romeiro </w:t>
      </w:r>
    </w:p>
    <w:p w:rsidR="007B06BF" w:rsidRPr="00E97F30" w:rsidRDefault="00867CD8" w:rsidP="007B06BF">
      <w:pPr>
        <w:tabs>
          <w:tab w:val="left" w:pos="2730"/>
        </w:tabs>
        <w:spacing w:after="0" w:line="240" w:lineRule="auto"/>
        <w:jc w:val="center"/>
        <w:rPr>
          <w:sz w:val="24"/>
          <w:szCs w:val="24"/>
        </w:rPr>
      </w:pPr>
      <w:r w:rsidRPr="00E97F30">
        <w:rPr>
          <w:sz w:val="24"/>
          <w:szCs w:val="24"/>
        </w:rPr>
        <w:t xml:space="preserve">Professor Rafael </w:t>
      </w:r>
    </w:p>
    <w:p w:rsidR="007B06BF" w:rsidRPr="00E97F30" w:rsidRDefault="00867CD8" w:rsidP="007B06BF">
      <w:pPr>
        <w:tabs>
          <w:tab w:val="left" w:pos="2730"/>
        </w:tabs>
        <w:spacing w:after="0" w:line="240" w:lineRule="auto"/>
        <w:jc w:val="center"/>
        <w:rPr>
          <w:sz w:val="24"/>
          <w:szCs w:val="24"/>
        </w:rPr>
      </w:pPr>
      <w:r w:rsidRPr="00E97F30">
        <w:rPr>
          <w:sz w:val="24"/>
          <w:szCs w:val="24"/>
        </w:rPr>
        <w:t xml:space="preserve">Presidente </w:t>
      </w:r>
    </w:p>
    <w:p w:rsidR="007B06BF" w:rsidRDefault="00867CD8" w:rsidP="007B06BF">
      <w:pPr>
        <w:tabs>
          <w:tab w:val="left" w:pos="2730"/>
        </w:tabs>
        <w:spacing w:after="0" w:line="240" w:lineRule="auto"/>
        <w:jc w:val="center"/>
        <w:rPr>
          <w:sz w:val="24"/>
          <w:szCs w:val="24"/>
        </w:rPr>
      </w:pPr>
      <w:r w:rsidRPr="00E97F30">
        <w:rPr>
          <w:sz w:val="24"/>
          <w:szCs w:val="24"/>
        </w:rPr>
        <w:t>PODEMOS</w:t>
      </w:r>
    </w:p>
    <w:p w:rsidR="00096919" w:rsidRDefault="00096919">
      <w:pPr>
        <w:jc w:val="center"/>
      </w:pPr>
    </w:p>
    <w:sectPr w:rsidR="0009691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58A" w:rsidRDefault="0011358A">
      <w:pPr>
        <w:spacing w:after="0" w:line="240" w:lineRule="auto"/>
      </w:pPr>
      <w:r>
        <w:separator/>
      </w:r>
    </w:p>
  </w:endnote>
  <w:endnote w:type="continuationSeparator" w:id="0">
    <w:p w:rsidR="0011358A" w:rsidRDefault="0011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19" w:rsidRDefault="00096919">
    <w:pPr>
      <w:pStyle w:val="Rodap"/>
      <w:jc w:val="center"/>
      <w:rPr>
        <w:rFonts w:ascii="Times New Roman" w:hAnsi="Times New Roman" w:cs="Times New Roman"/>
      </w:rPr>
    </w:pPr>
  </w:p>
  <w:p w:rsidR="00096919" w:rsidRDefault="000969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58A" w:rsidRDefault="0011358A">
      <w:pPr>
        <w:spacing w:after="0" w:line="240" w:lineRule="auto"/>
      </w:pPr>
      <w:r>
        <w:separator/>
      </w:r>
    </w:p>
  </w:footnote>
  <w:footnote w:type="continuationSeparator" w:id="0">
    <w:p w:rsidR="0011358A" w:rsidRDefault="00113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19" w:rsidRDefault="0011358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19" w:rsidRDefault="0011358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 w:rsidR="00867CD8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19" w:rsidRDefault="0011358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96919"/>
    <w:rsid w:val="000F7018"/>
    <w:rsid w:val="0011358A"/>
    <w:rsid w:val="001207F6"/>
    <w:rsid w:val="001F3794"/>
    <w:rsid w:val="002655B7"/>
    <w:rsid w:val="002757F4"/>
    <w:rsid w:val="0028259C"/>
    <w:rsid w:val="002D0AE8"/>
    <w:rsid w:val="002E6D4A"/>
    <w:rsid w:val="003209C7"/>
    <w:rsid w:val="003475A3"/>
    <w:rsid w:val="0035391E"/>
    <w:rsid w:val="003A5FC0"/>
    <w:rsid w:val="00426C62"/>
    <w:rsid w:val="00437E26"/>
    <w:rsid w:val="004B11B6"/>
    <w:rsid w:val="004E2A59"/>
    <w:rsid w:val="00524A76"/>
    <w:rsid w:val="005424BC"/>
    <w:rsid w:val="00574428"/>
    <w:rsid w:val="005C3136"/>
    <w:rsid w:val="00661CF0"/>
    <w:rsid w:val="006A4B7F"/>
    <w:rsid w:val="006A7D1D"/>
    <w:rsid w:val="006D0F20"/>
    <w:rsid w:val="006F3164"/>
    <w:rsid w:val="00720F7B"/>
    <w:rsid w:val="0075498B"/>
    <w:rsid w:val="00780D4E"/>
    <w:rsid w:val="007B06BF"/>
    <w:rsid w:val="007C2051"/>
    <w:rsid w:val="007F0F02"/>
    <w:rsid w:val="008230A3"/>
    <w:rsid w:val="00827161"/>
    <w:rsid w:val="00864F5F"/>
    <w:rsid w:val="00867CD8"/>
    <w:rsid w:val="0087399A"/>
    <w:rsid w:val="00927526"/>
    <w:rsid w:val="0096401C"/>
    <w:rsid w:val="0097673D"/>
    <w:rsid w:val="00A15A03"/>
    <w:rsid w:val="00A636EF"/>
    <w:rsid w:val="00A7476F"/>
    <w:rsid w:val="00A85F94"/>
    <w:rsid w:val="00A94FDD"/>
    <w:rsid w:val="00AB1F76"/>
    <w:rsid w:val="00AF48C0"/>
    <w:rsid w:val="00B9238E"/>
    <w:rsid w:val="00BB2E04"/>
    <w:rsid w:val="00BC0B06"/>
    <w:rsid w:val="00BD5E2F"/>
    <w:rsid w:val="00C17469"/>
    <w:rsid w:val="00C4711A"/>
    <w:rsid w:val="00C5117C"/>
    <w:rsid w:val="00CD1705"/>
    <w:rsid w:val="00CD32D6"/>
    <w:rsid w:val="00CE1E43"/>
    <w:rsid w:val="00D60FC1"/>
    <w:rsid w:val="00D62B7E"/>
    <w:rsid w:val="00D80D69"/>
    <w:rsid w:val="00DA0E17"/>
    <w:rsid w:val="00E57395"/>
    <w:rsid w:val="00E85B51"/>
    <w:rsid w:val="00E97F30"/>
    <w:rsid w:val="00EC3B80"/>
    <w:rsid w:val="00F534EC"/>
    <w:rsid w:val="00F72F43"/>
    <w:rsid w:val="00FB2D25"/>
    <w:rsid w:val="00FB374A"/>
    <w:rsid w:val="00FD54C9"/>
    <w:rsid w:val="00FF56B0"/>
    <w:rsid w:val="1A384CD4"/>
    <w:rsid w:val="2C5235DB"/>
    <w:rsid w:val="57323128"/>
    <w:rsid w:val="7AE0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E5B52423-1048-46B9-B3EC-8E3FB5130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Recuodecorpodetexto2Char">
    <w:name w:val="Recuo de corpo de texto 2 Char"/>
    <w:basedOn w:val="Fontepargpadro"/>
    <w:link w:val="Recuodecorpodetexto2"/>
    <w:qFormat/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69689B-80B2-4EF1-90D8-EE49C88C7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513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2021-08-31T15:53:00Z</cp:lastPrinted>
  <dcterms:created xsi:type="dcterms:W3CDTF">2022-03-28T19:35:00Z</dcterms:created>
  <dcterms:modified xsi:type="dcterms:W3CDTF">2022-04-01T20:06:00Z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D0AE549A42644139895CB3DC8524FD0F</vt:lpwstr>
  </property>
  <property fmtid="{D5CDD505-2E9C-101B-9397-08002B2CF9AE}" pid="3" name="KSOProductBuildVer">
    <vt:lpwstr>1046-11.2.0.10293</vt:lpwstr>
  </property>
</Properties>
</file>