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F17258" w:rsidRPr="00952CCE" w:rsidP="00952CCE">
      <w:pPr>
        <w:jc w:val="center"/>
        <w:rPr>
          <w:b/>
        </w:rPr>
      </w:pPr>
      <w:r>
        <w:rPr>
          <w:b/>
        </w:rPr>
        <w:t>Projeto de Decreto Legislativo Nº 27/2022</w:t>
      </w:r>
    </w:p>
    <w:p w:rsidR="000D3625" w:rsidP="005F4F64">
      <w:pPr>
        <w:pStyle w:val="BodyTextIndent"/>
        <w:spacing w:after="240" w:line="360" w:lineRule="exact"/>
        <w:ind w:left="3780" w:firstLine="18"/>
        <w:jc w:val="both"/>
        <w:rPr>
          <w:rFonts w:ascii="Times New Roman" w:hAnsi="Times New Roman"/>
          <w:i/>
          <w:sz w:val="24"/>
          <w:szCs w:val="24"/>
        </w:rPr>
      </w:pPr>
      <w:bookmarkStart w:id="0" w:name="_GoBack"/>
      <w:r w:rsidRPr="00F23E76">
        <w:rPr>
          <w:rFonts w:ascii="Times New Roman" w:hAnsi="Times New Roman"/>
          <w:i/>
          <w:sz w:val="24"/>
          <w:szCs w:val="24"/>
        </w:rPr>
        <w:t>Dispõe sobre a outorga de T</w:t>
      </w:r>
      <w:r w:rsidR="003B3AC4">
        <w:rPr>
          <w:rFonts w:ascii="Times New Roman" w:hAnsi="Times New Roman"/>
          <w:i/>
          <w:sz w:val="24"/>
          <w:szCs w:val="24"/>
        </w:rPr>
        <w:t>ítulo de Cidadão</w:t>
      </w:r>
      <w:r w:rsidR="00B85ED8">
        <w:rPr>
          <w:rFonts w:ascii="Times New Roman" w:hAnsi="Times New Roman"/>
          <w:i/>
          <w:sz w:val="24"/>
          <w:szCs w:val="24"/>
        </w:rPr>
        <w:t xml:space="preserve"> Itapeviense, a</w:t>
      </w:r>
      <w:r w:rsidR="00766707">
        <w:rPr>
          <w:rFonts w:ascii="Times New Roman" w:hAnsi="Times New Roman"/>
          <w:i/>
          <w:sz w:val="24"/>
          <w:szCs w:val="24"/>
        </w:rPr>
        <w:t>o</w:t>
      </w:r>
      <w:r w:rsidRPr="00F23E76">
        <w:rPr>
          <w:rFonts w:ascii="Times New Roman" w:hAnsi="Times New Roman"/>
          <w:i/>
          <w:sz w:val="24"/>
          <w:szCs w:val="24"/>
        </w:rPr>
        <w:t xml:space="preserve"> </w:t>
      </w:r>
      <w:r w:rsidRPr="00F23E76" w:rsidR="00B85ED8">
        <w:rPr>
          <w:rFonts w:ascii="Times New Roman" w:hAnsi="Times New Roman"/>
          <w:b/>
          <w:i/>
          <w:sz w:val="24"/>
          <w:szCs w:val="24"/>
        </w:rPr>
        <w:t>Sr</w:t>
      </w:r>
      <w:r w:rsidR="00B85ED8">
        <w:rPr>
          <w:rFonts w:ascii="Times New Roman" w:hAnsi="Times New Roman"/>
          <w:b/>
          <w:i/>
          <w:sz w:val="24"/>
          <w:szCs w:val="24"/>
        </w:rPr>
        <w:t>.</w:t>
      </w:r>
      <w:r w:rsidRPr="00766707" w:rsidR="00766707">
        <w:rPr>
          <w:rFonts w:ascii="Arial" w:hAnsi="Arial" w:cs="Arial"/>
          <w:sz w:val="24"/>
          <w:szCs w:val="24"/>
        </w:rPr>
        <w:t xml:space="preserve"> </w:t>
      </w:r>
      <w:r w:rsidRPr="00766707" w:rsidR="00766707">
        <w:rPr>
          <w:rFonts w:ascii="Times New Roman" w:hAnsi="Times New Roman"/>
          <w:b/>
          <w:i/>
          <w:sz w:val="24"/>
          <w:szCs w:val="24"/>
        </w:rPr>
        <w:t>Jonatas Felipe Francisco</w:t>
      </w:r>
      <w:r w:rsidRPr="00F23E76">
        <w:rPr>
          <w:rFonts w:ascii="Times New Roman" w:hAnsi="Times New Roman"/>
          <w:i/>
          <w:sz w:val="24"/>
          <w:szCs w:val="24"/>
        </w:rPr>
        <w:t>, e dá outras providências.</w:t>
      </w:r>
      <w:r w:rsidR="00B85ED8">
        <w:rPr>
          <w:rFonts w:ascii="Times New Roman" w:hAnsi="Times New Roman"/>
          <w:i/>
          <w:sz w:val="24"/>
          <w:szCs w:val="24"/>
        </w:rPr>
        <w:t xml:space="preserve"> </w:t>
      </w:r>
    </w:p>
    <w:bookmarkEnd w:id="0"/>
    <w:p w:rsidR="003B3AC4" w:rsidRPr="00952CCE" w:rsidP="005F4F64">
      <w:pPr>
        <w:pStyle w:val="BodyTextIndent"/>
        <w:spacing w:after="240" w:line="360" w:lineRule="exact"/>
        <w:ind w:left="3780" w:firstLine="18"/>
        <w:jc w:val="both"/>
        <w:rPr>
          <w:rFonts w:ascii="Times New Roman" w:hAnsi="Times New Roman"/>
          <w:i/>
          <w:sz w:val="24"/>
          <w:szCs w:val="24"/>
        </w:rPr>
      </w:pPr>
    </w:p>
    <w:p w:rsidR="00F17258" w:rsidRPr="009A7C45"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sz w:val="24"/>
          <w:szCs w:val="24"/>
        </w:rPr>
        <w:t xml:space="preserve">A Câmara Municipal de Itapevi, </w:t>
      </w:r>
      <w:r w:rsidR="00C77A6E">
        <w:rPr>
          <w:rFonts w:ascii="Times New Roman" w:hAnsi="Times New Roman" w:cs="Times New Roman"/>
          <w:sz w:val="24"/>
          <w:szCs w:val="24"/>
        </w:rPr>
        <w:t>no uso de suas atribuições</w:t>
      </w:r>
      <w:r w:rsidRPr="009A7C45">
        <w:rPr>
          <w:rFonts w:ascii="Times New Roman" w:hAnsi="Times New Roman" w:cs="Times New Roman"/>
          <w:sz w:val="24"/>
          <w:szCs w:val="24"/>
        </w:rPr>
        <w:t xml:space="preserve"> legais, D E C R E T A:</w:t>
      </w:r>
    </w:p>
    <w:p w:rsidR="00F17258" w:rsidRPr="009A7C45"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1</w:t>
      </w:r>
      <w:r w:rsidRPr="009A7C45">
        <w:rPr>
          <w:rFonts w:ascii="Times New Roman" w:hAnsi="Times New Roman" w:cs="Times New Roman"/>
          <w:b/>
          <w:sz w:val="24"/>
          <w:szCs w:val="24"/>
          <w:vertAlign w:val="superscript"/>
        </w:rPr>
        <w:t>o</w:t>
      </w:r>
      <w:r w:rsidRPr="009A7C45">
        <w:rPr>
          <w:rFonts w:ascii="Times New Roman" w:hAnsi="Times New Roman" w:cs="Times New Roman"/>
          <w:sz w:val="24"/>
          <w:szCs w:val="24"/>
        </w:rPr>
        <w:t xml:space="preserve"> Fi</w:t>
      </w:r>
      <w:r w:rsidR="003B3AC4">
        <w:rPr>
          <w:rFonts w:ascii="Times New Roman" w:hAnsi="Times New Roman" w:cs="Times New Roman"/>
          <w:sz w:val="24"/>
          <w:szCs w:val="24"/>
        </w:rPr>
        <w:t>ca concedido o Título de Cidadão</w:t>
      </w:r>
      <w:r w:rsidRPr="009A7C45">
        <w:rPr>
          <w:rFonts w:ascii="Times New Roman" w:hAnsi="Times New Roman" w:cs="Times New Roman"/>
          <w:sz w:val="24"/>
          <w:szCs w:val="24"/>
        </w:rPr>
        <w:t xml:space="preserve"> Itapeviense </w:t>
      </w:r>
      <w:r w:rsidR="00B85ED8">
        <w:rPr>
          <w:rFonts w:ascii="Times New Roman" w:hAnsi="Times New Roman" w:cs="Times New Roman"/>
          <w:i/>
          <w:sz w:val="24"/>
          <w:szCs w:val="24"/>
        </w:rPr>
        <w:t>a</w:t>
      </w:r>
      <w:r w:rsidR="003B3AC4">
        <w:rPr>
          <w:rFonts w:ascii="Times New Roman" w:hAnsi="Times New Roman" w:cs="Times New Roman"/>
          <w:i/>
          <w:sz w:val="24"/>
          <w:szCs w:val="24"/>
        </w:rPr>
        <w:t>o</w:t>
      </w:r>
      <w:r w:rsidRPr="009A7C45">
        <w:rPr>
          <w:rFonts w:ascii="Times New Roman" w:hAnsi="Times New Roman" w:cs="Times New Roman"/>
          <w:i/>
          <w:sz w:val="24"/>
          <w:szCs w:val="24"/>
        </w:rPr>
        <w:t xml:space="preserve"> </w:t>
      </w:r>
      <w:r w:rsidRPr="009A7C45" w:rsidR="00105A96">
        <w:rPr>
          <w:rFonts w:ascii="Times New Roman" w:hAnsi="Times New Roman" w:cs="Times New Roman"/>
          <w:b/>
          <w:i/>
          <w:sz w:val="24"/>
          <w:szCs w:val="24"/>
        </w:rPr>
        <w:t>Sr.</w:t>
      </w:r>
      <w:r w:rsidRPr="009A7C45">
        <w:rPr>
          <w:rFonts w:ascii="Times New Roman" w:hAnsi="Times New Roman" w:cs="Times New Roman"/>
          <w:b/>
          <w:i/>
          <w:sz w:val="24"/>
          <w:szCs w:val="24"/>
        </w:rPr>
        <w:t xml:space="preserve"> </w:t>
      </w:r>
      <w:r w:rsidRPr="003B3AC4" w:rsidR="003B3AC4">
        <w:rPr>
          <w:rFonts w:ascii="Times New Roman" w:hAnsi="Times New Roman"/>
          <w:b/>
          <w:i/>
          <w:sz w:val="24"/>
          <w:szCs w:val="24"/>
        </w:rPr>
        <w:t>Jonatas Felipe Francisco</w:t>
      </w:r>
      <w:r w:rsidRPr="009A7C45">
        <w:rPr>
          <w:rFonts w:ascii="Times New Roman" w:hAnsi="Times New Roman" w:cs="Times New Roman"/>
          <w:sz w:val="24"/>
          <w:szCs w:val="24"/>
        </w:rPr>
        <w:t>.</w:t>
      </w:r>
      <w:r w:rsidR="00B85ED8">
        <w:rPr>
          <w:rFonts w:ascii="Times New Roman" w:hAnsi="Times New Roman" w:cs="Times New Roman"/>
          <w:sz w:val="24"/>
          <w:szCs w:val="24"/>
        </w:rPr>
        <w:t xml:space="preserve"> </w:t>
      </w:r>
    </w:p>
    <w:p w:rsidR="00F17258" w:rsidRPr="009A7C45"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2º</w:t>
      </w:r>
      <w:r w:rsidRPr="009A7C45">
        <w:rPr>
          <w:rFonts w:ascii="Times New Roman" w:hAnsi="Times New Roman" w:cs="Times New Roman"/>
          <w:sz w:val="24"/>
          <w:szCs w:val="24"/>
        </w:rPr>
        <w:t xml:space="preserve"> A honraria será conferida em Sessão Solene, a ser convocada pelo Presidente da Câmara Municipal de Itapevi, especialmente para esse fim.</w:t>
      </w:r>
    </w:p>
    <w:p w:rsidR="00F17258" w:rsidRPr="009A7C45"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3º</w:t>
      </w:r>
      <w:r w:rsidRPr="009A7C45">
        <w:rPr>
          <w:rFonts w:ascii="Times New Roman" w:hAnsi="Times New Roman" w:cs="Times New Roman"/>
          <w:sz w:val="24"/>
          <w:szCs w:val="24"/>
        </w:rPr>
        <w:t xml:space="preserve"> As despesas decorrentes da execução deste Decreto Legislativo correrão por conta das dotações orçamentárias próprias, suplementadas se necessário.</w:t>
      </w:r>
    </w:p>
    <w:p w:rsidR="000D3625"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4</w:t>
      </w:r>
      <w:r w:rsidRPr="009A7C45">
        <w:rPr>
          <w:rFonts w:ascii="Times New Roman" w:hAnsi="Times New Roman" w:cs="Times New Roman"/>
          <w:b/>
          <w:sz w:val="24"/>
          <w:szCs w:val="24"/>
          <w:vertAlign w:val="superscript"/>
        </w:rPr>
        <w:t>o</w:t>
      </w:r>
      <w:r w:rsidRPr="009A7C45">
        <w:rPr>
          <w:rFonts w:ascii="Times New Roman" w:hAnsi="Times New Roman" w:cs="Times New Roman"/>
          <w:sz w:val="24"/>
          <w:szCs w:val="24"/>
        </w:rPr>
        <w:t xml:space="preserve"> Este Decreto Legislativo entra em vigor na data de sua publicação, revogadas as disposições em contrário.</w:t>
      </w:r>
    </w:p>
    <w:p w:rsidR="003B3AC4" w:rsidRPr="009A7C45" w:rsidP="00F17258">
      <w:pPr>
        <w:spacing w:after="240" w:line="360" w:lineRule="exact"/>
        <w:jc w:val="both"/>
        <w:rPr>
          <w:rFonts w:ascii="Times New Roman" w:hAnsi="Times New Roman" w:cs="Times New Roman"/>
          <w:sz w:val="24"/>
          <w:szCs w:val="24"/>
        </w:rPr>
      </w:pPr>
    </w:p>
    <w:p w:rsidR="00DA0E27" w:rsidRPr="009A7C45" w:rsidP="005F4F64">
      <w:pPr>
        <w:pStyle w:val="BodyTextIndent2"/>
        <w:spacing w:after="240" w:line="360" w:lineRule="exact"/>
        <w:jc w:val="center"/>
      </w:pPr>
      <w:r w:rsidRPr="009A7C45">
        <w:t xml:space="preserve">Sala das Sessões, Bemvindo Moreira Nery, </w:t>
      </w:r>
      <w:r w:rsidR="003B3AC4">
        <w:t>18</w:t>
      </w:r>
      <w:r w:rsidRPr="009A7C45">
        <w:t xml:space="preserve"> de </w:t>
      </w:r>
      <w:r w:rsidR="00105A96">
        <w:t>março</w:t>
      </w:r>
      <w:r w:rsidR="00485F58">
        <w:t xml:space="preserve"> de 2022</w:t>
      </w:r>
      <w:r w:rsidRPr="009A7C45">
        <w:t>.</w:t>
      </w:r>
    </w:p>
    <w:p w:rsidR="00E65E55" w:rsidP="003B3AC4">
      <w:pPr>
        <w:spacing w:after="0" w:line="240" w:lineRule="auto"/>
        <w:jc w:val="center"/>
        <w:rPr>
          <w:rFonts w:ascii="Times New Roman" w:eastAsia="Calibri" w:hAnsi="Times New Roman" w:cs="Times New Roman"/>
          <w:noProof/>
          <w:sz w:val="24"/>
          <w:szCs w:val="24"/>
          <w:lang w:eastAsia="pt-BR"/>
        </w:rPr>
      </w:pPr>
    </w:p>
    <w:p w:rsidR="003B3AC4" w:rsidRPr="003B3AC4" w:rsidP="003B3AC4">
      <w:pPr>
        <w:spacing w:after="0" w:line="240" w:lineRule="auto"/>
        <w:jc w:val="center"/>
        <w:rPr>
          <w:rFonts w:ascii="Times New Roman" w:eastAsia="Calibri" w:hAnsi="Times New Roman" w:cs="Times New Roman"/>
          <w:noProof/>
          <w:sz w:val="24"/>
          <w:szCs w:val="24"/>
          <w:lang w:eastAsia="pt-BR"/>
        </w:rPr>
      </w:pPr>
    </w:p>
    <w:p w:rsidR="003B3AC4" w:rsidRPr="003B3AC4" w:rsidP="003B3AC4">
      <w:pPr>
        <w:spacing w:after="0" w:line="240" w:lineRule="auto"/>
        <w:jc w:val="center"/>
        <w:rPr>
          <w:rFonts w:ascii="Times New Roman" w:eastAsia="Calibri" w:hAnsi="Times New Roman" w:cs="Times New Roman"/>
          <w:noProof/>
          <w:sz w:val="24"/>
          <w:szCs w:val="24"/>
          <w:lang w:eastAsia="pt-BR"/>
        </w:rPr>
      </w:pPr>
      <w:r w:rsidRPr="003B3AC4">
        <w:rPr>
          <w:rFonts w:ascii="Times New Roman" w:eastAsia="Calibri" w:hAnsi="Times New Roman" w:cs="Times New Roman"/>
          <w:noProof/>
          <w:sz w:val="24"/>
          <w:szCs w:val="24"/>
          <w:lang w:eastAsia="pt-BR"/>
        </w:rPr>
        <w:drawing>
          <wp:inline distT="0" distB="0" distL="0" distR="0">
            <wp:extent cx="2523490" cy="972820"/>
            <wp:effectExtent l="0" t="0" r="0" b="0"/>
            <wp:docPr id="6" name="Imagem 6" descr="G:\Assinaturas Digitais\Cicero Aparecido de Sous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78809" name="Imagem 4" descr="G:\Assinaturas Digitais\Cicero Aparecido de Sousa-07.pn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3490" cy="972820"/>
                    </a:xfrm>
                    <a:prstGeom prst="rect">
                      <a:avLst/>
                    </a:prstGeom>
                    <a:noFill/>
                    <a:ln>
                      <a:noFill/>
                    </a:ln>
                  </pic:spPr>
                </pic:pic>
              </a:graphicData>
            </a:graphic>
          </wp:inline>
        </w:drawing>
      </w:r>
    </w:p>
    <w:p w:rsidR="003B3AC4" w:rsidRPr="003B3AC4" w:rsidP="003B3AC4">
      <w:pPr>
        <w:spacing w:after="0" w:line="240" w:lineRule="auto"/>
        <w:jc w:val="center"/>
        <w:rPr>
          <w:rFonts w:ascii="Times New Roman" w:eastAsia="Calibri" w:hAnsi="Times New Roman" w:cs="Times New Roman"/>
          <w:b/>
          <w:noProof/>
          <w:sz w:val="24"/>
          <w:szCs w:val="24"/>
          <w:lang w:eastAsia="pt-BR"/>
        </w:rPr>
      </w:pPr>
      <w:r w:rsidRPr="003B3AC4">
        <w:rPr>
          <w:rFonts w:ascii="Times New Roman" w:eastAsia="Calibri" w:hAnsi="Times New Roman" w:cs="Times New Roman"/>
          <w:b/>
          <w:noProof/>
          <w:sz w:val="24"/>
          <w:szCs w:val="24"/>
          <w:lang w:eastAsia="pt-BR"/>
        </w:rPr>
        <w:t xml:space="preserve">Vereador Aparecido - </w:t>
      </w:r>
      <w:r w:rsidRPr="003B3AC4">
        <w:rPr>
          <w:rFonts w:ascii="Times New Roman" w:eastAsia="Calibri" w:hAnsi="Times New Roman" w:cs="Times New Roman"/>
          <w:noProof/>
          <w:sz w:val="24"/>
          <w:szCs w:val="24"/>
          <w:lang w:eastAsia="pt-BR"/>
        </w:rPr>
        <w:drawing>
          <wp:inline distT="0" distB="0" distL="0" distR="0">
            <wp:extent cx="680085" cy="299720"/>
            <wp:effectExtent l="0" t="0" r="5715" b="5080"/>
            <wp:docPr id="5" name="Imagem 5"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63333" name="Imagem 1" descr="http://podemos.org.br/wp-content/themes/simple-bootstrap-child/images/logo.pn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680085" cy="299720"/>
                    </a:xfrm>
                    <a:prstGeom prst="rect">
                      <a:avLst/>
                    </a:prstGeom>
                    <a:noFill/>
                    <a:ln>
                      <a:noFill/>
                    </a:ln>
                  </pic:spPr>
                </pic:pic>
              </a:graphicData>
            </a:graphic>
          </wp:inline>
        </w:drawing>
      </w:r>
    </w:p>
    <w:p w:rsidR="003B3AC4" w:rsidP="003B3AC4">
      <w:pPr>
        <w:spacing w:after="0" w:line="240" w:lineRule="auto"/>
        <w:jc w:val="center"/>
        <w:rPr>
          <w:rFonts w:ascii="Times New Roman" w:eastAsia="Calibri" w:hAnsi="Times New Roman" w:cs="Times New Roman"/>
          <w:noProof/>
          <w:sz w:val="24"/>
          <w:szCs w:val="24"/>
          <w:lang w:eastAsia="pt-BR"/>
        </w:rPr>
      </w:pPr>
    </w:p>
    <w:p w:rsidR="003B3AC4" w:rsidP="003B3AC4">
      <w:pPr>
        <w:spacing w:after="0" w:line="240" w:lineRule="auto"/>
        <w:jc w:val="center"/>
        <w:rPr>
          <w:rFonts w:ascii="Times New Roman" w:eastAsia="Calibri" w:hAnsi="Times New Roman" w:cs="Times New Roman"/>
          <w:noProof/>
          <w:sz w:val="24"/>
          <w:szCs w:val="24"/>
          <w:lang w:eastAsia="pt-BR"/>
        </w:rPr>
      </w:pPr>
    </w:p>
    <w:p w:rsidR="003B3AC4" w:rsidP="003B3AC4">
      <w:pPr>
        <w:spacing w:after="0" w:line="240" w:lineRule="auto"/>
        <w:jc w:val="center"/>
        <w:rPr>
          <w:rFonts w:ascii="Times New Roman" w:eastAsia="Calibri" w:hAnsi="Times New Roman" w:cs="Times New Roman"/>
          <w:noProof/>
          <w:sz w:val="24"/>
          <w:szCs w:val="24"/>
          <w:lang w:eastAsia="pt-BR"/>
        </w:rPr>
      </w:pPr>
    </w:p>
    <w:p w:rsidR="003B3AC4" w:rsidP="003B3AC4">
      <w:pPr>
        <w:spacing w:after="0" w:line="240" w:lineRule="auto"/>
        <w:jc w:val="center"/>
        <w:rPr>
          <w:rFonts w:ascii="Times New Roman" w:eastAsia="Calibri" w:hAnsi="Times New Roman" w:cs="Times New Roman"/>
          <w:noProof/>
          <w:sz w:val="24"/>
          <w:szCs w:val="24"/>
          <w:lang w:eastAsia="pt-BR"/>
        </w:rPr>
      </w:pPr>
    </w:p>
    <w:p w:rsidR="003B3AC4" w:rsidRPr="003B3AC4" w:rsidP="003B3AC4">
      <w:pPr>
        <w:pStyle w:val="BodyTextIndent2"/>
        <w:spacing w:after="240" w:line="360" w:lineRule="exact"/>
        <w:ind w:left="0"/>
        <w:contextualSpacing/>
        <w:rPr>
          <w:rFonts w:ascii="Arial" w:hAnsi="Arial" w:eastAsiaTheme="minorHAnsi" w:cs="Arial"/>
          <w:sz w:val="28"/>
          <w:szCs w:val="28"/>
          <w:lang w:eastAsia="en-US"/>
        </w:rPr>
      </w:pPr>
    </w:p>
    <w:p w:rsidR="00F17258" w:rsidRPr="003B3AC4" w:rsidP="00E65E55">
      <w:pPr>
        <w:jc w:val="center"/>
        <w:rPr>
          <w:rFonts w:ascii="Times New Roman" w:hAnsi="Times New Roman" w:cs="Times New Roman"/>
          <w:b/>
          <w:sz w:val="24"/>
          <w:szCs w:val="24"/>
          <w:u w:val="single"/>
        </w:rPr>
      </w:pPr>
      <w:r w:rsidRPr="003B3AC4">
        <w:rPr>
          <w:rFonts w:ascii="Times New Roman" w:hAnsi="Times New Roman" w:cs="Times New Roman"/>
          <w:b/>
          <w:sz w:val="24"/>
          <w:szCs w:val="24"/>
          <w:u w:val="single"/>
        </w:rPr>
        <w:t>JUSTIFICATIVA</w:t>
      </w:r>
    </w:p>
    <w:p w:rsidR="003B3AC4" w:rsidRPr="003B3AC4" w:rsidP="000C698E">
      <w:pPr>
        <w:spacing w:line="360" w:lineRule="auto"/>
        <w:ind w:firstLine="708"/>
        <w:jc w:val="both"/>
        <w:rPr>
          <w:rFonts w:ascii="Times New Roman" w:hAnsi="Times New Roman" w:cs="Times New Roman"/>
          <w:sz w:val="24"/>
          <w:szCs w:val="24"/>
        </w:rPr>
      </w:pPr>
      <w:r w:rsidRPr="003B3AC4">
        <w:rPr>
          <w:rFonts w:ascii="Times New Roman" w:hAnsi="Times New Roman" w:cs="Times New Roman"/>
          <w:i/>
          <w:sz w:val="24"/>
          <w:szCs w:val="24"/>
        </w:rPr>
        <w:t>O</w:t>
      </w:r>
      <w:r w:rsidRPr="003B3AC4" w:rsidR="00F17258">
        <w:rPr>
          <w:rFonts w:ascii="Times New Roman" w:hAnsi="Times New Roman" w:cs="Times New Roman"/>
          <w:i/>
          <w:sz w:val="24"/>
          <w:szCs w:val="24"/>
        </w:rPr>
        <w:t xml:space="preserve"> </w:t>
      </w:r>
      <w:r w:rsidRPr="003B3AC4" w:rsidR="00105A96">
        <w:rPr>
          <w:rFonts w:ascii="Times New Roman" w:hAnsi="Times New Roman" w:cs="Times New Roman"/>
          <w:b/>
          <w:i/>
          <w:sz w:val="24"/>
          <w:szCs w:val="24"/>
        </w:rPr>
        <w:t>Sr.</w:t>
      </w:r>
      <w:r w:rsidRPr="003B3AC4">
        <w:rPr>
          <w:rFonts w:ascii="Times New Roman" w:hAnsi="Times New Roman" w:cs="Times New Roman"/>
          <w:b/>
          <w:i/>
          <w:sz w:val="24"/>
          <w:szCs w:val="24"/>
        </w:rPr>
        <w:t xml:space="preserve"> Jonatas Felipe Francisco, </w:t>
      </w:r>
      <w:r w:rsidRPr="003B3AC4">
        <w:rPr>
          <w:rFonts w:ascii="Times New Roman" w:hAnsi="Times New Roman" w:cs="Times New Roman"/>
          <w:sz w:val="24"/>
          <w:szCs w:val="24"/>
        </w:rPr>
        <w:t xml:space="preserve">28 anos, casado com Daniella e pai da </w:t>
      </w:r>
      <w:r w:rsidRPr="003B3AC4">
        <w:rPr>
          <w:rFonts w:ascii="Times New Roman" w:hAnsi="Times New Roman" w:cs="Times New Roman"/>
          <w:sz w:val="24"/>
          <w:szCs w:val="24"/>
        </w:rPr>
        <w:t>Lívia</w:t>
      </w:r>
      <w:r w:rsidRPr="003B3AC4">
        <w:rPr>
          <w:rFonts w:ascii="Times New Roman" w:hAnsi="Times New Roman" w:cs="Times New Roman"/>
          <w:sz w:val="24"/>
          <w:szCs w:val="24"/>
        </w:rPr>
        <w:t xml:space="preserve"> de 3 anos, nascido em Carapicuíba-SP, residente de Itapevi desde o nascimento, foi criado pelos seus avós, moradores de Itapevi há mais de 40 anos. </w:t>
      </w:r>
    </w:p>
    <w:p w:rsidR="003B3AC4" w:rsidRPr="003B3AC4" w:rsidP="000C698E">
      <w:pPr>
        <w:spacing w:after="160" w:line="360" w:lineRule="auto"/>
        <w:ind w:firstLine="708"/>
        <w:jc w:val="both"/>
        <w:rPr>
          <w:rFonts w:ascii="Times New Roman" w:hAnsi="Times New Roman" w:cs="Times New Roman"/>
          <w:sz w:val="24"/>
          <w:szCs w:val="24"/>
        </w:rPr>
      </w:pPr>
      <w:r w:rsidRPr="003B3AC4">
        <w:rPr>
          <w:rFonts w:ascii="Times New Roman" w:hAnsi="Times New Roman" w:cs="Times New Roman"/>
          <w:sz w:val="24"/>
          <w:szCs w:val="24"/>
        </w:rPr>
        <w:t>Cristão desde criança e membro da igreja Assembleia de Deus Ministério de Madureira, trabalha na liderança de jovens, através de ensinamentos bíblicos e aconselhamentos nas áreas espirituais, sentimentais e profissionais.</w:t>
      </w:r>
    </w:p>
    <w:p w:rsidR="003B3AC4" w:rsidRPr="003B3AC4" w:rsidP="000C698E">
      <w:pPr>
        <w:spacing w:after="160" w:line="360" w:lineRule="auto"/>
        <w:ind w:firstLine="708"/>
        <w:jc w:val="both"/>
        <w:rPr>
          <w:rFonts w:ascii="Times New Roman" w:hAnsi="Times New Roman" w:cs="Times New Roman"/>
          <w:sz w:val="24"/>
          <w:szCs w:val="24"/>
        </w:rPr>
      </w:pPr>
      <w:r w:rsidRPr="003B3AC4">
        <w:rPr>
          <w:rFonts w:ascii="Times New Roman" w:hAnsi="Times New Roman" w:cs="Times New Roman"/>
          <w:sz w:val="24"/>
          <w:szCs w:val="24"/>
        </w:rPr>
        <w:t xml:space="preserve">Na área educacional, formou-se como Administrador de empresas em 2014 e, iniciou sua </w:t>
      </w:r>
      <w:r w:rsidRPr="003B3AC4">
        <w:rPr>
          <w:rFonts w:ascii="Times New Roman" w:hAnsi="Times New Roman" w:cs="Times New Roman"/>
          <w:sz w:val="24"/>
          <w:szCs w:val="24"/>
        </w:rPr>
        <w:t>pós-graduação</w:t>
      </w:r>
      <w:r w:rsidRPr="003B3AC4">
        <w:rPr>
          <w:rFonts w:ascii="Times New Roman" w:hAnsi="Times New Roman" w:cs="Times New Roman"/>
          <w:sz w:val="24"/>
          <w:szCs w:val="24"/>
        </w:rPr>
        <w:t xml:space="preserve"> em Gestão Pública Municipal em 2020, pela Universidade Federal de São Paulo. </w:t>
      </w:r>
    </w:p>
    <w:p w:rsidR="003B3AC4" w:rsidRPr="003B3AC4" w:rsidP="000C698E">
      <w:pPr>
        <w:spacing w:after="160" w:line="360" w:lineRule="auto"/>
        <w:ind w:firstLine="708"/>
        <w:jc w:val="both"/>
        <w:rPr>
          <w:rFonts w:ascii="Times New Roman" w:hAnsi="Times New Roman" w:cs="Times New Roman"/>
          <w:sz w:val="24"/>
          <w:szCs w:val="24"/>
        </w:rPr>
      </w:pPr>
      <w:r w:rsidRPr="003B3AC4">
        <w:rPr>
          <w:rFonts w:ascii="Times New Roman" w:hAnsi="Times New Roman" w:cs="Times New Roman"/>
          <w:sz w:val="24"/>
          <w:szCs w:val="24"/>
        </w:rPr>
        <w:t xml:space="preserve">Já na área profissional, Jonatas, iniciou sua jornada de trabalho ainda na adolescência, aos 15 anos de idade como jovem aprendiz na empresa de logística Grupo TPC, através da sua dedicação foi efetivado ainda na adolescência, onde permaneceu na empresa por 7 anos, tendo atuado em diversos segmentos de negócios com grandes clientes, tais como: Petrobrás, Natura, Ford, Claro, B2W entre outros.   </w:t>
      </w:r>
    </w:p>
    <w:p w:rsidR="003B3AC4" w:rsidP="000C698E">
      <w:pPr>
        <w:spacing w:after="160" w:line="360" w:lineRule="auto"/>
        <w:ind w:firstLine="708"/>
        <w:jc w:val="both"/>
        <w:rPr>
          <w:rFonts w:ascii="Times New Roman" w:hAnsi="Times New Roman" w:cs="Times New Roman"/>
          <w:sz w:val="24"/>
          <w:szCs w:val="24"/>
        </w:rPr>
      </w:pPr>
      <w:r w:rsidRPr="003B3AC4">
        <w:rPr>
          <w:rFonts w:ascii="Times New Roman" w:hAnsi="Times New Roman" w:cs="Times New Roman"/>
          <w:sz w:val="24"/>
          <w:szCs w:val="24"/>
        </w:rPr>
        <w:t>Em 2017, foi convidado a trabalhar na Prefeitura de Itapevi, onde passou pelas secretarias de Administração e Tecnolog</w:t>
      </w:r>
      <w:r>
        <w:rPr>
          <w:rFonts w:ascii="Times New Roman" w:hAnsi="Times New Roman" w:cs="Times New Roman"/>
          <w:sz w:val="24"/>
          <w:szCs w:val="24"/>
        </w:rPr>
        <w:t>ia, Planejamento e atualmente</w:t>
      </w:r>
      <w:r w:rsidRPr="003B3AC4">
        <w:rPr>
          <w:rFonts w:ascii="Times New Roman" w:hAnsi="Times New Roman" w:cs="Times New Roman"/>
          <w:sz w:val="24"/>
          <w:szCs w:val="24"/>
        </w:rPr>
        <w:t xml:space="preserve"> atua como Secretário Adjunto de Saúde. Na Secretaria de Saúde, participou do planejamento até a entrega de grandes equipamentos públicos para o município Itapevi, tendo como destaque o Centro de Hemodiálise, o CIS – Centro Integrado de Saúde, Carreta de Saúde, Pronto Socorro Infantil, </w:t>
      </w:r>
      <w:r w:rsidRPr="003B3AC4">
        <w:rPr>
          <w:rFonts w:ascii="Times New Roman" w:hAnsi="Times New Roman" w:cs="Times New Roman"/>
          <w:sz w:val="24"/>
          <w:szCs w:val="24"/>
        </w:rPr>
        <w:t>Caps</w:t>
      </w:r>
      <w:r w:rsidRPr="003B3AC4">
        <w:rPr>
          <w:rFonts w:ascii="Times New Roman" w:hAnsi="Times New Roman" w:cs="Times New Roman"/>
          <w:sz w:val="24"/>
          <w:szCs w:val="24"/>
        </w:rPr>
        <w:t xml:space="preserve"> AD 24h, novas unidades básicas de saúde, entre outras conquistas. Mas, desde de março de 2020, tem enfrentado seu maior desafio profissional atuando diretamente nas decisões estratégicas e operacionais de combate da pandemia e na campanha de vacinação contra o </w:t>
      </w:r>
      <w:r w:rsidRPr="003B3AC4">
        <w:rPr>
          <w:rFonts w:ascii="Times New Roman" w:hAnsi="Times New Roman" w:cs="Times New Roman"/>
          <w:sz w:val="24"/>
          <w:szCs w:val="24"/>
        </w:rPr>
        <w:t>Corona vírus</w:t>
      </w:r>
      <w:r w:rsidRPr="003B3AC4">
        <w:rPr>
          <w:rFonts w:ascii="Times New Roman" w:hAnsi="Times New Roman" w:cs="Times New Roman"/>
          <w:sz w:val="24"/>
          <w:szCs w:val="24"/>
        </w:rPr>
        <w:t xml:space="preserve"> no municípi</w:t>
      </w:r>
      <w:r w:rsidR="000C698E">
        <w:rPr>
          <w:rFonts w:ascii="Times New Roman" w:hAnsi="Times New Roman" w:cs="Times New Roman"/>
          <w:sz w:val="24"/>
          <w:szCs w:val="24"/>
        </w:rPr>
        <w:t>o de Itapevi. Esse é um resumo da história de vida e profissional desse grande amigo.</w:t>
      </w:r>
    </w:p>
    <w:p w:rsidR="000C698E" w:rsidRPr="003B3AC4" w:rsidP="003B3AC4">
      <w:pPr>
        <w:spacing w:after="160" w:line="360" w:lineRule="auto"/>
        <w:jc w:val="both"/>
        <w:rPr>
          <w:rFonts w:ascii="Times New Roman" w:hAnsi="Times New Roman" w:cs="Times New Roman"/>
          <w:sz w:val="24"/>
          <w:szCs w:val="24"/>
        </w:rPr>
      </w:pPr>
    </w:p>
    <w:p w:rsidR="00E65E55" w:rsidRPr="00E65E55" w:rsidP="003B3AC4">
      <w:pPr>
        <w:pStyle w:val="NormalWeb"/>
        <w:spacing w:after="120" w:line="360" w:lineRule="auto"/>
        <w:ind w:firstLine="708"/>
        <w:jc w:val="both"/>
        <w:rPr>
          <w:rFonts w:eastAsia="Times New Roman"/>
          <w:lang w:eastAsia="pt-BR"/>
        </w:rPr>
      </w:pPr>
    </w:p>
    <w:p w:rsidR="000C698E" w:rsidRPr="000C698E" w:rsidP="000C698E">
      <w:pPr>
        <w:pStyle w:val="BodyTextIndent2"/>
        <w:spacing w:after="240" w:line="360" w:lineRule="exact"/>
        <w:ind w:left="0"/>
        <w:contextualSpacing/>
        <w:jc w:val="center"/>
      </w:pPr>
      <w:r w:rsidRPr="007B4B35">
        <w:t>Sala das Sessões Bemvindo Moreira Nery</w:t>
      </w:r>
      <w:r>
        <w:t>, 18</w:t>
      </w:r>
      <w:r w:rsidR="00105A96">
        <w:t xml:space="preserve"> de março</w:t>
      </w:r>
      <w:r w:rsidR="00485F58">
        <w:t xml:space="preserve"> de 2022</w:t>
      </w:r>
      <w:r w:rsidRPr="007B4B35">
        <w:t>.</w:t>
      </w:r>
    </w:p>
    <w:p w:rsidR="000C698E" w:rsidRPr="000C698E" w:rsidP="000C698E">
      <w:pPr>
        <w:jc w:val="center"/>
        <w:rPr>
          <w:noProof/>
          <w:sz w:val="24"/>
          <w:szCs w:val="24"/>
        </w:rPr>
      </w:pPr>
      <w:r w:rsidRPr="000C698E">
        <w:rPr>
          <w:noProof/>
          <w:sz w:val="24"/>
          <w:szCs w:val="24"/>
        </w:rPr>
        <w:drawing>
          <wp:inline distT="0" distB="0" distL="0" distR="0">
            <wp:extent cx="2523490" cy="972820"/>
            <wp:effectExtent l="0" t="0" r="0" b="0"/>
            <wp:docPr id="1" name="Imagem 1" descr="G:\Assinaturas Digitais\Cicero Aparecido de Sous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15362" name="Imagem 4" descr="G:\Assinaturas Digitais\Cicero Aparecido de Sousa-07.pn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3490" cy="972820"/>
                    </a:xfrm>
                    <a:prstGeom prst="rect">
                      <a:avLst/>
                    </a:prstGeom>
                    <a:noFill/>
                    <a:ln>
                      <a:noFill/>
                    </a:ln>
                  </pic:spPr>
                </pic:pic>
              </a:graphicData>
            </a:graphic>
          </wp:inline>
        </w:drawing>
      </w:r>
    </w:p>
    <w:p w:rsidR="000C698E" w:rsidRPr="000C698E" w:rsidP="000C698E">
      <w:pPr>
        <w:jc w:val="center"/>
        <w:rPr>
          <w:b/>
          <w:noProof/>
          <w:sz w:val="24"/>
          <w:szCs w:val="24"/>
        </w:rPr>
      </w:pPr>
      <w:r w:rsidRPr="000C698E">
        <w:rPr>
          <w:b/>
          <w:noProof/>
          <w:sz w:val="24"/>
          <w:szCs w:val="24"/>
        </w:rPr>
        <w:t xml:space="preserve">Vereador Aparecido - </w:t>
      </w:r>
      <w:r w:rsidRPr="000C698E">
        <w:rPr>
          <w:noProof/>
          <w:sz w:val="24"/>
          <w:szCs w:val="24"/>
        </w:rPr>
        <w:drawing>
          <wp:inline distT="0" distB="0" distL="0" distR="0">
            <wp:extent cx="680085" cy="299720"/>
            <wp:effectExtent l="0" t="0" r="5715" b="5080"/>
            <wp:docPr id="2" name="Imagem 2"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72167" name="Imagem 1" descr="http://podemos.org.br/wp-content/themes/simple-bootstrap-child/images/logo.png"/>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680085" cy="299720"/>
                    </a:xfrm>
                    <a:prstGeom prst="rect">
                      <a:avLst/>
                    </a:prstGeom>
                    <a:noFill/>
                    <a:ln>
                      <a:noFill/>
                    </a:ln>
                  </pic:spPr>
                </pic:pic>
              </a:graphicData>
            </a:graphic>
          </wp:inline>
        </w:drawing>
      </w:r>
    </w:p>
    <w:p w:rsidR="000C698E" w:rsidRPr="000C698E" w:rsidP="000C698E">
      <w:pPr>
        <w:jc w:val="center"/>
        <w:rPr>
          <w:noProof/>
          <w:sz w:val="24"/>
          <w:szCs w:val="24"/>
        </w:rPr>
      </w:pPr>
    </w:p>
    <w:p w:rsidR="00F17258" w:rsidRPr="00BF4341" w:rsidP="000C698E">
      <w:pPr>
        <w:jc w:val="center"/>
        <w:rPr>
          <w:noProof/>
          <w:sz w:val="24"/>
          <w:szCs w:val="24"/>
        </w:rPr>
      </w:pPr>
    </w:p>
    <w:sectPr w:rsidSect="003B3AC4">
      <w:headerReference w:type="even" r:id="rId7"/>
      <w:headerReference w:type="default" r:id="rId8"/>
      <w:footerReference w:type="even" r:id="rId9"/>
      <w:footerReference w:type="default" r:id="rId10"/>
      <w:headerReference w:type="first" r:id="rId11"/>
      <w:footerReference w:type="first" r:id="rId12"/>
      <w:pgSz w:w="11906" w:h="16838"/>
      <w:pgMar w:top="3119"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p w:rsidR="002E30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7C74B9">
          <w:rPr>
            <w:rFonts w:ascii="Times New Roman" w:hAnsi="Times New Roman" w:cs="Times New Roman"/>
            <w:noProof/>
          </w:rPr>
          <w:t>3</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p w:rsidR="002E30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p w:rsidR="002E30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p>
  <w:p w:rsidR="002E30D9">
    <w:r>
      <w:drawing>
        <wp:anchor simplePos="0" relativeHeight="251658240" behindDoc="0" locked="0" layoutInCell="1" allowOverlap="1">
          <wp:simplePos x="0" y="0"/>
          <wp:positionH relativeFrom="rightMargin">
            <wp:align>center</wp:align>
          </wp:positionH>
          <wp:positionV relativeFrom="page">
            <wp:align>center</wp:align>
          </wp:positionV>
          <wp:extent cx="381000" cy="2943225"/>
          <wp:wrapNone/>
          <wp:docPr id="10001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2"/>
                  <a:stretch>
                    <a:fillRect/>
                  </a:stretch>
                </pic:blipFill>
                <pic:spPr>
                  <a:xfrm>
                    <a:off x="0" y="0"/>
                    <a:ext cx="381000" cy="2943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242C"/>
    <w:rsid w:val="00074A8F"/>
    <w:rsid w:val="000C698E"/>
    <w:rsid w:val="000D3625"/>
    <w:rsid w:val="00105A96"/>
    <w:rsid w:val="001207F6"/>
    <w:rsid w:val="00154E64"/>
    <w:rsid w:val="001D124D"/>
    <w:rsid w:val="001D7C7A"/>
    <w:rsid w:val="002655B7"/>
    <w:rsid w:val="002757F4"/>
    <w:rsid w:val="0028259C"/>
    <w:rsid w:val="002D0AE8"/>
    <w:rsid w:val="002E30D9"/>
    <w:rsid w:val="002E6D4A"/>
    <w:rsid w:val="00310C36"/>
    <w:rsid w:val="003209C7"/>
    <w:rsid w:val="003475A3"/>
    <w:rsid w:val="003A5FC0"/>
    <w:rsid w:val="003B3AC4"/>
    <w:rsid w:val="003B5A34"/>
    <w:rsid w:val="003F2376"/>
    <w:rsid w:val="00426C62"/>
    <w:rsid w:val="00427C40"/>
    <w:rsid w:val="00437E26"/>
    <w:rsid w:val="00456508"/>
    <w:rsid w:val="00466117"/>
    <w:rsid w:val="00485F58"/>
    <w:rsid w:val="004B11B6"/>
    <w:rsid w:val="004E2A59"/>
    <w:rsid w:val="005424BC"/>
    <w:rsid w:val="00574428"/>
    <w:rsid w:val="005A4504"/>
    <w:rsid w:val="005C3136"/>
    <w:rsid w:val="005F4F64"/>
    <w:rsid w:val="00603673"/>
    <w:rsid w:val="00661CF0"/>
    <w:rsid w:val="006A4B7F"/>
    <w:rsid w:val="006A7D1D"/>
    <w:rsid w:val="006B0DDF"/>
    <w:rsid w:val="006D0F20"/>
    <w:rsid w:val="006D62C6"/>
    <w:rsid w:val="006F3164"/>
    <w:rsid w:val="00735263"/>
    <w:rsid w:val="00766707"/>
    <w:rsid w:val="00780D4E"/>
    <w:rsid w:val="007B4B35"/>
    <w:rsid w:val="007C74B9"/>
    <w:rsid w:val="007D05E8"/>
    <w:rsid w:val="007F2DF8"/>
    <w:rsid w:val="008230A3"/>
    <w:rsid w:val="00864F5F"/>
    <w:rsid w:val="008A5D64"/>
    <w:rsid w:val="008B224F"/>
    <w:rsid w:val="0092182F"/>
    <w:rsid w:val="00927526"/>
    <w:rsid w:val="0093367B"/>
    <w:rsid w:val="00952CCE"/>
    <w:rsid w:val="0097673D"/>
    <w:rsid w:val="009A7C45"/>
    <w:rsid w:val="00A10F02"/>
    <w:rsid w:val="00A443DB"/>
    <w:rsid w:val="00A7476F"/>
    <w:rsid w:val="00A81623"/>
    <w:rsid w:val="00AC2BE4"/>
    <w:rsid w:val="00AC6E3F"/>
    <w:rsid w:val="00B85ED8"/>
    <w:rsid w:val="00BB2E04"/>
    <w:rsid w:val="00BC0B06"/>
    <w:rsid w:val="00BD5E2F"/>
    <w:rsid w:val="00BE5BBE"/>
    <w:rsid w:val="00BF4341"/>
    <w:rsid w:val="00C17469"/>
    <w:rsid w:val="00C77A6E"/>
    <w:rsid w:val="00CC58DE"/>
    <w:rsid w:val="00CD1705"/>
    <w:rsid w:val="00D071BE"/>
    <w:rsid w:val="00D60FC1"/>
    <w:rsid w:val="00D80D69"/>
    <w:rsid w:val="00DA0E17"/>
    <w:rsid w:val="00DA0E27"/>
    <w:rsid w:val="00DD76C2"/>
    <w:rsid w:val="00E57395"/>
    <w:rsid w:val="00E65E55"/>
    <w:rsid w:val="00E75820"/>
    <w:rsid w:val="00E87E70"/>
    <w:rsid w:val="00EC7FD7"/>
    <w:rsid w:val="00F077B5"/>
    <w:rsid w:val="00F16508"/>
    <w:rsid w:val="00F17258"/>
    <w:rsid w:val="00F23E76"/>
    <w:rsid w:val="00F534EC"/>
    <w:rsid w:val="00F72F43"/>
    <w:rsid w:val="00FB2D25"/>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98E"/>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BodyTextIndent">
    <w:name w:val="Body Text Indent"/>
    <w:basedOn w:val="Normal"/>
    <w:link w:val="RecuodecorpodetextoChar"/>
    <w:uiPriority w:val="99"/>
    <w:unhideWhenUsed/>
    <w:rsid w:val="00F17258"/>
    <w:pPr>
      <w:spacing w:after="120"/>
      <w:ind w:left="283"/>
    </w:pPr>
  </w:style>
  <w:style w:type="character" w:customStyle="1" w:styleId="RecuodecorpodetextoChar">
    <w:name w:val="Recuo de corpo de texto Char"/>
    <w:basedOn w:val="DefaultParagraphFont"/>
    <w:link w:val="BodyTextIndent"/>
    <w:uiPriority w:val="99"/>
    <w:rsid w:val="00F17258"/>
  </w:style>
  <w:style w:type="paragraph" w:styleId="BodyTextIndent2">
    <w:name w:val="Body Text Indent 2"/>
    <w:basedOn w:val="Normal"/>
    <w:link w:val="Recuodecorpodetexto2Char"/>
    <w:rsid w:val="00F17258"/>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DefaultParagraphFont"/>
    <w:link w:val="BodyTextIndent2"/>
    <w:rsid w:val="00F17258"/>
    <w:rPr>
      <w:rFonts w:ascii="Times New Roman" w:eastAsia="Calibri" w:hAnsi="Times New Roman" w:cs="Times New Roman"/>
      <w:sz w:val="24"/>
      <w:szCs w:val="24"/>
      <w:lang w:eastAsia="pt-BR"/>
    </w:rPr>
  </w:style>
  <w:style w:type="paragraph" w:styleId="PlainText">
    <w:name w:val="Plain Text"/>
    <w:basedOn w:val="Normal"/>
    <w:link w:val="TextosemFormataoChar"/>
    <w:rsid w:val="00F17258"/>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DefaultParagraphFont"/>
    <w:link w:val="PlainText"/>
    <w:rsid w:val="00F17258"/>
    <w:rPr>
      <w:rFonts w:ascii="Courier New" w:eastAsia="Calibri" w:hAnsi="Courier New" w:cs="Arial"/>
      <w:bCs/>
      <w:sz w:val="20"/>
      <w:szCs w:val="24"/>
      <w:lang w:eastAsia="pt-BR"/>
    </w:rPr>
  </w:style>
  <w:style w:type="paragraph" w:styleId="NormalWeb">
    <w:name w:val="Normal (Web)"/>
    <w:basedOn w:val="Normal"/>
    <w:uiPriority w:val="99"/>
    <w:unhideWhenUsed/>
    <w:rsid w:val="009A7C4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 Id="rId2"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6F6D7-08FC-4025-90F6-8F81A2A67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429</Words>
  <Characters>2317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4</cp:revision>
  <cp:lastPrinted>2020-12-17T14:07:00Z</cp:lastPrinted>
  <dcterms:created xsi:type="dcterms:W3CDTF">2022-03-18T11:48:00Z</dcterms:created>
  <dcterms:modified xsi:type="dcterms:W3CDTF">2022-03-18T12:16:00Z</dcterms:modified>
</cp:coreProperties>
</file>