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E2A14" w:rsidP="006028FF" w14:paraId="0A2D94CD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7E2A14" w:rsidP="006028FF" w14:paraId="7E4A9366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7E2A14" w:rsidP="006028FF" w14:paraId="0BE5BEB0" w14:textId="77777777">
      <w:pPr>
        <w:pStyle w:val="BodyText3"/>
        <w:spacing w:line="360" w:lineRule="auto"/>
        <w:ind w:left="2880"/>
        <w:jc w:val="both"/>
        <w:rPr>
          <w:b/>
          <w:sz w:val="24"/>
          <w:szCs w:val="24"/>
        </w:rPr>
      </w:pPr>
    </w:p>
    <w:p w:rsidR="006028FF" w:rsidRPr="006028FF" w:rsidP="00F92D06" w14:paraId="73D5316B" w14:textId="372D56AA">
      <w:pPr>
        <w:pStyle w:val="BodyText3"/>
        <w:spacing w:line="360" w:lineRule="auto"/>
        <w:ind w:left="354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Projeto de Lei Nº 26/2022</w:t>
      </w:r>
    </w:p>
    <w:p w:rsidR="006028FF" w:rsidRPr="006028FF" w:rsidP="006028FF" w14:paraId="54D5D16D" w14:textId="77777777">
      <w:pPr>
        <w:pStyle w:val="BodyTextIndent"/>
        <w:spacing w:after="0" w:line="360" w:lineRule="auto"/>
        <w:ind w:left="3969"/>
        <w:jc w:val="both"/>
        <w:rPr>
          <w:b/>
        </w:rPr>
      </w:pPr>
    </w:p>
    <w:p w:rsidR="006028FF" w:rsidRPr="003541BF" w:rsidP="006028FF" w14:paraId="29D030AB" w14:textId="292E334A">
      <w:pPr>
        <w:pStyle w:val="BodyTextIndent"/>
        <w:spacing w:after="0" w:line="360" w:lineRule="auto"/>
        <w:ind w:left="2268"/>
        <w:jc w:val="both"/>
        <w:rPr>
          <w:color w:val="333333"/>
        </w:rPr>
      </w:pPr>
      <w:r w:rsidRPr="003541BF">
        <w:t xml:space="preserve">“Institui o </w:t>
      </w:r>
      <w:r>
        <w:t>“</w:t>
      </w:r>
      <w:r w:rsidRPr="003541BF">
        <w:t>Dia do Perdão (</w:t>
      </w:r>
      <w:r w:rsidRPr="00E219CF">
        <w:rPr>
          <w:i/>
        </w:rPr>
        <w:t xml:space="preserve">Yom </w:t>
      </w:r>
      <w:r w:rsidRPr="00E219CF" w:rsidR="00E219CF">
        <w:rPr>
          <w:i/>
        </w:rPr>
        <w:t>Kippur</w:t>
      </w:r>
      <w:r w:rsidRPr="003541BF" w:rsidR="00E219CF">
        <w:t>)</w:t>
      </w:r>
      <w:r w:rsidR="00E219CF">
        <w:t xml:space="preserve"> ”</w:t>
      </w:r>
      <w:r w:rsidRPr="003541BF">
        <w:t xml:space="preserve"> no Município de Itapevi e dá outras providências”.</w:t>
      </w:r>
    </w:p>
    <w:p w:rsidR="006028FF" w:rsidRPr="006028FF" w:rsidP="006028FF" w14:paraId="32E7E371" w14:textId="77777777">
      <w:pPr>
        <w:pStyle w:val="BodyTextIndent"/>
        <w:spacing w:after="0" w:line="360" w:lineRule="auto"/>
        <w:ind w:left="0" w:firstLine="709"/>
        <w:jc w:val="both"/>
      </w:pPr>
    </w:p>
    <w:p w:rsidR="006028FF" w:rsidRPr="006028FF" w:rsidP="006028FF" w14:paraId="050D3F4B" w14:textId="77777777">
      <w:pPr>
        <w:pStyle w:val="BodyTextIndent"/>
        <w:spacing w:after="0" w:line="360" w:lineRule="auto"/>
        <w:ind w:left="0" w:firstLine="709"/>
        <w:jc w:val="both"/>
      </w:pPr>
    </w:p>
    <w:p w:rsidR="00E219CF" w:rsidRPr="00E219CF" w:rsidP="00E219CF" w14:paraId="7E84D42F" w14:textId="4D3F6D55">
      <w:pPr>
        <w:pStyle w:val="Header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219CF">
        <w:rPr>
          <w:rFonts w:ascii="Times New Roman" w:hAnsi="Times New Roman" w:cs="Times New Roman"/>
          <w:b/>
          <w:sz w:val="24"/>
          <w:szCs w:val="24"/>
        </w:rPr>
        <w:t>Art. 1</w:t>
      </w:r>
      <w:r w:rsidRPr="00E219CF" w:rsidR="00300BA6">
        <w:rPr>
          <w:rFonts w:ascii="Times New Roman" w:hAnsi="Times New Roman" w:cs="Times New Roman"/>
          <w:b/>
          <w:sz w:val="24"/>
          <w:szCs w:val="24"/>
        </w:rPr>
        <w:t>º</w:t>
      </w:r>
      <w:r w:rsidRPr="00E219CF" w:rsidR="00300BA6">
        <w:rPr>
          <w:rFonts w:ascii="Times New Roman" w:hAnsi="Times New Roman" w:cs="Times New Roman"/>
          <w:sz w:val="24"/>
          <w:szCs w:val="24"/>
        </w:rPr>
        <w:t xml:space="preserve"> Fica</w:t>
      </w:r>
      <w:r w:rsidRPr="00E219CF" w:rsidR="00217C67">
        <w:rPr>
          <w:rFonts w:ascii="Times New Roman" w:hAnsi="Times New Roman" w:cs="Times New Roman"/>
          <w:sz w:val="24"/>
          <w:szCs w:val="24"/>
        </w:rPr>
        <w:t xml:space="preserve"> autorizado o Poder Executivo instituir</w:t>
      </w:r>
      <w:r w:rsidRPr="00E219CF">
        <w:rPr>
          <w:rFonts w:ascii="Times New Roman" w:hAnsi="Times New Roman" w:cs="Times New Roman"/>
          <w:sz w:val="24"/>
          <w:szCs w:val="24"/>
        </w:rPr>
        <w:t xml:space="preserve"> o </w:t>
      </w:r>
      <w:r w:rsidRPr="00E219CF">
        <w:rPr>
          <w:rFonts w:ascii="Times New Roman" w:hAnsi="Times New Roman" w:cs="Times New Roman"/>
          <w:sz w:val="24"/>
          <w:szCs w:val="24"/>
        </w:rPr>
        <w:t>“Dia do Perdão (</w:t>
      </w:r>
      <w:r w:rsidRPr="00E219CF">
        <w:rPr>
          <w:rFonts w:ascii="Times New Roman" w:hAnsi="Times New Roman" w:cs="Times New Roman"/>
          <w:i/>
          <w:sz w:val="24"/>
          <w:szCs w:val="24"/>
        </w:rPr>
        <w:t>Yom Kippur</w:t>
      </w:r>
      <w:r w:rsidRPr="00E219CF">
        <w:rPr>
          <w:rFonts w:ascii="Times New Roman" w:hAnsi="Times New Roman" w:cs="Times New Roman"/>
          <w:sz w:val="24"/>
          <w:szCs w:val="24"/>
        </w:rPr>
        <w:t>) ”</w:t>
      </w:r>
      <w:r w:rsidRPr="00E219CF" w:rsidR="00300BA6">
        <w:rPr>
          <w:rFonts w:ascii="Times New Roman" w:hAnsi="Times New Roman" w:cs="Times New Roman"/>
          <w:sz w:val="24"/>
          <w:szCs w:val="24"/>
        </w:rPr>
        <w:t xml:space="preserve">, a ser comemorado anualmente no </w:t>
      </w:r>
      <w:r>
        <w:rPr>
          <w:rFonts w:ascii="Times New Roman" w:hAnsi="Times New Roman" w:cs="Times New Roman"/>
          <w:sz w:val="24"/>
          <w:szCs w:val="24"/>
        </w:rPr>
        <w:t xml:space="preserve">10º dia, a partir do </w:t>
      </w:r>
      <w:r w:rsidRPr="00E219CF">
        <w:rPr>
          <w:rFonts w:ascii="Times New Roman" w:hAnsi="Times New Roman" w:cs="Times New Roman"/>
          <w:i/>
          <w:sz w:val="24"/>
          <w:szCs w:val="24"/>
        </w:rPr>
        <w:t>Rosh Hashaná</w:t>
      </w:r>
      <w:r w:rsidRPr="00E219CF">
        <w:rPr>
          <w:rFonts w:ascii="Times New Roman" w:hAnsi="Times New Roman" w:cs="Times New Roman"/>
          <w:sz w:val="24"/>
          <w:szCs w:val="24"/>
        </w:rPr>
        <w:t>,</w:t>
      </w:r>
      <w:r w:rsidR="00C35E7A">
        <w:rPr>
          <w:rFonts w:ascii="Times New Roman" w:hAnsi="Times New Roman" w:cs="Times New Roman"/>
          <w:sz w:val="24"/>
          <w:szCs w:val="24"/>
        </w:rPr>
        <w:t xml:space="preserve"> o primeiro dia do Ano Novo no Calendário J</w:t>
      </w:r>
      <w:r w:rsidRPr="00E219CF">
        <w:rPr>
          <w:rFonts w:ascii="Times New Roman" w:hAnsi="Times New Roman" w:cs="Times New Roman"/>
          <w:sz w:val="24"/>
          <w:szCs w:val="24"/>
        </w:rPr>
        <w:t>udaico.</w:t>
      </w:r>
    </w:p>
    <w:p w:rsidR="00217C67" w:rsidRPr="006028FF" w:rsidP="00E375E1" w14:paraId="738741A0" w14:textId="11A478B6">
      <w:pPr>
        <w:jc w:val="both"/>
        <w:rPr>
          <w:rFonts w:ascii="Times New Roman" w:hAnsi="Times New Roman" w:cs="Times New Roman"/>
          <w:sz w:val="24"/>
          <w:szCs w:val="24"/>
        </w:rPr>
      </w:pPr>
      <w:r w:rsidRPr="00217C67">
        <w:rPr>
          <w:rFonts w:ascii="Times New Roman" w:hAnsi="Times New Roman" w:cs="Times New Roman"/>
          <w:b/>
          <w:sz w:val="24"/>
          <w:szCs w:val="24"/>
        </w:rPr>
        <w:t>Art. 2º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D2FBC">
        <w:rPr>
          <w:rFonts w:ascii="Times New Roman" w:hAnsi="Times New Roman" w:cs="Times New Roman"/>
          <w:sz w:val="24"/>
          <w:szCs w:val="24"/>
        </w:rPr>
        <w:t xml:space="preserve">Fica autorizado o </w:t>
      </w:r>
      <w:r>
        <w:rPr>
          <w:rFonts w:ascii="Times New Roman" w:hAnsi="Times New Roman" w:cs="Times New Roman"/>
          <w:sz w:val="24"/>
          <w:szCs w:val="24"/>
        </w:rPr>
        <w:t>M</w:t>
      </w:r>
      <w:r w:rsidRPr="007D2FBC">
        <w:rPr>
          <w:rFonts w:ascii="Times New Roman" w:hAnsi="Times New Roman" w:cs="Times New Roman"/>
          <w:sz w:val="24"/>
          <w:szCs w:val="24"/>
        </w:rPr>
        <w:t>unicípio, observado os critérios de oportunidade e conveniência, incluir a data prevista no artigo 1º no Calendário Oficial de Eventos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6028FF" w:rsidRPr="006028FF" w:rsidP="00E375E1" w14:paraId="535173D5" w14:textId="01D9CB3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Art. 3</w:t>
      </w:r>
      <w:r w:rsidRPr="006028FF" w:rsidR="00E375E1">
        <w:rPr>
          <w:rFonts w:ascii="Times New Roman" w:hAnsi="Times New Roman" w:cs="Times New Roman"/>
          <w:b/>
          <w:sz w:val="24"/>
          <w:szCs w:val="24"/>
        </w:rPr>
        <w:t>º</w:t>
      </w:r>
      <w:r w:rsidR="00E375E1">
        <w:rPr>
          <w:rFonts w:ascii="Times New Roman" w:hAnsi="Times New Roman" w:cs="Times New Roman"/>
          <w:sz w:val="24"/>
          <w:szCs w:val="24"/>
        </w:rPr>
        <w:t xml:space="preserve"> </w:t>
      </w:r>
      <w:r w:rsidRPr="006028FF" w:rsidR="00E375E1">
        <w:rPr>
          <w:rFonts w:ascii="Times New Roman" w:hAnsi="Times New Roman" w:cs="Times New Roman"/>
          <w:sz w:val="24"/>
          <w:szCs w:val="24"/>
        </w:rPr>
        <w:t>Esta</w:t>
      </w:r>
      <w:r w:rsidRPr="006028FF">
        <w:rPr>
          <w:rFonts w:ascii="Times New Roman" w:hAnsi="Times New Roman" w:cs="Times New Roman"/>
          <w:sz w:val="24"/>
          <w:szCs w:val="24"/>
        </w:rPr>
        <w:t xml:space="preserve"> Lei entra em vigor na data de sua publicação, revogadas as disposições em contrário.</w:t>
      </w:r>
    </w:p>
    <w:p w:rsidR="00217C67" w:rsidP="00E375E1" w14:paraId="69011983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P="00E375E1" w14:paraId="1B507374" w14:textId="6D61947E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9159F2">
        <w:rPr>
          <w:rFonts w:ascii="Times New Roman" w:hAnsi="Times New Roman" w:cs="Times New Roman"/>
          <w:sz w:val="24"/>
          <w:szCs w:val="24"/>
        </w:rPr>
        <w:t>04 de março</w:t>
      </w:r>
      <w:r w:rsidR="006B47D4">
        <w:rPr>
          <w:rFonts w:ascii="Times New Roman" w:hAnsi="Times New Roman" w:cs="Times New Roman"/>
          <w:sz w:val="24"/>
          <w:szCs w:val="24"/>
        </w:rPr>
        <w:t xml:space="preserve"> de 2022</w:t>
      </w:r>
      <w:r w:rsidRPr="006028FF">
        <w:rPr>
          <w:rFonts w:ascii="Times New Roman" w:hAnsi="Times New Roman" w:cs="Times New Roman"/>
          <w:sz w:val="24"/>
          <w:szCs w:val="24"/>
        </w:rPr>
        <w:t>.</w:t>
      </w:r>
    </w:p>
    <w:p w:rsidR="00E375E1" w:rsidP="00E375E1" w14:paraId="2758CC45" w14:textId="0133717B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2409825</wp:posOffset>
            </wp:positionH>
            <wp:positionV relativeFrom="paragraph">
              <wp:posOffset>80010</wp:posOffset>
            </wp:positionV>
            <wp:extent cx="1077187" cy="1085215"/>
            <wp:effectExtent l="0" t="0" r="0" b="635"/>
            <wp:wrapNone/>
            <wp:docPr id="4" name="Imagem 4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2690331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5E1" w:rsidRPr="006028FF" w:rsidP="00E375E1" w14:paraId="5C9F5BB3" w14:textId="3E37E405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E375E1" w:rsidRPr="006028FF" w:rsidP="00E375E1" w14:paraId="7869EFA5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1" name="Conector reto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1" o:spid="_x0000_s1025" style="flip:y;mso-wrap-distance-bottom:0;mso-wrap-distance-left:9pt;mso-wrap-distance-right:9pt;mso-wrap-distance-top:0;mso-wrap-style:square;position:absolute;visibility:visible;z-index:251659264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E375E1" w:rsidRPr="006028FF" w:rsidP="00E375E1" w14:paraId="131B8A39" w14:textId="7777777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6028FF" w:rsidRPr="006028FF" w:rsidP="006028FF" w14:paraId="4A1F21C8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275FC814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P="006028FF" w14:paraId="208B799D" w14:textId="0A1E4191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7C67" w:rsidRPr="006028FF" w:rsidP="006028FF" w14:paraId="45C60E00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21C5476A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593584DA" w14:textId="12F0FEC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6028FF" w:rsidRPr="006028FF" w:rsidP="006028FF" w14:paraId="753671D7" w14:textId="77777777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2A14" w:rsidP="00364890" w14:paraId="7E554BD2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890" w:rsidRPr="006028FF" w:rsidP="00364890" w14:paraId="41A4C905" w14:textId="07D12A6D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6028FF">
        <w:rPr>
          <w:rFonts w:ascii="Times New Roman" w:hAnsi="Times New Roman" w:cs="Times New Roman"/>
          <w:b/>
          <w:sz w:val="24"/>
          <w:szCs w:val="24"/>
          <w:u w:val="single"/>
        </w:rPr>
        <w:t>JUSTIFICATIVA</w:t>
      </w:r>
    </w:p>
    <w:p w:rsidR="00940D85" w:rsidP="00364890" w14:paraId="1369BFEE" w14:textId="64BE363A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E2A14" w:rsidRPr="006028FF" w:rsidP="00364890" w14:paraId="703348E7" w14:textId="77777777">
      <w:pPr>
        <w:ind w:left="-1080" w:firstLine="108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364890" w:rsidRPr="006028FF" w:rsidP="00364890" w14:paraId="1E625B65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 Presidente,</w:t>
      </w:r>
    </w:p>
    <w:p w:rsidR="00364890" w:rsidRPr="006028FF" w:rsidP="00364890" w14:paraId="3E58EEE9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Senhores Vereadores,</w:t>
      </w:r>
    </w:p>
    <w:p w:rsidR="00364890" w:rsidP="00364890" w14:paraId="74D2237A" w14:textId="748B8A18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Senhoras Vereadoras,</w:t>
      </w:r>
    </w:p>
    <w:p w:rsidR="00940D85" w:rsidRPr="006028FF" w:rsidP="00364890" w14:paraId="283DBC46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64890" w:rsidRPr="006028FF" w:rsidP="00364890" w14:paraId="3CA8006C" w14:textId="77777777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E219CF" w:rsidP="007E2A14" w14:paraId="70500929" w14:textId="7A80AD17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No Brasil, a Comunidade Cristã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medita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 tempo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10 dias, entre o </w:t>
      </w:r>
      <w:r w:rsidRPr="00E219C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Rosh Hashaná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o </w:t>
      </w:r>
      <w:r w:rsidRPr="00E219CF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Yom Kippur</w:t>
      </w:r>
      <w:r w:rsidR="00D03893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Pr="00D03893" w:rsidR="00D03893">
        <w:rPr>
          <w:rFonts w:ascii="Times New Roman" w:eastAsia="Roboto" w:hAnsi="Times New Roman" w:cs="Times New Roman"/>
          <w:sz w:val="24"/>
          <w:szCs w:val="24"/>
          <w:highlight w:val="white"/>
        </w:rPr>
        <w:t xml:space="preserve">celebrado entre o pôr do sol de 9 </w:t>
      </w:r>
      <w:r w:rsidRPr="00D03893" w:rsidR="00D03893">
        <w:rPr>
          <w:rFonts w:ascii="Times New Roman" w:eastAsia="Roboto" w:hAnsi="Times New Roman" w:cs="Times New Roman"/>
          <w:i/>
          <w:sz w:val="24"/>
          <w:szCs w:val="24"/>
          <w:highlight w:val="white"/>
        </w:rPr>
        <w:t>Tishrei</w:t>
      </w:r>
      <w:r w:rsidRPr="00D03893" w:rsidR="00D03893">
        <w:rPr>
          <w:rFonts w:ascii="Times New Roman" w:eastAsia="Roboto" w:hAnsi="Times New Roman" w:cs="Times New Roman"/>
          <w:sz w:val="24"/>
          <w:szCs w:val="24"/>
          <w:highlight w:val="white"/>
        </w:rPr>
        <w:t xml:space="preserve"> e o pôr do sol de 10 </w:t>
      </w:r>
      <w:r w:rsidRPr="00D03893" w:rsidR="00D03893">
        <w:rPr>
          <w:rFonts w:ascii="Times New Roman" w:eastAsia="Roboto" w:hAnsi="Times New Roman" w:cs="Times New Roman"/>
          <w:i/>
          <w:sz w:val="24"/>
          <w:szCs w:val="24"/>
          <w:highlight w:val="white"/>
        </w:rPr>
        <w:t>Tishrei</w:t>
      </w:r>
      <w:r w:rsidR="00D03893">
        <w:rPr>
          <w:rFonts w:ascii="Times New Roman" w:eastAsia="Roboto" w:hAnsi="Times New Roman" w:cs="Times New Roman"/>
          <w:sz w:val="24"/>
          <w:szCs w:val="24"/>
          <w:highlight w:val="white"/>
        </w:rPr>
        <w:t>, do calendário judaico, em outros países entre setembro e o</w:t>
      </w:r>
      <w:r w:rsidRPr="00D03893" w:rsidR="00D03893">
        <w:rPr>
          <w:rFonts w:ascii="Times New Roman" w:eastAsia="Roboto" w:hAnsi="Times New Roman" w:cs="Times New Roman"/>
          <w:sz w:val="24"/>
          <w:szCs w:val="24"/>
          <w:highlight w:val="white"/>
        </w:rPr>
        <w:t>utubro</w:t>
      </w:r>
      <w:r w:rsidR="007E2A14">
        <w:rPr>
          <w:rFonts w:ascii="Times New Roman" w:eastAsia="Roboto" w:hAnsi="Times New Roman" w:cs="Times New Roman"/>
          <w:sz w:val="24"/>
          <w:szCs w:val="24"/>
          <w:highlight w:val="white"/>
        </w:rPr>
        <w:t>, conforme figura abaixo</w:t>
      </w:r>
      <w:r w:rsidRPr="00D03893" w:rsidR="00D03893">
        <w:rPr>
          <w:rFonts w:ascii="Times New Roman" w:eastAsia="Roboto" w:hAnsi="Times New Roman" w:cs="Times New Roman"/>
          <w:sz w:val="24"/>
          <w:szCs w:val="24"/>
          <w:highlight w:val="white"/>
        </w:rPr>
        <w:t>)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E2A1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como 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um </w:t>
      </w:r>
      <w:r w:rsidRPr="00E219CF" w:rsidR="007E2A14">
        <w:rPr>
          <w:rFonts w:ascii="Times New Roman" w:hAnsi="Times New Roman" w:cs="Times New Roman"/>
          <w:sz w:val="24"/>
          <w:szCs w:val="24"/>
          <w:shd w:val="clear" w:color="auto" w:fill="FFFFFF"/>
        </w:rPr>
        <w:t>período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louvor</w:t>
      </w:r>
      <w:r w:rsidR="00A743E2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consagração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Deus</w:t>
      </w:r>
      <w:r w:rsidR="00A743E2">
        <w:rPr>
          <w:rFonts w:ascii="Times New Roman" w:hAnsi="Times New Roman" w:cs="Times New Roman"/>
          <w:sz w:val="24"/>
          <w:szCs w:val="24"/>
          <w:shd w:val="clear" w:color="auto" w:fill="FFFFFF"/>
        </w:rPr>
        <w:t>, mas principalmente de arrependimento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D5F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É um momento de buscar </w:t>
      </w:r>
      <w:r w:rsidR="00DD4080">
        <w:rPr>
          <w:rFonts w:ascii="Times New Roman" w:hAnsi="Times New Roman" w:cs="Times New Roman"/>
          <w:sz w:val="24"/>
          <w:szCs w:val="24"/>
          <w:shd w:val="clear" w:color="auto" w:fill="FFFFFF"/>
        </w:rPr>
        <w:t>a reconciliação</w:t>
      </w:r>
      <w:r w:rsidR="00ED5F2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 Deus e com outros irmãos</w:t>
      </w:r>
      <w:r w:rsidRPr="00E219CF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:rsidR="007E2A14" w:rsidRPr="006B47D4" w:rsidP="006B47D4" w14:paraId="237AB6AE" w14:textId="1E8B7F2E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O exercício do pedido de perdão, não só por atitudes más e discórdias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 outras pessoas, 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mas de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débitos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também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consigo mesmo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Tempo de santificação e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procura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 paz espiritual, de se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abduzir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do mal, de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meditação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restauração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reinicio de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modo correto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como Deus nos </w:t>
      </w:r>
      <w:r w:rsidRPr="006B47D4" w:rsid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instruiu</w:t>
      </w:r>
      <w:r w:rsidRPr="006B47D4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:rsidR="007E2A14" w:rsidP="007E2A14" w14:paraId="357D5034" w14:textId="77777777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4B9C0ABF" w14:textId="3C55245E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296101F7" w14:textId="09953614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3C484C79" w14:textId="3CAA8211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744CA448" w14:textId="3B4763C1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3CCAB7DC" w14:textId="47FC371B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31DAEBE3" w14:textId="36983E94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E2A14" w:rsidP="007E2A14" w14:paraId="09A588D0" w14:textId="2E7E4D42">
      <w:pPr>
        <w:spacing w:line="360" w:lineRule="auto"/>
        <w:ind w:right="-567" w:firstLine="1134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6B47D4" w:rsidRPr="007E2A14" w:rsidP="006B47D4" w14:paraId="7B08B51D" w14:textId="53AFE06D">
      <w:pPr>
        <w:spacing w:line="360" w:lineRule="auto"/>
        <w:ind w:right="-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364890" w:rsidP="00940D85" w14:paraId="142507E1" w14:textId="181911B9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sz w:val="24"/>
          <w:szCs w:val="24"/>
        </w:rPr>
        <w:t xml:space="preserve">Pelas razões expostas o autor pede o apoio de todos os Vereadores para aprovação do presente Projeto de Lei.  </w:t>
      </w:r>
    </w:p>
    <w:p w:rsidR="00364890" w:rsidP="006B47D4" w14:paraId="6BABF1A4" w14:textId="03E5953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558165</wp:posOffset>
                </wp:positionH>
                <wp:positionV relativeFrom="paragraph">
                  <wp:posOffset>96520</wp:posOffset>
                </wp:positionV>
                <wp:extent cx="3438525" cy="3286125"/>
                <wp:effectExtent l="0" t="0" r="28575" b="28575"/>
                <wp:wrapNone/>
                <wp:docPr id="6" name="Re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>
                        <a:xfrm>
                          <a:off x="0" y="0"/>
                          <a:ext cx="3438525" cy="3286125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tângulo 6" o:spid="_x0000_s1026" style="width:270.75pt;height:258.75pt;margin-top:7.6pt;margin-left:43.95pt;mso-height-percent:0;mso-height-relative:margin;mso-width-percent:0;mso-width-relative:margin;mso-wrap-distance-bottom:0;mso-wrap-distance-left:9pt;mso-wrap-distance-right:9pt;mso-wrap-distance-top:0;mso-wrap-style:square;position:absolute;visibility:visible;v-text-anchor:middle;z-index:251665408" filled="f" strokecolor="#1f3763" strokeweight="1pt"/>
            </w:pict>
          </mc:Fallback>
        </mc:AlternateContent>
      </w:r>
    </w:p>
    <w:p w:rsidR="007E2A14" w:rsidRPr="006028FF" w:rsidP="00364890" w14:paraId="3C2FA846" w14:textId="0B575455">
      <w:pPr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Arial" w:eastAsia="Arial" w:hAnsi="Arial" w:cs="Arial"/>
          <w:noProof/>
          <w:lang w:eastAsia="pt-BR"/>
        </w:rPr>
        <w:drawing>
          <wp:inline distT="0" distB="0" distL="0" distR="0">
            <wp:extent cx="2933700" cy="2933700"/>
            <wp:effectExtent l="0" t="0" r="0" b="0"/>
            <wp:docPr id="3" name="Imagem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98176914" name="image6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3700" cy="2933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47D4" w:rsidP="006B47D4" w14:paraId="1CA7DE99" w14:textId="3898D04C">
      <w:pPr>
        <w:ind w:firstLine="851"/>
        <w:rPr>
          <w:rFonts w:ascii="Times New Roman" w:hAnsi="Times New Roman" w:cs="Times New Roman"/>
          <w:sz w:val="20"/>
          <w:szCs w:val="20"/>
        </w:rPr>
      </w:pPr>
      <w:r w:rsidRPr="006B47D4">
        <w:rPr>
          <w:rFonts w:ascii="Times New Roman" w:hAnsi="Times New Roman" w:cs="Times New Roman"/>
          <w:sz w:val="20"/>
          <w:szCs w:val="20"/>
        </w:rPr>
        <w:t>Figura 1: Calendário Judaico</w:t>
      </w:r>
    </w:p>
    <w:p w:rsidR="00C50359" w:rsidRPr="006B47D4" w:rsidP="006B47D4" w14:paraId="597BC20F" w14:textId="77777777">
      <w:pPr>
        <w:ind w:firstLine="851"/>
        <w:rPr>
          <w:rFonts w:ascii="Times New Roman" w:hAnsi="Times New Roman" w:cs="Times New Roman"/>
          <w:sz w:val="20"/>
          <w:szCs w:val="20"/>
        </w:rPr>
      </w:pPr>
    </w:p>
    <w:p w:rsidR="00364890" w:rsidP="00364890" w14:paraId="54116E41" w14:textId="0291A524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sz w:val="24"/>
          <w:szCs w:val="24"/>
        </w:rPr>
        <w:t xml:space="preserve">Sala das Sessões Bemvindo Moreira Nery, </w:t>
      </w:r>
      <w:r w:rsidR="00C50359">
        <w:rPr>
          <w:rFonts w:ascii="Times New Roman" w:hAnsi="Times New Roman" w:cs="Times New Roman"/>
          <w:sz w:val="24"/>
          <w:szCs w:val="24"/>
        </w:rPr>
        <w:t>04 de março</w:t>
      </w:r>
      <w:r w:rsidRPr="006028FF">
        <w:rPr>
          <w:rFonts w:ascii="Times New Roman" w:hAnsi="Times New Roman" w:cs="Times New Roman"/>
          <w:sz w:val="24"/>
          <w:szCs w:val="24"/>
        </w:rPr>
        <w:t xml:space="preserve"> de 2022.</w:t>
      </w:r>
    </w:p>
    <w:p w:rsidR="00364890" w:rsidP="00364890" w14:paraId="3BBFA761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  <w:r w:rsidRPr="006028FF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2409825</wp:posOffset>
            </wp:positionH>
            <wp:positionV relativeFrom="paragraph">
              <wp:posOffset>80010</wp:posOffset>
            </wp:positionV>
            <wp:extent cx="1077187" cy="1085215"/>
            <wp:effectExtent l="0" t="0" r="0" b="635"/>
            <wp:wrapNone/>
            <wp:docPr id="8" name="Imagem 8" descr="MAURICIO JA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14580554" name="Picture 2" descr="MAURICIO JAPA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7187" cy="108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64890" w:rsidRPr="006028FF" w:rsidP="00364890" w14:paraId="42850011" w14:textId="77777777">
      <w:pPr>
        <w:ind w:firstLine="1134"/>
        <w:rPr>
          <w:rFonts w:ascii="Times New Roman" w:hAnsi="Times New Roman" w:cs="Times New Roman"/>
          <w:sz w:val="24"/>
          <w:szCs w:val="24"/>
        </w:rPr>
      </w:pPr>
    </w:p>
    <w:p w:rsidR="00364890" w:rsidRPr="006028FF" w:rsidP="00364890" w14:paraId="03605F20" w14:textId="77777777">
      <w:pPr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1901189</wp:posOffset>
                </wp:positionH>
                <wp:positionV relativeFrom="paragraph">
                  <wp:posOffset>259715</wp:posOffset>
                </wp:positionV>
                <wp:extent cx="1952625" cy="9525"/>
                <wp:effectExtent l="0" t="0" r="28575" b="28575"/>
                <wp:wrapNone/>
                <wp:docPr id="7" name="Conector reto 7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 flipV="1">
                          <a:off x="0" y="0"/>
                          <a:ext cx="1952625" cy="952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Conector reto 7" o:spid="_x0000_s1027" style="flip:y;mso-wrap-distance-bottom:0;mso-wrap-distance-left:9pt;mso-wrap-distance-right:9pt;mso-wrap-distance-top:0;mso-wrap-style:square;position:absolute;visibility:visible;z-index:251662336" from="149.7pt,20.45pt" to="303.45pt,21.2pt" strokecolor="#4472c4" strokeweight="1.5pt">
                <v:stroke joinstyle="miter"/>
              </v:line>
            </w:pict>
          </mc:Fallback>
        </mc:AlternateContent>
      </w:r>
    </w:p>
    <w:p w:rsidR="00840EAE" w:rsidP="00E219CF" w14:paraId="7EC78C7B" w14:textId="763438F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028FF">
        <w:rPr>
          <w:rFonts w:ascii="Times New Roman" w:hAnsi="Times New Roman" w:cs="Times New Roman"/>
          <w:b/>
          <w:sz w:val="24"/>
          <w:szCs w:val="24"/>
        </w:rPr>
        <w:t>Mauricio Alonso Murakami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(Mauricio Japa)</w:t>
      </w:r>
      <w:r w:rsidRPr="006028FF">
        <w:rPr>
          <w:rFonts w:ascii="Times New Roman" w:hAnsi="Times New Roman" w:cs="Times New Roman"/>
          <w:b/>
          <w:sz w:val="24"/>
          <w:szCs w:val="24"/>
        </w:rPr>
        <w:br/>
        <w:t>Vereador</w:t>
      </w:r>
    </w:p>
    <w:p w:rsidR="008C15D6" w:rsidP="008C15D6" w14:paraId="10B310A8" w14:textId="7638156A">
      <w:pPr>
        <w:rPr>
          <w:rFonts w:ascii="Times New Roman" w:hAnsi="Times New Roman" w:cs="Times New Roman"/>
          <w:b/>
          <w:sz w:val="24"/>
          <w:szCs w:val="24"/>
        </w:rPr>
      </w:pPr>
    </w:p>
    <w:p w:rsidR="008C15D6" w:rsidRPr="00E219CF" w:rsidP="008C15D6" w14:paraId="609A67C3" w14:textId="77777777">
      <w:pPr>
        <w:rPr>
          <w:rFonts w:ascii="Times New Roman" w:hAnsi="Times New Roman" w:cs="Times New Roman"/>
          <w:b/>
          <w:sz w:val="24"/>
          <w:szCs w:val="24"/>
        </w:rPr>
        <w:sectPr w:rsidSect="00840EAE">
          <w:headerReference w:type="default" r:id="rId7"/>
          <w:footerReference w:type="default" r:id="rId8"/>
          <w:pgSz w:w="11907" w:h="16840" w:code="9"/>
          <w:pgMar w:top="1701" w:right="1701" w:bottom="1418" w:left="1701" w:header="709" w:footer="709" w:gutter="0"/>
          <w:cols w:space="708"/>
          <w:docGrid w:linePitch="360"/>
        </w:sectPr>
      </w:pPr>
    </w:p>
    <w:p w:rsidR="00840EAE" w:rsidP="00E219CF" w14:paraId="695FE041" w14:textId="7F70727D">
      <w:pPr>
        <w:jc w:val="both"/>
        <w:rPr>
          <w:rFonts w:cs="Arial (W1)"/>
        </w:rPr>
        <w:sectPr>
          <w:type w:val="continuous"/>
          <w:pgSz w:w="11907" w:h="16840" w:code="9"/>
          <w:pgMar w:top="2835" w:right="1701" w:bottom="1418" w:left="1701" w:header="709" w:footer="709" w:gutter="0"/>
          <w:cols w:space="708"/>
          <w:docGrid w:linePitch="360"/>
        </w:sectPr>
      </w:pPr>
    </w:p>
    <w:p w:rsidR="008C15D6" w:rsidRPr="008C15D6" w:rsidP="008C15D6" w14:paraId="4BE73C3F" w14:textId="77777777">
      <w:pPr>
        <w:pStyle w:val="Heading1"/>
        <w:rPr>
          <w:rFonts w:ascii="Times New Roman" w:hAnsi="Times New Roman" w:cs="Times New Roman"/>
          <w:color w:val="auto"/>
        </w:rPr>
      </w:pPr>
      <w:bookmarkStart w:id="0" w:name="_Toc275043115"/>
      <w:r w:rsidRPr="008C15D6">
        <w:rPr>
          <w:rFonts w:ascii="Times New Roman" w:hAnsi="Times New Roman" w:cs="Times New Roman"/>
          <w:color w:val="auto"/>
        </w:rPr>
        <w:t>REFERÊNCIAS</w:t>
      </w:r>
      <w:bookmarkEnd w:id="0"/>
    </w:p>
    <w:p w:rsidR="00714249" w:rsidP="008C15D6" w14:paraId="21FB8948" w14:textId="278E59D7">
      <w:pPr>
        <w:rPr>
          <w:rFonts w:ascii="Times New Roman" w:hAnsi="Times New Roman" w:cs="Times New Roman"/>
          <w:sz w:val="24"/>
          <w:szCs w:val="24"/>
        </w:rPr>
      </w:pPr>
      <w:bookmarkStart w:id="1" w:name="_GoBack"/>
      <w:bookmarkEnd w:id="1"/>
    </w:p>
    <w:p w:rsidR="00714249" w:rsidRPr="008C15D6" w:rsidP="008C15D6" w14:paraId="75DD4DC7" w14:textId="7ED409F1">
      <w:pPr>
        <w:rPr>
          <w:rFonts w:ascii="Times New Roman" w:hAnsi="Times New Roman" w:cs="Times New Roman"/>
          <w:sz w:val="24"/>
          <w:szCs w:val="24"/>
        </w:rPr>
        <w:sectPr>
          <w:headerReference w:type="even" r:id="rId9"/>
          <w:headerReference w:type="default" r:id="rId10"/>
          <w:footerReference w:type="even" r:id="rId11"/>
          <w:headerReference w:type="first" r:id="rId12"/>
          <w:footerReference w:type="first" r:id="rId13"/>
          <w:type w:val="continuous"/>
          <w:pgSz w:w="11907" w:h="16840" w:code="9"/>
          <w:pgMar w:top="2835" w:right="1701" w:bottom="1418" w:left="1701" w:header="709" w:footer="709" w:gutter="0"/>
          <w:cols w:space="708"/>
          <w:docGrid w:linePitch="360"/>
        </w:sectPr>
      </w:pPr>
      <w:hyperlink r:id="rId14" w:history="1">
        <w:r w:rsidRPr="006F0AD0">
          <w:rPr>
            <w:rStyle w:val="Hyperlink"/>
            <w:rFonts w:ascii="Times New Roman" w:hAnsi="Times New Roman" w:cs="Times New Roman"/>
            <w:sz w:val="24"/>
            <w:szCs w:val="24"/>
          </w:rPr>
          <w:t>https://www.google.com.br/search?q=calend%C3%A1rio+judaico&amp;source=lnms&amp;tbm=isch&amp;sa=X&amp;ved=0ahUKEwj08PbKlMPeAhXBDJAKHZYND4cQ_AUIDigB&amp;biw=1280&amp;bih=929#imgrc=_9PbLI7QJtaN-M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Arial" w:hAnsi="Times New Roman" w:cs="Times New Roman"/>
          <w:b/>
          <w:sz w:val="20"/>
          <w:szCs w:val="20"/>
        </w:rPr>
        <w:t xml:space="preserve">&gt; </w:t>
      </w:r>
      <w:r>
        <w:rPr>
          <w:rFonts w:ascii="Times New Roman" w:hAnsi="Times New Roman" w:cs="Times New Roman"/>
          <w:sz w:val="24"/>
          <w:szCs w:val="24"/>
        </w:rPr>
        <w:t>Acesso em: 22 fev. 22</w:t>
      </w:r>
    </w:p>
    <w:p w:rsidR="006028FF" w:rsidRPr="006028FF" w:rsidP="006B47D4" w14:paraId="05D9C7BD" w14:textId="7CB8F94F">
      <w:pPr>
        <w:rPr>
          <w:rFonts w:ascii="Times New Roman" w:hAnsi="Times New Roman" w:cs="Times New Roman"/>
          <w:sz w:val="24"/>
          <w:szCs w:val="24"/>
        </w:rPr>
      </w:pPr>
    </w:p>
    <w:sectPr w:rsidSect="006B47D4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7" w:h="16840" w:code="9"/>
      <w:pgMar w:top="2835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Roboto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B47D4" w:rsidP="006B47D4" w14:paraId="3FB14521" w14:textId="5EA76236">
    <w:pPr>
      <w:rPr>
        <w:rFonts w:ascii="Arial" w:eastAsia="Arial" w:hAnsi="Arial" w:cs="Arial"/>
        <w:b/>
        <w:highlight w:val="white"/>
      </w:rPr>
    </w:pPr>
  </w:p>
  <w:p w:rsidR="006B47D4" w14:paraId="2AA4E663" w14:textId="79BF0150">
    <w:pPr>
      <w:pStyle w:val="Footer"/>
    </w:pPr>
  </w:p>
  <w:p w:rsidR="006B47D4" w14:paraId="159872F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65F" w14:paraId="1F8E4BB6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65F" w14:paraId="758F389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460EABB6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 w14:paraId="597AFF28" w14:textId="0FE5C9E7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714249">
          <w:rPr>
            <w:rFonts w:ascii="Times New Roman" w:hAnsi="Times New Roman" w:cs="Times New Roman"/>
            <w:noProof/>
          </w:rPr>
          <w:t>5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 w14:paraId="5E9B7F1D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534EC" w14:paraId="3AB150B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40EAE" w14:paraId="03E3615E" w14:textId="484537AC">
    <w:pPr>
      <w:pStyle w:val="Header"/>
    </w:pPr>
    <w:r>
      <w:rPr>
        <w:noProof/>
        <w:lang w:eastAsia="pt-B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width:595.45pt;height:841.9pt;margin-top:-72.8pt;margin-left:-74pt;mso-position-horizontal-relative:margin;mso-position-vertical-relative:margin;position:absolute;z-index:-251654144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676650"/>
          <wp:wrapNone/>
          <wp:docPr id="10001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6766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65F" w14:paraId="33F4559F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65F" w14:paraId="02211718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165F" w14:paraId="30D3AF99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0F3D3A71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0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4E92D129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1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 w14:paraId="589F3BFF" w14:textId="77777777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2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42E04259"/>
    <w:multiLevelType w:val="hybridMultilevel"/>
    <w:tmpl w:val="329E4794"/>
    <w:lvl w:ilvl="0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97B46"/>
    <w:rsid w:val="000B0E94"/>
    <w:rsid w:val="000E4E63"/>
    <w:rsid w:val="000F2C3E"/>
    <w:rsid w:val="00110DFC"/>
    <w:rsid w:val="00111870"/>
    <w:rsid w:val="001207F6"/>
    <w:rsid w:val="00121C2A"/>
    <w:rsid w:val="00152AE5"/>
    <w:rsid w:val="0016746C"/>
    <w:rsid w:val="001C044C"/>
    <w:rsid w:val="0021444D"/>
    <w:rsid w:val="00217C67"/>
    <w:rsid w:val="002655B7"/>
    <w:rsid w:val="00265603"/>
    <w:rsid w:val="002757F4"/>
    <w:rsid w:val="0028259C"/>
    <w:rsid w:val="0028764D"/>
    <w:rsid w:val="00290EEA"/>
    <w:rsid w:val="002D0AE8"/>
    <w:rsid w:val="002E6D4A"/>
    <w:rsid w:val="002F77FB"/>
    <w:rsid w:val="00300BA6"/>
    <w:rsid w:val="00314FCA"/>
    <w:rsid w:val="003209C7"/>
    <w:rsid w:val="00340E17"/>
    <w:rsid w:val="003475A3"/>
    <w:rsid w:val="003541BF"/>
    <w:rsid w:val="00364890"/>
    <w:rsid w:val="003856E9"/>
    <w:rsid w:val="0039080D"/>
    <w:rsid w:val="003A0CFC"/>
    <w:rsid w:val="003A5FC0"/>
    <w:rsid w:val="003C7226"/>
    <w:rsid w:val="00426C62"/>
    <w:rsid w:val="0043149E"/>
    <w:rsid w:val="00434F78"/>
    <w:rsid w:val="00437E26"/>
    <w:rsid w:val="004B11B6"/>
    <w:rsid w:val="004E2A59"/>
    <w:rsid w:val="004F0029"/>
    <w:rsid w:val="00505B9F"/>
    <w:rsid w:val="00523BF7"/>
    <w:rsid w:val="00534B3E"/>
    <w:rsid w:val="005424BC"/>
    <w:rsid w:val="00571C96"/>
    <w:rsid w:val="00574428"/>
    <w:rsid w:val="0057480D"/>
    <w:rsid w:val="0058165F"/>
    <w:rsid w:val="005B3B1B"/>
    <w:rsid w:val="005C3136"/>
    <w:rsid w:val="005E3C8C"/>
    <w:rsid w:val="006028FF"/>
    <w:rsid w:val="00606E2D"/>
    <w:rsid w:val="006336A6"/>
    <w:rsid w:val="00640D06"/>
    <w:rsid w:val="006439EB"/>
    <w:rsid w:val="00645F4A"/>
    <w:rsid w:val="006616BE"/>
    <w:rsid w:val="00661CF0"/>
    <w:rsid w:val="00672752"/>
    <w:rsid w:val="006A4B7F"/>
    <w:rsid w:val="006A7D1D"/>
    <w:rsid w:val="006B47D4"/>
    <w:rsid w:val="006C7333"/>
    <w:rsid w:val="006D0F20"/>
    <w:rsid w:val="006F0AD0"/>
    <w:rsid w:val="006F3164"/>
    <w:rsid w:val="006F7AA4"/>
    <w:rsid w:val="00714249"/>
    <w:rsid w:val="00742837"/>
    <w:rsid w:val="00765C7D"/>
    <w:rsid w:val="00780D4E"/>
    <w:rsid w:val="0078496D"/>
    <w:rsid w:val="00797863"/>
    <w:rsid w:val="007C0FD9"/>
    <w:rsid w:val="007D2FBC"/>
    <w:rsid w:val="007D70FB"/>
    <w:rsid w:val="007E2A14"/>
    <w:rsid w:val="007E6808"/>
    <w:rsid w:val="007F7ECF"/>
    <w:rsid w:val="00816AD2"/>
    <w:rsid w:val="008230A3"/>
    <w:rsid w:val="00840EAE"/>
    <w:rsid w:val="00864F5F"/>
    <w:rsid w:val="00895DF2"/>
    <w:rsid w:val="008C15D6"/>
    <w:rsid w:val="009070CF"/>
    <w:rsid w:val="009159F2"/>
    <w:rsid w:val="00927526"/>
    <w:rsid w:val="00934D0D"/>
    <w:rsid w:val="009405E9"/>
    <w:rsid w:val="00940D85"/>
    <w:rsid w:val="00946E5A"/>
    <w:rsid w:val="009503C4"/>
    <w:rsid w:val="00953635"/>
    <w:rsid w:val="0097673D"/>
    <w:rsid w:val="009D01A5"/>
    <w:rsid w:val="00A020FB"/>
    <w:rsid w:val="00A32FD6"/>
    <w:rsid w:val="00A406A9"/>
    <w:rsid w:val="00A62405"/>
    <w:rsid w:val="00A624FC"/>
    <w:rsid w:val="00A72960"/>
    <w:rsid w:val="00A743E2"/>
    <w:rsid w:val="00A7476F"/>
    <w:rsid w:val="00A778CE"/>
    <w:rsid w:val="00AA28F3"/>
    <w:rsid w:val="00B163E3"/>
    <w:rsid w:val="00B4515E"/>
    <w:rsid w:val="00BB2E04"/>
    <w:rsid w:val="00BC0B06"/>
    <w:rsid w:val="00BD135D"/>
    <w:rsid w:val="00BD5E2F"/>
    <w:rsid w:val="00BD7A03"/>
    <w:rsid w:val="00BF1335"/>
    <w:rsid w:val="00C0737D"/>
    <w:rsid w:val="00C14655"/>
    <w:rsid w:val="00C17469"/>
    <w:rsid w:val="00C33C21"/>
    <w:rsid w:val="00C35E7A"/>
    <w:rsid w:val="00C41470"/>
    <w:rsid w:val="00C50359"/>
    <w:rsid w:val="00C854A6"/>
    <w:rsid w:val="00C8595A"/>
    <w:rsid w:val="00C92D05"/>
    <w:rsid w:val="00CD1705"/>
    <w:rsid w:val="00D03893"/>
    <w:rsid w:val="00D06B9F"/>
    <w:rsid w:val="00D36AA7"/>
    <w:rsid w:val="00D60FC1"/>
    <w:rsid w:val="00D80D69"/>
    <w:rsid w:val="00DA0E17"/>
    <w:rsid w:val="00DD4080"/>
    <w:rsid w:val="00DD7C5C"/>
    <w:rsid w:val="00DE5A35"/>
    <w:rsid w:val="00E11BB8"/>
    <w:rsid w:val="00E206C0"/>
    <w:rsid w:val="00E219CF"/>
    <w:rsid w:val="00E375E1"/>
    <w:rsid w:val="00E57395"/>
    <w:rsid w:val="00EB3A6A"/>
    <w:rsid w:val="00EC56EE"/>
    <w:rsid w:val="00ED59E4"/>
    <w:rsid w:val="00ED5F2E"/>
    <w:rsid w:val="00EE2B16"/>
    <w:rsid w:val="00F31261"/>
    <w:rsid w:val="00F534EC"/>
    <w:rsid w:val="00F72F43"/>
    <w:rsid w:val="00F92D06"/>
    <w:rsid w:val="00F95CD5"/>
    <w:rsid w:val="00FB2D25"/>
    <w:rsid w:val="00FD54C9"/>
    <w:rsid w:val="00FD77A0"/>
    <w:rsid w:val="00FE1C7F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desktop-title-subcontent">
    <w:name w:val="desktop-title-subcontent"/>
    <w:basedOn w:val="DefaultParagraphFont"/>
    <w:rsid w:val="0039080D"/>
  </w:style>
  <w:style w:type="paragraph" w:styleId="BodyTextIndent">
    <w:name w:val="Body Text Indent"/>
    <w:basedOn w:val="Normal"/>
    <w:link w:val="RecuodecorpodetextoChar"/>
    <w:rsid w:val="006028FF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RecuodecorpodetextoChar">
    <w:name w:val="Recuo de corpo de texto Char"/>
    <w:basedOn w:val="DefaultParagraphFont"/>
    <w:link w:val="BodyTextIndent"/>
    <w:rsid w:val="006028FF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3">
    <w:name w:val="Body Text 3"/>
    <w:basedOn w:val="Normal"/>
    <w:link w:val="Corpodetexto3Char"/>
    <w:uiPriority w:val="99"/>
    <w:semiHidden/>
    <w:unhideWhenUsed/>
    <w:rsid w:val="006028FF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Corpodetexto3Char">
    <w:name w:val="Corpo de texto 3 Char"/>
    <w:basedOn w:val="DefaultParagraphFont"/>
    <w:link w:val="BodyText3"/>
    <w:uiPriority w:val="99"/>
    <w:semiHidden/>
    <w:rsid w:val="006028FF"/>
    <w:rPr>
      <w:rFonts w:ascii="Times New Roman" w:eastAsia="Times New Roman" w:hAnsi="Times New Roman" w:cs="Times New Roman"/>
      <w:sz w:val="16"/>
      <w:szCs w:val="16"/>
      <w:lang w:eastAsia="pt-BR"/>
    </w:rPr>
  </w:style>
  <w:style w:type="character" w:customStyle="1" w:styleId="label">
    <w:name w:val="label"/>
    <w:basedOn w:val="DefaultParagraphFont"/>
    <w:rsid w:val="006028FF"/>
  </w:style>
  <w:style w:type="character" w:styleId="Hyperlink">
    <w:name w:val="Hyperlink"/>
    <w:unhideWhenUsed/>
    <w:rsid w:val="00840EAE"/>
    <w:rPr>
      <w:color w:val="0000FF"/>
      <w:u w:val="single"/>
    </w:rPr>
  </w:style>
  <w:style w:type="paragraph" w:styleId="FootnoteText">
    <w:name w:val="footnote text"/>
    <w:basedOn w:val="Normal"/>
    <w:link w:val="TextodenotaderodapChar"/>
    <w:semiHidden/>
    <w:unhideWhenUsed/>
    <w:rsid w:val="00840EAE"/>
    <w:pPr>
      <w:spacing w:after="0" w:line="240" w:lineRule="auto"/>
    </w:pPr>
    <w:rPr>
      <w:rFonts w:ascii="Arial (W1)" w:eastAsia="Times New Roman" w:hAnsi="Arial (W1)" w:cs="Times New Roman"/>
      <w:sz w:val="20"/>
      <w:szCs w:val="20"/>
      <w:lang w:eastAsia="pt-BR"/>
    </w:rPr>
  </w:style>
  <w:style w:type="character" w:customStyle="1" w:styleId="TextodenotaderodapChar">
    <w:name w:val="Texto de nota de rodapé Char"/>
    <w:basedOn w:val="DefaultParagraphFont"/>
    <w:link w:val="FootnoteText"/>
    <w:semiHidden/>
    <w:rsid w:val="00840EAE"/>
    <w:rPr>
      <w:rFonts w:ascii="Arial (W1)" w:eastAsia="Times New Roman" w:hAnsi="Arial (W1)" w:cs="Times New Roman"/>
      <w:sz w:val="20"/>
      <w:szCs w:val="20"/>
      <w:lang w:eastAsia="pt-BR"/>
    </w:rPr>
  </w:style>
  <w:style w:type="character" w:styleId="FootnoteReference">
    <w:name w:val="footnote reference"/>
    <w:semiHidden/>
    <w:unhideWhenUsed/>
    <w:rsid w:val="00840EA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2.xml" /><Relationship Id="rId12" Type="http://schemas.openxmlformats.org/officeDocument/2006/relationships/header" Target="header4.xml" /><Relationship Id="rId13" Type="http://schemas.openxmlformats.org/officeDocument/2006/relationships/footer" Target="footer3.xml" /><Relationship Id="rId14" Type="http://schemas.openxmlformats.org/officeDocument/2006/relationships/hyperlink" Target="https://www.google.com.br/search?q=calend%C3%A1rio+judaico&amp;source=lnms&amp;tbm=isch&amp;sa=X&amp;ved=0ahUKEwj08PbKlMPeAhXBDJAKHZYND4cQ_AUIDigB&amp;biw=1280&amp;bih=929#imgrc=_9PbLI7QJtaN-M" TargetMode="External" /><Relationship Id="rId15" Type="http://schemas.openxmlformats.org/officeDocument/2006/relationships/header" Target="header5.xml" /><Relationship Id="rId16" Type="http://schemas.openxmlformats.org/officeDocument/2006/relationships/header" Target="header6.xml" /><Relationship Id="rId17" Type="http://schemas.openxmlformats.org/officeDocument/2006/relationships/footer" Target="footer4.xml" /><Relationship Id="rId18" Type="http://schemas.openxmlformats.org/officeDocument/2006/relationships/footer" Target="footer5.xml" /><Relationship Id="rId19" Type="http://schemas.openxmlformats.org/officeDocument/2006/relationships/header" Target="header7.xml" /><Relationship Id="rId2" Type="http://schemas.openxmlformats.org/officeDocument/2006/relationships/webSettings" Target="webSettings.xml" /><Relationship Id="rId20" Type="http://schemas.openxmlformats.org/officeDocument/2006/relationships/footer" Target="footer6.xml" /><Relationship Id="rId21" Type="http://schemas.openxmlformats.org/officeDocument/2006/relationships/theme" Target="theme/theme1.xml" /><Relationship Id="rId22" Type="http://schemas.openxmlformats.org/officeDocument/2006/relationships/numbering" Target="numbering.xml" /><Relationship Id="rId23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5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6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7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D8EBC2-C9AE-4248-A6EA-53A09EC9D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5</Pages>
  <Words>333</Words>
  <Characters>1803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 15</cp:lastModifiedBy>
  <cp:revision>19</cp:revision>
  <cp:lastPrinted>2021-03-09T13:42:00Z</cp:lastPrinted>
  <dcterms:created xsi:type="dcterms:W3CDTF">2022-02-22T12:32:00Z</dcterms:created>
  <dcterms:modified xsi:type="dcterms:W3CDTF">2022-03-04T14:11:00Z</dcterms:modified>
</cp:coreProperties>
</file>