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FE" w:rsidRPr="00D13D44" w:rsidRDefault="0021566A" w:rsidP="0016182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82B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Pr="00D13D44">
        <w:rPr>
          <w:rFonts w:ascii="Times New Roman" w:hAnsi="Times New Roman" w:cs="Times New Roman"/>
          <w:b/>
          <w:sz w:val="24"/>
          <w:szCs w:val="24"/>
        </w:rPr>
        <w:t>Nº 1047/2019</w:t>
      </w:r>
    </w:p>
    <w:p w:rsidR="0021566A" w:rsidRPr="00D13D44" w:rsidRDefault="0021566A" w:rsidP="001618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21566A" w:rsidP="00D13D44">
      <w:pPr>
        <w:spacing w:line="276" w:lineRule="auto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21566A" w:rsidRPr="00D13D44" w:rsidRDefault="0021566A" w:rsidP="00D13D44">
      <w:pPr>
        <w:spacing w:line="276" w:lineRule="auto"/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3D44">
        <w:rPr>
          <w:rFonts w:ascii="Times New Roman" w:hAnsi="Times New Roman" w:cs="Times New Roman"/>
          <w:b/>
          <w:sz w:val="24"/>
          <w:szCs w:val="24"/>
        </w:rPr>
        <w:t>SÚMULA</w:t>
      </w:r>
      <w:r w:rsidRPr="00D13D44">
        <w:rPr>
          <w:rFonts w:ascii="Times New Roman" w:hAnsi="Times New Roman" w:cs="Times New Roman"/>
          <w:sz w:val="24"/>
          <w:szCs w:val="24"/>
        </w:rPr>
        <w:t xml:space="preserve"> - </w:t>
      </w:r>
      <w:r w:rsidRPr="00D13D44">
        <w:rPr>
          <w:rFonts w:ascii="Times New Roman" w:hAnsi="Times New Roman" w:cs="Times New Roman"/>
          <w:b/>
          <w:sz w:val="24"/>
          <w:szCs w:val="24"/>
        </w:rPr>
        <w:t xml:space="preserve">Requer informações do Poder Executivo junto a Secretaria Municipal de Saúde e Secretaria de Obras/Infraestrutura se há previsão para implantação de uma </w:t>
      </w:r>
      <w:r w:rsidR="0016182B" w:rsidRPr="00D13D44">
        <w:rPr>
          <w:rFonts w:ascii="Times New Roman" w:hAnsi="Times New Roman" w:cs="Times New Roman"/>
          <w:b/>
          <w:sz w:val="24"/>
          <w:szCs w:val="24"/>
        </w:rPr>
        <w:t>UBS no</w:t>
      </w:r>
      <w:r w:rsidRPr="00D13D44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proofErr w:type="spellStart"/>
      <w:r w:rsidRPr="00D13D44">
        <w:rPr>
          <w:rFonts w:ascii="Times New Roman" w:hAnsi="Times New Roman" w:cs="Times New Roman"/>
          <w:b/>
          <w:sz w:val="24"/>
          <w:szCs w:val="24"/>
        </w:rPr>
        <w:t>Briquet</w:t>
      </w:r>
      <w:proofErr w:type="spellEnd"/>
      <w:r w:rsidRPr="00D13D4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21566A" w:rsidRPr="00D13D44" w:rsidRDefault="0021566A" w:rsidP="0016182B">
      <w:pPr>
        <w:spacing w:line="276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D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66A" w:rsidRPr="00D13D44" w:rsidRDefault="0021566A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44">
        <w:rPr>
          <w:rFonts w:ascii="Times New Roman" w:hAnsi="Times New Roman" w:cs="Times New Roman"/>
          <w:sz w:val="24"/>
          <w:szCs w:val="24"/>
        </w:rPr>
        <w:t xml:space="preserve">REQUEIRO à Mesa, após ouvido o Douto Plenário na forma regimental vigente, seja oficiado a Secretaria Municipal de Saúde para que, através do devido estudo e constatação da necessidade, venha a implementar a implantação de uma </w:t>
      </w:r>
      <w:r w:rsidRPr="00D13D44">
        <w:rPr>
          <w:rFonts w:ascii="Times New Roman" w:hAnsi="Times New Roman" w:cs="Times New Roman"/>
          <w:b/>
          <w:sz w:val="24"/>
          <w:szCs w:val="24"/>
        </w:rPr>
        <w:t xml:space="preserve">UBS </w:t>
      </w:r>
      <w:r w:rsidRPr="00D13D44">
        <w:rPr>
          <w:rFonts w:ascii="Times New Roman" w:hAnsi="Times New Roman" w:cs="Times New Roman"/>
          <w:sz w:val="24"/>
          <w:szCs w:val="24"/>
        </w:rPr>
        <w:t xml:space="preserve">–  no Bairro Jardim </w:t>
      </w:r>
      <w:proofErr w:type="spellStart"/>
      <w:r w:rsidRPr="00D13D44">
        <w:rPr>
          <w:rFonts w:ascii="Times New Roman" w:hAnsi="Times New Roman" w:cs="Times New Roman"/>
          <w:sz w:val="24"/>
          <w:szCs w:val="24"/>
        </w:rPr>
        <w:t>Briquet</w:t>
      </w:r>
      <w:proofErr w:type="spellEnd"/>
      <w:r w:rsidRPr="00D13D44">
        <w:rPr>
          <w:rFonts w:ascii="Times New Roman" w:hAnsi="Times New Roman" w:cs="Times New Roman"/>
          <w:sz w:val="24"/>
          <w:szCs w:val="24"/>
        </w:rPr>
        <w:t>.</w:t>
      </w:r>
    </w:p>
    <w:p w:rsidR="0021566A" w:rsidRPr="00D13D44" w:rsidRDefault="0021566A" w:rsidP="0016182B">
      <w:pPr>
        <w:spacing w:line="276" w:lineRule="auto"/>
        <w:ind w:left="426" w:firstLine="708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D13D44" w:rsidP="0016182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1566A" w:rsidRPr="00D13D44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1566A" w:rsidRPr="00D13D44" w:rsidRDefault="00D13D44" w:rsidP="0016182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1566A" w:rsidRPr="00D13D44"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21566A" w:rsidRPr="00D13D44" w:rsidRDefault="00D13D44" w:rsidP="0016182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1566A" w:rsidRPr="00D13D44">
        <w:rPr>
          <w:rFonts w:ascii="Times New Roman" w:hAnsi="Times New Roman" w:cs="Times New Roman"/>
          <w:b/>
          <w:sz w:val="24"/>
          <w:szCs w:val="24"/>
        </w:rPr>
        <w:t>Senhoras e Senhores Vereadores</w:t>
      </w:r>
    </w:p>
    <w:p w:rsidR="0021566A" w:rsidRPr="00D13D44" w:rsidRDefault="0021566A" w:rsidP="0016182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66A" w:rsidRPr="00D13D44" w:rsidRDefault="0016182B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44">
        <w:rPr>
          <w:rFonts w:ascii="Times New Roman" w:hAnsi="Times New Roman" w:cs="Times New Roman"/>
          <w:color w:val="000000"/>
          <w:sz w:val="24"/>
          <w:szCs w:val="24"/>
        </w:rPr>
        <w:t>Em contato com a população residente nos bairros acima citados e também em visita a cada bairro,</w:t>
      </w:r>
      <w:r w:rsidR="0021566A" w:rsidRPr="00D13D44">
        <w:rPr>
          <w:rFonts w:ascii="Times New Roman" w:hAnsi="Times New Roman" w:cs="Times New Roman"/>
          <w:color w:val="000000"/>
          <w:sz w:val="24"/>
          <w:szCs w:val="24"/>
        </w:rPr>
        <w:t xml:space="preserve"> implantação de UBS na localidade que irá atender moradores dos bairros adjacentes como </w:t>
      </w:r>
      <w:r w:rsidR="0021566A" w:rsidRPr="00D13D44">
        <w:rPr>
          <w:rStyle w:val="Forte"/>
          <w:rFonts w:ascii="Times New Roman" w:hAnsi="Times New Roman" w:cs="Times New Roman"/>
          <w:color w:val="000000"/>
          <w:sz w:val="24"/>
          <w:szCs w:val="24"/>
        </w:rPr>
        <w:t>Chácara Santa Cecilia I, Chácara Santa Cecilia II, Bela Vista Alta, Bela Vista Baixa.</w:t>
      </w:r>
      <w:r w:rsidR="0021566A" w:rsidRPr="00D13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66A" w:rsidRPr="00D13D44" w:rsidRDefault="0021566A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44">
        <w:rPr>
          <w:rFonts w:ascii="Times New Roman" w:hAnsi="Times New Roman" w:cs="Times New Roman"/>
          <w:sz w:val="24"/>
          <w:szCs w:val="24"/>
        </w:rPr>
        <w:t xml:space="preserve">A necessidade daquela grande parcela da população </w:t>
      </w:r>
      <w:proofErr w:type="spellStart"/>
      <w:r w:rsidRPr="00D13D44">
        <w:rPr>
          <w:rFonts w:ascii="Times New Roman" w:hAnsi="Times New Roman" w:cs="Times New Roman"/>
          <w:sz w:val="24"/>
          <w:szCs w:val="24"/>
        </w:rPr>
        <w:t>itapeviense</w:t>
      </w:r>
      <w:proofErr w:type="spellEnd"/>
      <w:r w:rsidRPr="00D13D44">
        <w:rPr>
          <w:rFonts w:ascii="Times New Roman" w:hAnsi="Times New Roman" w:cs="Times New Roman"/>
          <w:sz w:val="24"/>
          <w:szCs w:val="24"/>
        </w:rPr>
        <w:t xml:space="preserve"> desde então somente cresceu, </w:t>
      </w:r>
      <w:r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 xml:space="preserve">muitos deles precisam </w:t>
      </w:r>
      <w:r w:rsidR="0016182B"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de um dos tratamentos que o</w:t>
      </w:r>
      <w:r w:rsidR="0016182B" w:rsidRPr="00D13D44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UBS</w:t>
      </w:r>
      <w:r w:rsidRPr="00D13D44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oferece</w:t>
      </w:r>
      <w:r w:rsidRPr="00D13D44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porém, o mais próximo com esse a</w:t>
      </w:r>
      <w:r w:rsidR="0016182B"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tendimento é o do bairro</w:t>
      </w:r>
      <w:r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D13D44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D4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</w:rPr>
        <w:t>sendo mais de nove quilômetros daquela localidade.</w:t>
      </w:r>
    </w:p>
    <w:p w:rsidR="0021566A" w:rsidRPr="00D13D44" w:rsidRDefault="0021566A" w:rsidP="005509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66A" w:rsidRPr="00D13D44" w:rsidRDefault="0021566A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66A" w:rsidRPr="00D13D44" w:rsidRDefault="0021566A" w:rsidP="00D13D44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44">
        <w:rPr>
          <w:rFonts w:ascii="Times New Roman" w:eastAsia="Times New Roman" w:hAnsi="Times New Roman" w:cs="Times New Roman"/>
          <w:sz w:val="24"/>
          <w:szCs w:val="24"/>
        </w:rPr>
        <w:t xml:space="preserve">Considerando que a Cidade passará a contar com mais um espaço especializado no tratamento de </w:t>
      </w:r>
      <w:r w:rsidR="00D13D44" w:rsidRPr="00D13D44">
        <w:rPr>
          <w:rFonts w:ascii="Times New Roman" w:eastAsia="Times New Roman" w:hAnsi="Times New Roman" w:cs="Times New Roman"/>
          <w:sz w:val="24"/>
          <w:szCs w:val="24"/>
        </w:rPr>
        <w:t>pessoas como gestantes, crianças, atendimento idosos, com atendimento nas campanhas de vacinação</w:t>
      </w:r>
      <w:r w:rsidRPr="00D13D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66A" w:rsidRPr="00D13D44" w:rsidRDefault="0021566A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D44">
        <w:rPr>
          <w:rFonts w:ascii="Times New Roman" w:eastAsia="Times New Roman" w:hAnsi="Times New Roman" w:cs="Times New Roman"/>
          <w:sz w:val="24"/>
          <w:szCs w:val="24"/>
        </w:rPr>
        <w:t>Considerando também que compete ao Município zelar pela saúde e prevenção de drogas conforme a Lei Orgânica Municipal:</w:t>
      </w:r>
    </w:p>
    <w:p w:rsidR="0021566A" w:rsidRPr="00D13D44" w:rsidRDefault="0021566A" w:rsidP="0016182B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1566A" w:rsidRPr="00D13D44" w:rsidRDefault="0021566A" w:rsidP="0016182B">
      <w:pPr>
        <w:spacing w:after="0" w:line="276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3D44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Pr="00D13D44">
        <w:rPr>
          <w:rFonts w:ascii="Times New Roman" w:hAnsi="Times New Roman" w:cs="Times New Roman"/>
          <w:b/>
          <w:i/>
          <w:sz w:val="24"/>
          <w:szCs w:val="24"/>
        </w:rPr>
        <w:t>Art. 163 – Ao sistema municipal de saúde compete, além de outras atribuições, e nos termos da lei:</w:t>
      </w:r>
    </w:p>
    <w:p w:rsidR="0021566A" w:rsidRPr="00D13D44" w:rsidRDefault="0021566A" w:rsidP="0016182B">
      <w:pPr>
        <w:spacing w:line="276" w:lineRule="auto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D44">
        <w:rPr>
          <w:rFonts w:ascii="Times New Roman" w:hAnsi="Times New Roman" w:cs="Times New Roman"/>
          <w:b/>
          <w:i/>
          <w:sz w:val="24"/>
          <w:szCs w:val="24"/>
        </w:rPr>
        <w:lastRenderedPageBreak/>
        <w:t>VIII - nos programas de saúde desenvolvidos pelo Município serão prioritários:</w:t>
      </w:r>
      <w:r w:rsidRPr="00D13D44">
        <w:rPr>
          <w:rFonts w:ascii="Times New Roman" w:hAnsi="Times New Roman" w:cs="Times New Roman"/>
          <w:b/>
          <w:i/>
          <w:sz w:val="24"/>
          <w:szCs w:val="24"/>
        </w:rPr>
        <w:br/>
        <w:t>d) programas de prevenção e atendimento especializado a criança e ao adolescente, dependentes de drogas e entorpecentes”.</w:t>
      </w:r>
    </w:p>
    <w:p w:rsidR="0021566A" w:rsidRPr="00D13D44" w:rsidRDefault="0021566A" w:rsidP="0016182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66A" w:rsidRPr="00D13D44" w:rsidRDefault="0021566A" w:rsidP="0016182B">
      <w:pPr>
        <w:spacing w:line="276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D44">
        <w:rPr>
          <w:rFonts w:ascii="Times New Roman" w:hAnsi="Times New Roman" w:cs="Times New Roman"/>
          <w:sz w:val="24"/>
          <w:szCs w:val="24"/>
        </w:rPr>
        <w:t>Diante de todo o exposto sobre a matéria em questão e a necessidade da população daquela região, será de grande valia</w:t>
      </w:r>
      <w:r w:rsidR="00D13D44" w:rsidRPr="00D13D44">
        <w:rPr>
          <w:rFonts w:ascii="Times New Roman" w:hAnsi="Times New Roman" w:cs="Times New Roman"/>
          <w:sz w:val="24"/>
          <w:szCs w:val="24"/>
        </w:rPr>
        <w:t xml:space="preserve"> a instalação de unidade do </w:t>
      </w:r>
      <w:r w:rsidR="00D13D44" w:rsidRPr="00D13D44">
        <w:rPr>
          <w:rFonts w:ascii="Times New Roman" w:hAnsi="Times New Roman" w:cs="Times New Roman"/>
          <w:b/>
          <w:sz w:val="24"/>
          <w:szCs w:val="24"/>
        </w:rPr>
        <w:t>UBS</w:t>
      </w:r>
      <w:r w:rsidRPr="00D13D44">
        <w:rPr>
          <w:rFonts w:ascii="Times New Roman" w:hAnsi="Times New Roman" w:cs="Times New Roman"/>
          <w:sz w:val="24"/>
          <w:szCs w:val="24"/>
        </w:rPr>
        <w:t xml:space="preserve"> no Jardim </w:t>
      </w:r>
      <w:proofErr w:type="spellStart"/>
      <w:r w:rsidRPr="00D13D44">
        <w:rPr>
          <w:rFonts w:ascii="Times New Roman" w:hAnsi="Times New Roman" w:cs="Times New Roman"/>
          <w:sz w:val="24"/>
          <w:szCs w:val="24"/>
        </w:rPr>
        <w:t>Briquet</w:t>
      </w:r>
      <w:proofErr w:type="spellEnd"/>
      <w:r w:rsidRPr="00D13D44">
        <w:rPr>
          <w:rFonts w:ascii="Times New Roman" w:hAnsi="Times New Roman" w:cs="Times New Roman"/>
          <w:sz w:val="24"/>
          <w:szCs w:val="24"/>
        </w:rPr>
        <w:t>.</w:t>
      </w:r>
    </w:p>
    <w:p w:rsidR="0021566A" w:rsidRPr="00D13D44" w:rsidRDefault="0021566A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66A" w:rsidRPr="00D13D44" w:rsidRDefault="0021566A" w:rsidP="0016182B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66A" w:rsidRPr="00D13D44" w:rsidRDefault="0021566A" w:rsidP="001618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D44">
        <w:rPr>
          <w:rFonts w:ascii="Times New Roman" w:hAnsi="Times New Roman" w:cs="Times New Roman"/>
          <w:b/>
          <w:sz w:val="24"/>
          <w:szCs w:val="24"/>
        </w:rPr>
        <w:tab/>
      </w:r>
      <w:r w:rsidRPr="00D13D44">
        <w:rPr>
          <w:rFonts w:ascii="Times New Roman" w:hAnsi="Times New Roman" w:cs="Times New Roman"/>
          <w:b/>
          <w:color w:val="000000"/>
          <w:sz w:val="24"/>
          <w:szCs w:val="24"/>
        </w:rPr>
        <w:t>Sala das Sessões Benvindo Moreira Nery</w:t>
      </w:r>
      <w:r w:rsidR="0016182B" w:rsidRPr="00D13D4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16182B" w:rsidRPr="00D13D44">
        <w:rPr>
          <w:rFonts w:ascii="Times New Roman" w:hAnsi="Times New Roman" w:cs="Times New Roman"/>
          <w:b/>
          <w:sz w:val="24"/>
          <w:szCs w:val="24"/>
        </w:rPr>
        <w:t>08 agosto</w:t>
      </w:r>
      <w:r w:rsidRPr="00D13D44">
        <w:rPr>
          <w:rFonts w:ascii="Times New Roman" w:hAnsi="Times New Roman" w:cs="Times New Roman"/>
          <w:b/>
          <w:sz w:val="24"/>
          <w:szCs w:val="24"/>
        </w:rPr>
        <w:t xml:space="preserve"> de 2019</w:t>
      </w:r>
      <w:proofErr w:type="gramEnd"/>
      <w:r w:rsidRPr="00D13D44">
        <w:rPr>
          <w:rFonts w:ascii="Times New Roman" w:hAnsi="Times New Roman" w:cs="Times New Roman"/>
          <w:b/>
          <w:sz w:val="24"/>
          <w:szCs w:val="24"/>
        </w:rPr>
        <w:t>.</w:t>
      </w:r>
    </w:p>
    <w:p w:rsidR="0021566A" w:rsidRPr="00D13D44" w:rsidRDefault="0021566A" w:rsidP="001618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21566A" w:rsidP="001618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21566A" w:rsidP="0016182B">
      <w:pPr>
        <w:spacing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21566A" w:rsidP="0016182B">
      <w:pPr>
        <w:spacing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21566A" w:rsidP="0016182B">
      <w:pPr>
        <w:spacing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RPr="00D13D44" w:rsidRDefault="0021566A" w:rsidP="0016182B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44">
        <w:rPr>
          <w:rFonts w:ascii="Times New Roman" w:hAnsi="Times New Roman" w:cs="Times New Roman"/>
          <w:b/>
          <w:sz w:val="24"/>
          <w:szCs w:val="24"/>
        </w:rPr>
        <w:t>DENIS LUCAS DE OLIVEIRA</w:t>
      </w:r>
    </w:p>
    <w:p w:rsidR="0021566A" w:rsidRPr="0016182B" w:rsidRDefault="0021566A" w:rsidP="0016182B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44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1566A" w:rsidRPr="0016182B" w:rsidRDefault="0021566A" w:rsidP="001618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566A" w:rsidRPr="0016182B" w:rsidSect="00D13D44">
      <w:pgSz w:w="11906" w:h="16838"/>
      <w:pgMar w:top="1843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9wGTJ5Ji/cqOPCFFWTlHZ64Ah4q2+B/u+YhEiQyHZ7OClqExpI27QoyN6p3eFH48jvLD9lAtSzTkRH5G3QTADQ==" w:salt="8Gi2wv5VuoQzgz3Fc1IGug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09"/>
    <w:rsid w:val="0016182B"/>
    <w:rsid w:val="0021566A"/>
    <w:rsid w:val="003046FE"/>
    <w:rsid w:val="00471AF2"/>
    <w:rsid w:val="005509F3"/>
    <w:rsid w:val="00593709"/>
    <w:rsid w:val="00D1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E8B1"/>
  <w15:chartTrackingRefBased/>
  <w15:docId w15:val="{D189BC88-DF3F-40DC-9F1D-9BC51278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5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2019-08-08T20:34:00Z</dcterms:created>
  <dcterms:modified xsi:type="dcterms:W3CDTF">2019-08-08T20:34:00Z</dcterms:modified>
</cp:coreProperties>
</file>