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515/2025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"Ativa Idade Itapevi" com a finalidade de promover a reinserção voluntária da pessoa idosa no mercado de trabalho, por meio da capacitação, requalificação profissional e intermediação de oportunidade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Municipal "Ativa Idade Itapevi" com a finalidade de promover a reinserção voluntária da pessoa idosa no mercado de trabalho, por meio da capacitação, requalificação profissional e intermediação de oportunidade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Permanente que ora manifesta-se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à apreciação do Douto Plenário.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junho de 2026.</w:t>
      </w:r>
    </w:p>
    <w:p w:rsidR="00000000" w:rsidDel="00000000" w:rsidP="00000000" w:rsidRDefault="00000000" w:rsidRPr="00000000" w14:paraId="00000025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Vice-Presidente / Relator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515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-1080072</wp:posOffset>
          </wp:positionH>
          <wp:positionV relativeFrom="paragraph">
            <wp:posOffset>-1518217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91alLwOIEKTJV6xBsk55hgIAlg==">CgMxLjAyCGguZ2pkZ3hzOAByITF4a2syNGk5Yy1aNkVFaFZkLUJ2M29qZVRlUjVkRk5KOQ==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