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8B37" w14:textId="62815D34" w:rsidR="0001344C" w:rsidRPr="0001344C" w:rsidRDefault="0001344C" w:rsidP="0001344C">
      <w:pPr>
        <w:spacing w:line="276" w:lineRule="auto"/>
        <w:jc w:val="right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 xml:space="preserve">Itapevi, </w:t>
      </w:r>
      <w:r w:rsidR="00391B6B">
        <w:rPr>
          <w:rFonts w:ascii="Courier New" w:hAnsi="Courier New" w:cs="Courier New"/>
        </w:rPr>
        <w:t>30</w:t>
      </w:r>
      <w:r w:rsidRPr="0001344C">
        <w:rPr>
          <w:rFonts w:ascii="Courier New" w:hAnsi="Courier New" w:cs="Courier New"/>
        </w:rPr>
        <w:t xml:space="preserve"> de abril de 202</w:t>
      </w:r>
      <w:r w:rsidR="00391B6B">
        <w:rPr>
          <w:rFonts w:ascii="Courier New" w:hAnsi="Courier New" w:cs="Courier New"/>
        </w:rPr>
        <w:t>6</w:t>
      </w:r>
      <w:r w:rsidRPr="0001344C">
        <w:rPr>
          <w:rFonts w:ascii="Courier New" w:hAnsi="Courier New" w:cs="Courier New"/>
        </w:rPr>
        <w:t>.</w:t>
      </w:r>
    </w:p>
    <w:p w14:paraId="7C96CD13" w14:textId="77777777" w:rsidR="0001344C" w:rsidRPr="0001344C" w:rsidRDefault="0001344C" w:rsidP="0001344C">
      <w:pPr>
        <w:spacing w:line="276" w:lineRule="auto"/>
        <w:jc w:val="both"/>
        <w:rPr>
          <w:rFonts w:ascii="Courier New" w:hAnsi="Courier New" w:cs="Courier New"/>
        </w:rPr>
      </w:pPr>
    </w:p>
    <w:p w14:paraId="40464B23" w14:textId="77777777" w:rsidR="0001344C" w:rsidRPr="0001344C" w:rsidRDefault="0001344C" w:rsidP="0001344C">
      <w:pPr>
        <w:spacing w:line="276" w:lineRule="auto"/>
        <w:jc w:val="both"/>
        <w:rPr>
          <w:rFonts w:ascii="Courier New" w:hAnsi="Courier New" w:cs="Courier New"/>
        </w:rPr>
      </w:pPr>
    </w:p>
    <w:p w14:paraId="63BD53A8" w14:textId="64105E39" w:rsidR="0001344C" w:rsidRPr="0001344C" w:rsidRDefault="0001344C" w:rsidP="0001344C">
      <w:pPr>
        <w:pStyle w:val="Ttulo7"/>
        <w:tabs>
          <w:tab w:val="left" w:pos="0"/>
        </w:tabs>
        <w:spacing w:line="276" w:lineRule="auto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MENSAGEM Nº</w:t>
      </w:r>
      <w:r w:rsidR="00654281">
        <w:rPr>
          <w:rFonts w:ascii="Courier New" w:hAnsi="Courier New" w:cs="Courier New"/>
        </w:rPr>
        <w:t xml:space="preserve"> 03</w:t>
      </w:r>
      <w:r w:rsidR="005C4077">
        <w:rPr>
          <w:rFonts w:ascii="Courier New" w:hAnsi="Courier New" w:cs="Courier New"/>
        </w:rPr>
        <w:t>7</w:t>
      </w:r>
      <w:r w:rsidRPr="0001344C">
        <w:rPr>
          <w:rFonts w:ascii="Courier New" w:hAnsi="Courier New" w:cs="Courier New"/>
        </w:rPr>
        <w:t>/202</w:t>
      </w:r>
      <w:r w:rsidR="00391B6B">
        <w:rPr>
          <w:rFonts w:ascii="Courier New" w:hAnsi="Courier New" w:cs="Courier New"/>
        </w:rPr>
        <w:t>6</w:t>
      </w:r>
    </w:p>
    <w:p w14:paraId="713F3AFB" w14:textId="77777777" w:rsidR="0001344C" w:rsidRPr="0001344C" w:rsidRDefault="0001344C" w:rsidP="0001344C">
      <w:pPr>
        <w:spacing w:line="276" w:lineRule="auto"/>
        <w:jc w:val="both"/>
        <w:rPr>
          <w:rFonts w:ascii="Courier New" w:hAnsi="Courier New" w:cs="Courier New"/>
        </w:rPr>
      </w:pPr>
    </w:p>
    <w:p w14:paraId="5BD096E7" w14:textId="77777777" w:rsidR="0001344C" w:rsidRPr="0001344C" w:rsidRDefault="0001344C" w:rsidP="0001344C">
      <w:pPr>
        <w:spacing w:line="276" w:lineRule="auto"/>
        <w:jc w:val="both"/>
        <w:rPr>
          <w:rFonts w:ascii="Courier New" w:hAnsi="Courier New" w:cs="Courier New"/>
        </w:rPr>
      </w:pPr>
    </w:p>
    <w:p w14:paraId="6C3A0C4F" w14:textId="77777777" w:rsidR="0001344C" w:rsidRPr="0001344C" w:rsidRDefault="0001344C" w:rsidP="0001344C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r w:rsidRPr="0001344C">
        <w:rPr>
          <w:rFonts w:ascii="Courier New" w:hAnsi="Courier New" w:cs="Courier New"/>
          <w:b/>
          <w:bCs/>
        </w:rPr>
        <w:t>Excelentíssimo Senhor Presidente,</w:t>
      </w:r>
    </w:p>
    <w:p w14:paraId="09F71E3A" w14:textId="77777777" w:rsidR="0001344C" w:rsidRPr="0001344C" w:rsidRDefault="0001344C" w:rsidP="0001344C">
      <w:pPr>
        <w:spacing w:line="276" w:lineRule="auto"/>
        <w:contextualSpacing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  <w:b/>
          <w:bCs/>
        </w:rPr>
        <w:t>Excelentíssimos Senhores Vereadores,</w:t>
      </w:r>
    </w:p>
    <w:p w14:paraId="684F3D5B" w14:textId="77777777" w:rsidR="0001344C" w:rsidRPr="0001344C" w:rsidRDefault="0001344C" w:rsidP="0001344C">
      <w:pPr>
        <w:spacing w:line="276" w:lineRule="auto"/>
        <w:jc w:val="both"/>
        <w:rPr>
          <w:rFonts w:ascii="Courier New" w:hAnsi="Courier New" w:cs="Courier New"/>
        </w:rPr>
      </w:pPr>
    </w:p>
    <w:p w14:paraId="0EE3ECA7" w14:textId="77777777" w:rsidR="0001344C" w:rsidRPr="0001344C" w:rsidRDefault="0001344C" w:rsidP="0001344C">
      <w:pPr>
        <w:spacing w:line="276" w:lineRule="auto"/>
        <w:ind w:left="426" w:right="476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ab/>
      </w:r>
      <w:r w:rsidRPr="0001344C">
        <w:rPr>
          <w:rFonts w:ascii="Courier New" w:hAnsi="Courier New" w:cs="Courier New"/>
        </w:rPr>
        <w:tab/>
      </w:r>
      <w:r w:rsidRPr="0001344C">
        <w:rPr>
          <w:rFonts w:ascii="Courier New" w:hAnsi="Courier New" w:cs="Courier New"/>
        </w:rPr>
        <w:tab/>
      </w:r>
    </w:p>
    <w:p w14:paraId="58FA6E0D" w14:textId="7786B0B5" w:rsidR="0001344C" w:rsidRPr="0001344C" w:rsidRDefault="0001344C" w:rsidP="00654281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Tenho a honra de submeter, por intermédio de Vossa Excelência, à apreciação dessa Egrégia Câmara Municipal, o anexo Projeto de Lei que dispõe sobre as Diretrizes Orçamentárias para elaboração do Orçamento – Programa para o exercício financeiro de 202</w:t>
      </w:r>
      <w:r w:rsidR="00391B6B">
        <w:rPr>
          <w:rFonts w:ascii="Courier New" w:hAnsi="Courier New" w:cs="Courier New"/>
        </w:rPr>
        <w:t>7</w:t>
      </w:r>
      <w:r w:rsidRPr="0001344C">
        <w:rPr>
          <w:rFonts w:ascii="Courier New" w:hAnsi="Courier New" w:cs="Courier New"/>
        </w:rPr>
        <w:t xml:space="preserve"> em cumprimento ao disposto no artigo 165, § 2º da Constituição Federal e ao artigo 4º da Lei de responsabilidade Fiscal (Lei nº. 101, de 04 de maio de 2000). </w:t>
      </w:r>
    </w:p>
    <w:p w14:paraId="1A5CC915" w14:textId="77777777" w:rsidR="0001344C" w:rsidRPr="0001344C" w:rsidRDefault="0001344C" w:rsidP="00654281">
      <w:pPr>
        <w:tabs>
          <w:tab w:val="left" w:pos="1185"/>
        </w:tabs>
        <w:spacing w:line="360" w:lineRule="auto"/>
        <w:jc w:val="both"/>
        <w:rPr>
          <w:rFonts w:ascii="Courier New" w:hAnsi="Courier New" w:cs="Courier New"/>
        </w:rPr>
      </w:pPr>
    </w:p>
    <w:p w14:paraId="749AF4BB" w14:textId="77777777" w:rsidR="0001344C" w:rsidRPr="0001344C" w:rsidRDefault="0001344C" w:rsidP="00654281">
      <w:pPr>
        <w:pStyle w:val="Recuodecorpodetexto"/>
        <w:spacing w:line="360" w:lineRule="auto"/>
        <w:ind w:firstLine="2835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A Lei de Diretrizes Orçamentárias - LDO tem como objetivo estabelecer as diretrizes, prioridades e metas da administração, orientando a elaboração da proposta orçamentária de cada exercício financeiro, formado pelos orçamentos fiscal e da seguridade social, compatibilizando as políticas, objetivos e metas estabelecidos no Plano Plurianual e as ações previstas nos orçamentos para a sua consecução, promovendo, em prazo compatível, um debate sobre a ligação e a adequação entre receitas e despesas públicas e as prioridades orçamentárias.</w:t>
      </w:r>
    </w:p>
    <w:p w14:paraId="77AB9C6C" w14:textId="77777777" w:rsidR="0001344C" w:rsidRPr="0001344C" w:rsidRDefault="0001344C" w:rsidP="00654281">
      <w:pPr>
        <w:pStyle w:val="Corpodetexto21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D9CCA0F" w14:textId="04544FAC" w:rsidR="0001344C" w:rsidRPr="0001344C" w:rsidRDefault="0001344C" w:rsidP="00654281">
      <w:pPr>
        <w:spacing w:line="360" w:lineRule="auto"/>
        <w:ind w:right="-1" w:firstLine="2835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Com isso, o projeto de Lei de Diretrizes Orçamentária para o próximo exercício de 202</w:t>
      </w:r>
      <w:r w:rsidR="00391B6B">
        <w:rPr>
          <w:rFonts w:ascii="Courier New" w:hAnsi="Courier New" w:cs="Courier New"/>
        </w:rPr>
        <w:t>7</w:t>
      </w:r>
      <w:r w:rsidRPr="0001344C">
        <w:rPr>
          <w:rFonts w:ascii="Courier New" w:hAnsi="Courier New" w:cs="Courier New"/>
        </w:rPr>
        <w:t xml:space="preserve">, atendendo as exigências contidas na Lei de Responsabilidade Fiscal, será apresentado o </w:t>
      </w:r>
      <w:r w:rsidRPr="0001344C">
        <w:rPr>
          <w:rFonts w:ascii="Courier New" w:hAnsi="Courier New" w:cs="Courier New"/>
          <w:u w:val="single"/>
        </w:rPr>
        <w:t>Anexo de Metas Fiscais</w:t>
      </w:r>
      <w:r w:rsidRPr="0001344C">
        <w:rPr>
          <w:rFonts w:ascii="Courier New" w:hAnsi="Courier New" w:cs="Courier New"/>
        </w:rPr>
        <w:t xml:space="preserve">, para as receitas, despesas, resultado primário, montante da dívida pública, para os três </w:t>
      </w:r>
      <w:r w:rsidRPr="0001344C">
        <w:rPr>
          <w:rFonts w:ascii="Courier New" w:hAnsi="Courier New" w:cs="Courier New"/>
        </w:rPr>
        <w:lastRenderedPageBreak/>
        <w:t>exercícios seguintes, atendendo assim o princípio do equilíbrio orçamentário, princípio fundamental das finanças públicas.</w:t>
      </w:r>
    </w:p>
    <w:p w14:paraId="53004770" w14:textId="77777777" w:rsidR="0001344C" w:rsidRPr="0001344C" w:rsidRDefault="0001344C" w:rsidP="00654281">
      <w:pPr>
        <w:spacing w:line="360" w:lineRule="auto"/>
        <w:ind w:right="-1" w:firstLine="2835"/>
        <w:jc w:val="both"/>
        <w:rPr>
          <w:rFonts w:ascii="Courier New" w:hAnsi="Courier New" w:cs="Courier New"/>
        </w:rPr>
      </w:pPr>
    </w:p>
    <w:p w14:paraId="4CC1710C" w14:textId="5A691BA1" w:rsidR="0001344C" w:rsidRDefault="0001344C" w:rsidP="009609DD">
      <w:pPr>
        <w:spacing w:line="360" w:lineRule="auto"/>
        <w:ind w:right="-1" w:firstLine="2835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As metas fiscais foram estabelecidas com base na análise da receita e despesa ocorrida nos dois últimos anos e no orçamento reestimado para este exercício, conforme Quadro I, II e III.</w:t>
      </w:r>
    </w:p>
    <w:p w14:paraId="0204A5FF" w14:textId="77777777" w:rsidR="009609DD" w:rsidRPr="0001344C" w:rsidRDefault="009609DD" w:rsidP="00654281">
      <w:pPr>
        <w:pStyle w:val="Corpodetexto21"/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0136A7BC" w14:textId="77777777" w:rsidR="0001344C" w:rsidRDefault="0001344C" w:rsidP="00654281">
      <w:pPr>
        <w:pStyle w:val="Corpodetexto21"/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01344C">
        <w:rPr>
          <w:rFonts w:ascii="Courier New" w:hAnsi="Courier New" w:cs="Courier New"/>
          <w:sz w:val="24"/>
          <w:szCs w:val="24"/>
        </w:rPr>
        <w:t>Para cálculo dos valores constantes e correntes, foram utilizadas as seguintes metodologias:</w:t>
      </w:r>
    </w:p>
    <w:p w14:paraId="20D26990" w14:textId="77777777" w:rsidR="009609DD" w:rsidRPr="0001344C" w:rsidRDefault="009609DD" w:rsidP="00654281">
      <w:pPr>
        <w:pStyle w:val="Corpodetexto21"/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71379541" w14:textId="6AC33E99" w:rsidR="0001344C" w:rsidRPr="0001344C" w:rsidRDefault="0001344C" w:rsidP="00654281">
      <w:pPr>
        <w:pStyle w:val="Corpodetexto21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1344C">
        <w:rPr>
          <w:rFonts w:ascii="Courier New" w:hAnsi="Courier New" w:cs="Courier New"/>
          <w:sz w:val="24"/>
          <w:szCs w:val="24"/>
        </w:rPr>
        <w:t>As taxas de inflação de 202</w:t>
      </w:r>
      <w:r w:rsidR="00391B6B">
        <w:rPr>
          <w:rFonts w:ascii="Courier New" w:hAnsi="Courier New" w:cs="Courier New"/>
          <w:sz w:val="24"/>
          <w:szCs w:val="24"/>
        </w:rPr>
        <w:t>4</w:t>
      </w:r>
      <w:r w:rsidRPr="0001344C">
        <w:rPr>
          <w:rFonts w:ascii="Courier New" w:hAnsi="Courier New" w:cs="Courier New"/>
          <w:sz w:val="24"/>
          <w:szCs w:val="24"/>
        </w:rPr>
        <w:t xml:space="preserve"> e 202</w:t>
      </w:r>
      <w:r w:rsidR="00391B6B">
        <w:rPr>
          <w:rFonts w:ascii="Courier New" w:hAnsi="Courier New" w:cs="Courier New"/>
          <w:sz w:val="24"/>
          <w:szCs w:val="24"/>
        </w:rPr>
        <w:t>5</w:t>
      </w:r>
      <w:r w:rsidRPr="0001344C">
        <w:rPr>
          <w:rFonts w:ascii="Courier New" w:hAnsi="Courier New" w:cs="Courier New"/>
          <w:sz w:val="24"/>
          <w:szCs w:val="24"/>
        </w:rPr>
        <w:t xml:space="preserve"> correspondem à variação entre o índice médio do IPCA do ano em relação ao índice médio do ano anterior;</w:t>
      </w:r>
    </w:p>
    <w:p w14:paraId="7C65D316" w14:textId="77777777" w:rsidR="0001344C" w:rsidRPr="0001344C" w:rsidRDefault="0001344C" w:rsidP="00654281">
      <w:pPr>
        <w:pStyle w:val="Corpodetexto21"/>
        <w:spacing w:line="360" w:lineRule="auto"/>
        <w:ind w:left="720"/>
        <w:jc w:val="both"/>
        <w:rPr>
          <w:rFonts w:ascii="Courier New" w:hAnsi="Courier New" w:cs="Courier New"/>
          <w:sz w:val="24"/>
          <w:szCs w:val="24"/>
        </w:rPr>
      </w:pPr>
    </w:p>
    <w:p w14:paraId="695FEDF3" w14:textId="12A3C3C2" w:rsidR="0001344C" w:rsidRPr="0001344C" w:rsidRDefault="0001344C" w:rsidP="00654281">
      <w:pPr>
        <w:pStyle w:val="Corpodetexto21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1344C">
        <w:rPr>
          <w:rFonts w:ascii="Courier New" w:hAnsi="Courier New" w:cs="Courier New"/>
          <w:sz w:val="24"/>
          <w:szCs w:val="24"/>
        </w:rPr>
        <w:t>Para 202</w:t>
      </w:r>
      <w:r w:rsidR="00391B6B">
        <w:rPr>
          <w:rFonts w:ascii="Courier New" w:hAnsi="Courier New" w:cs="Courier New"/>
          <w:sz w:val="24"/>
          <w:szCs w:val="24"/>
        </w:rPr>
        <w:t>6</w:t>
      </w:r>
      <w:r w:rsidRPr="0001344C">
        <w:rPr>
          <w:rFonts w:ascii="Courier New" w:hAnsi="Courier New" w:cs="Courier New"/>
          <w:sz w:val="24"/>
          <w:szCs w:val="24"/>
        </w:rPr>
        <w:t xml:space="preserve"> a 202</w:t>
      </w:r>
      <w:r w:rsidR="00391B6B">
        <w:rPr>
          <w:rFonts w:ascii="Courier New" w:hAnsi="Courier New" w:cs="Courier New"/>
          <w:sz w:val="24"/>
          <w:szCs w:val="24"/>
        </w:rPr>
        <w:t>9</w:t>
      </w:r>
      <w:r w:rsidRPr="0001344C">
        <w:rPr>
          <w:rFonts w:ascii="Courier New" w:hAnsi="Courier New" w:cs="Courier New"/>
          <w:sz w:val="24"/>
          <w:szCs w:val="24"/>
        </w:rPr>
        <w:t xml:space="preserve"> empregou-se, na determinação da média</w:t>
      </w:r>
      <w:r w:rsidRPr="0001344C">
        <w:rPr>
          <w:rFonts w:ascii="Courier New" w:hAnsi="Courier New" w:cs="Courier New"/>
          <w:sz w:val="24"/>
          <w:szCs w:val="24"/>
        </w:rPr>
        <w:br/>
        <w:t>anual do IPCA, projeções atuais efetuadas pelo mercado, conforme Boletim Focus do Banco Central do Brasil de</w:t>
      </w:r>
      <w:r w:rsidRPr="0001344C">
        <w:rPr>
          <w:rFonts w:ascii="Courier New" w:hAnsi="Courier New" w:cs="Courier New"/>
          <w:sz w:val="24"/>
          <w:szCs w:val="24"/>
        </w:rPr>
        <w:br/>
      </w:r>
      <w:r w:rsidR="00391B6B">
        <w:rPr>
          <w:rFonts w:ascii="Courier New" w:hAnsi="Courier New" w:cs="Courier New"/>
          <w:sz w:val="24"/>
          <w:szCs w:val="24"/>
        </w:rPr>
        <w:t>20</w:t>
      </w:r>
      <w:r w:rsidRPr="0001344C">
        <w:rPr>
          <w:rFonts w:ascii="Courier New" w:hAnsi="Courier New" w:cs="Courier New"/>
          <w:sz w:val="24"/>
          <w:szCs w:val="24"/>
        </w:rPr>
        <w:t>/03/202</w:t>
      </w:r>
      <w:r w:rsidR="00391B6B">
        <w:rPr>
          <w:rFonts w:ascii="Courier New" w:hAnsi="Courier New" w:cs="Courier New"/>
          <w:sz w:val="24"/>
          <w:szCs w:val="24"/>
        </w:rPr>
        <w:t>6</w:t>
      </w:r>
      <w:r w:rsidRPr="0001344C">
        <w:rPr>
          <w:rFonts w:ascii="Courier New" w:hAnsi="Courier New" w:cs="Courier New"/>
          <w:sz w:val="24"/>
          <w:szCs w:val="24"/>
        </w:rPr>
        <w:t>, a partir das quais obteve-se a variação média anual do IPCA projetado.</w:t>
      </w:r>
    </w:p>
    <w:p w14:paraId="20385FF7" w14:textId="77777777" w:rsidR="0001344C" w:rsidRPr="0001344C" w:rsidRDefault="0001344C" w:rsidP="00654281">
      <w:pPr>
        <w:pStyle w:val="PargrafodaLista"/>
        <w:spacing w:line="360" w:lineRule="auto"/>
        <w:jc w:val="both"/>
        <w:rPr>
          <w:rFonts w:ascii="Courier New" w:hAnsi="Courier New" w:cs="Courier New"/>
        </w:rPr>
      </w:pPr>
    </w:p>
    <w:p w14:paraId="2DC654A8" w14:textId="77777777" w:rsidR="0001344C" w:rsidRPr="0001344C" w:rsidRDefault="0001344C" w:rsidP="00654281">
      <w:pPr>
        <w:pStyle w:val="Corpodetexto21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1344C">
        <w:rPr>
          <w:rFonts w:ascii="Courier New" w:hAnsi="Courier New" w:cs="Courier New"/>
          <w:sz w:val="24"/>
          <w:szCs w:val="24"/>
        </w:rPr>
        <w:t>Foram levados em conta também outras circunstâncias conjunturais da economia que influenciaram na elaboração das metas fiscais e os respectivos quadros exigidos pela legislação em vigor.</w:t>
      </w:r>
    </w:p>
    <w:p w14:paraId="480D5684" w14:textId="0245699A" w:rsidR="0001344C" w:rsidRDefault="00391B6B" w:rsidP="0001344C">
      <w:pPr>
        <w:pStyle w:val="Corpodetexto21"/>
        <w:spacing w:line="360" w:lineRule="auto"/>
        <w:ind w:left="720"/>
        <w:jc w:val="center"/>
        <w:rPr>
          <w:rFonts w:ascii="Courier New" w:hAnsi="Courier New" w:cs="Courier New"/>
          <w:sz w:val="24"/>
          <w:szCs w:val="24"/>
        </w:rPr>
      </w:pPr>
      <w:r w:rsidRPr="00654281">
        <w:rPr>
          <w:rFonts w:ascii="Courier New" w:hAnsi="Courier New" w:cs="Courier New"/>
          <w:noProof/>
          <w:sz w:val="24"/>
          <w:szCs w:val="24"/>
        </w:rPr>
        <w:lastRenderedPageBreak/>
        <w:drawing>
          <wp:inline distT="0" distB="0" distL="0" distR="0" wp14:anchorId="3BF0FC3B" wp14:editId="2709419F">
            <wp:extent cx="3762900" cy="2353003"/>
            <wp:effectExtent l="0" t="0" r="9525" b="9525"/>
            <wp:docPr id="562505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052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DFDE" w14:textId="642D9ECF" w:rsidR="0001344C" w:rsidRDefault="0001344C" w:rsidP="00654281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Por fim, esperando que este projeto permita uma discussão democrática entre Executivo e Legislativo, é que submetemos a Vossa Excelência, o Projeto de Lei de Diretrizes Orçamentárias para o exercício de 202</w:t>
      </w:r>
      <w:r w:rsidR="00391B6B">
        <w:rPr>
          <w:rFonts w:ascii="Courier New" w:hAnsi="Courier New" w:cs="Courier New"/>
        </w:rPr>
        <w:t>7</w:t>
      </w:r>
      <w:r w:rsidRPr="0001344C">
        <w:rPr>
          <w:rFonts w:ascii="Courier New" w:hAnsi="Courier New" w:cs="Courier New"/>
        </w:rPr>
        <w:t>, lembrando que o mesmo deverá ser devolvido para sanção até o encerramento do primeiro período da sessão Legislativa.</w:t>
      </w:r>
    </w:p>
    <w:p w14:paraId="274AA97E" w14:textId="77777777" w:rsidR="009609DD" w:rsidRDefault="009609DD" w:rsidP="00654281">
      <w:pPr>
        <w:pStyle w:val="Corpodetexto"/>
        <w:spacing w:line="360" w:lineRule="auto"/>
        <w:ind w:firstLine="2835"/>
        <w:jc w:val="both"/>
        <w:rPr>
          <w:rFonts w:ascii="Courier New" w:hAnsi="Courier New" w:cs="Courier New"/>
        </w:rPr>
      </w:pPr>
    </w:p>
    <w:p w14:paraId="4931C351" w14:textId="77777777" w:rsidR="009609DD" w:rsidRPr="00EC549A" w:rsidRDefault="009609DD" w:rsidP="009609DD">
      <w:pPr>
        <w:spacing w:line="360" w:lineRule="auto"/>
        <w:ind w:firstLine="2835"/>
        <w:jc w:val="both"/>
        <w:rPr>
          <w:rFonts w:ascii="Courier New" w:hAnsi="Courier New" w:cs="Courier New"/>
        </w:rPr>
      </w:pPr>
      <w:r w:rsidRPr="00EC549A">
        <w:rPr>
          <w:rFonts w:ascii="Courier New" w:hAnsi="Courier New" w:cs="Courier New"/>
          <w:color w:val="000000"/>
          <w:shd w:val="clear" w:color="auto" w:fill="FFFFFF"/>
        </w:rPr>
        <w:t xml:space="preserve">Isto posto, 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dada a relevância de que se reveste a matéria é que </w:t>
      </w:r>
      <w:r w:rsidRPr="00EC549A">
        <w:rPr>
          <w:rFonts w:ascii="Courier New" w:hAnsi="Courier New" w:cs="Courier New"/>
          <w:color w:val="000000"/>
          <w:shd w:val="clear" w:color="auto" w:fill="FFFFFF"/>
        </w:rPr>
        <w:t xml:space="preserve">se faz indispensável a votação e aprovação </w:t>
      </w:r>
      <w:r w:rsidRPr="00EC549A">
        <w:rPr>
          <w:rFonts w:ascii="Courier New" w:hAnsi="Courier New" w:cs="Courier New"/>
          <w:b/>
        </w:rPr>
        <w:t>EM REGIME DE URGÊNCIA</w:t>
      </w:r>
      <w:r w:rsidRPr="00EC549A">
        <w:rPr>
          <w:rFonts w:ascii="Courier New" w:hAnsi="Courier New" w:cs="Courier New"/>
        </w:rPr>
        <w:t>, na forma regimental e nos termos do artigo 33 da Lei Orgânica do Município de Itapevi.</w:t>
      </w:r>
    </w:p>
    <w:p w14:paraId="62E52049" w14:textId="77777777" w:rsidR="0001344C" w:rsidRPr="0001344C" w:rsidRDefault="0001344C" w:rsidP="00654281">
      <w:pPr>
        <w:pStyle w:val="Corpodetexto"/>
        <w:spacing w:line="360" w:lineRule="auto"/>
        <w:ind w:firstLine="2268"/>
        <w:jc w:val="both"/>
        <w:rPr>
          <w:rFonts w:ascii="Courier New" w:hAnsi="Courier New" w:cs="Courier New"/>
          <w:b/>
        </w:rPr>
      </w:pPr>
    </w:p>
    <w:p w14:paraId="0B148C28" w14:textId="77777777" w:rsidR="0001344C" w:rsidRPr="0001344C" w:rsidRDefault="0001344C" w:rsidP="00654281">
      <w:pPr>
        <w:spacing w:line="360" w:lineRule="auto"/>
        <w:ind w:firstLine="2835"/>
        <w:jc w:val="both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 xml:space="preserve">Aproveito a oportunidade para reiterar a Vossa Excelência os protestos de elevada estima e consideração.   </w:t>
      </w:r>
    </w:p>
    <w:p w14:paraId="2E5182C5" w14:textId="77777777" w:rsidR="0001344C" w:rsidRPr="0001344C" w:rsidRDefault="0001344C" w:rsidP="0001344C">
      <w:pPr>
        <w:spacing w:line="276" w:lineRule="auto"/>
        <w:jc w:val="both"/>
        <w:rPr>
          <w:rFonts w:ascii="Courier New" w:hAnsi="Courier New" w:cs="Courier New"/>
        </w:rPr>
      </w:pPr>
    </w:p>
    <w:p w14:paraId="49F07AD8" w14:textId="77777777" w:rsidR="0001344C" w:rsidRPr="0001344C" w:rsidRDefault="0001344C" w:rsidP="00654281">
      <w:pPr>
        <w:spacing w:line="276" w:lineRule="auto"/>
        <w:jc w:val="center"/>
        <w:rPr>
          <w:rFonts w:ascii="Courier New" w:hAnsi="Courier New" w:cs="Courier New"/>
        </w:rPr>
      </w:pPr>
      <w:r w:rsidRPr="0001344C">
        <w:rPr>
          <w:rFonts w:ascii="Courier New" w:hAnsi="Courier New" w:cs="Courier New"/>
        </w:rPr>
        <w:t>Atenciosamente,</w:t>
      </w:r>
    </w:p>
    <w:p w14:paraId="29A5933A" w14:textId="77777777" w:rsidR="0001344C" w:rsidRPr="009609DD" w:rsidRDefault="0001344C" w:rsidP="0001344C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14:paraId="360CEF46" w14:textId="77777777" w:rsidR="0001344C" w:rsidRPr="009609DD" w:rsidRDefault="0001344C" w:rsidP="00654281">
      <w:pPr>
        <w:spacing w:line="276" w:lineRule="auto"/>
        <w:ind w:firstLine="3420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1EA93234" w14:textId="759FECEA" w:rsidR="00460AC4" w:rsidRPr="009609DD" w:rsidRDefault="00460AC4" w:rsidP="00654281">
      <w:pPr>
        <w:spacing w:line="276" w:lineRule="auto"/>
        <w:contextualSpacing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9609DD">
        <w:rPr>
          <w:rFonts w:ascii="Courier New" w:hAnsi="Courier New" w:cs="Courier New"/>
          <w:b/>
          <w:bCs/>
          <w:sz w:val="23"/>
          <w:szCs w:val="23"/>
        </w:rPr>
        <w:t>MARCOS FERREIRA GODOY</w:t>
      </w:r>
    </w:p>
    <w:p w14:paraId="356A1E02" w14:textId="21CF096C" w:rsidR="0001344C" w:rsidRDefault="0001344C" w:rsidP="00654281">
      <w:pPr>
        <w:spacing w:line="276" w:lineRule="auto"/>
        <w:contextualSpacing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9609DD">
        <w:rPr>
          <w:rFonts w:ascii="Courier New" w:hAnsi="Courier New" w:cs="Courier New"/>
          <w:b/>
          <w:bCs/>
          <w:sz w:val="23"/>
          <w:szCs w:val="23"/>
        </w:rPr>
        <w:t>PREFEITO</w:t>
      </w:r>
    </w:p>
    <w:p w14:paraId="0D742E4E" w14:textId="77777777" w:rsidR="009609DD" w:rsidRDefault="009609DD" w:rsidP="00654281">
      <w:pPr>
        <w:spacing w:line="276" w:lineRule="auto"/>
        <w:contextualSpacing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049F6224" w14:textId="77777777" w:rsidR="009609DD" w:rsidRPr="009609DD" w:rsidRDefault="009609DD" w:rsidP="00654281">
      <w:pPr>
        <w:spacing w:line="276" w:lineRule="auto"/>
        <w:contextualSpacing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14:paraId="6D892897" w14:textId="77777777" w:rsidR="00654281" w:rsidRPr="0028299E" w:rsidRDefault="00654281" w:rsidP="00654281">
      <w:pPr>
        <w:rPr>
          <w:rFonts w:ascii="Courier New" w:hAnsi="Courier New" w:cs="Courier New"/>
          <w:b/>
          <w:bCs/>
          <w:i/>
        </w:rPr>
      </w:pPr>
      <w:r w:rsidRPr="009609DD">
        <w:rPr>
          <w:rFonts w:ascii="Courier New" w:hAnsi="Courier New" w:cs="Courier New"/>
          <w:b/>
          <w:bCs/>
          <w:i/>
          <w:sz w:val="23"/>
          <w:szCs w:val="23"/>
        </w:rPr>
        <w:t>À Sua Excelência, o Senhor, Vereador</w:t>
      </w:r>
      <w:r w:rsidRPr="0028299E">
        <w:rPr>
          <w:rFonts w:ascii="Courier New" w:hAnsi="Courier New" w:cs="Courier New"/>
          <w:b/>
          <w:bCs/>
          <w:i/>
        </w:rPr>
        <w:t xml:space="preserve">. </w:t>
      </w:r>
    </w:p>
    <w:p w14:paraId="41E713C7" w14:textId="77777777" w:rsidR="00654281" w:rsidRPr="0028299E" w:rsidRDefault="00654281" w:rsidP="00654281">
      <w:pPr>
        <w:rPr>
          <w:rFonts w:ascii="Courier New" w:hAnsi="Courier New" w:cs="Courier New"/>
          <w:b/>
          <w:bCs/>
          <w:i/>
        </w:rPr>
      </w:pPr>
      <w:r w:rsidRPr="0028299E">
        <w:rPr>
          <w:rFonts w:ascii="Courier New" w:hAnsi="Courier New" w:cs="Courier New"/>
          <w:b/>
          <w:bCs/>
          <w:i/>
        </w:rPr>
        <w:t>Rafael Alan de Moraes Romeiro</w:t>
      </w:r>
    </w:p>
    <w:p w14:paraId="5944B82B" w14:textId="5BBB1DA3" w:rsidR="0001344C" w:rsidRPr="0001344C" w:rsidRDefault="00654281" w:rsidP="00654281">
      <w:pPr>
        <w:jc w:val="both"/>
        <w:rPr>
          <w:rFonts w:ascii="Courier New" w:hAnsi="Courier New" w:cs="Courier New"/>
          <w:b/>
          <w:bCs/>
        </w:rPr>
      </w:pPr>
      <w:r w:rsidRPr="0028299E">
        <w:rPr>
          <w:rFonts w:ascii="Courier New" w:hAnsi="Courier New" w:cs="Courier New"/>
          <w:b/>
          <w:bCs/>
          <w:i/>
        </w:rPr>
        <w:t>DD. Presidente da Câmara Municipal de Itapevi</w:t>
      </w:r>
    </w:p>
    <w:sectPr w:rsidR="0001344C" w:rsidRPr="0001344C" w:rsidSect="009609DD">
      <w:headerReference w:type="default" r:id="rId8"/>
      <w:footerReference w:type="default" r:id="rId9"/>
      <w:pgSz w:w="11906" w:h="16838"/>
      <w:pgMar w:top="868" w:right="1274" w:bottom="56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E445" w14:textId="77777777" w:rsidR="007E03B2" w:rsidRDefault="007E03B2" w:rsidP="0083339A">
      <w:r>
        <w:separator/>
      </w:r>
    </w:p>
  </w:endnote>
  <w:endnote w:type="continuationSeparator" w:id="0">
    <w:p w14:paraId="2A1A3357" w14:textId="77777777" w:rsidR="007E03B2" w:rsidRDefault="007E03B2" w:rsidP="0083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15616"/>
      <w:docPartObj>
        <w:docPartGallery w:val="Page Numbers (Bottom of Page)"/>
        <w:docPartUnique/>
      </w:docPartObj>
    </w:sdtPr>
    <w:sdtContent>
      <w:p w14:paraId="69DAA843" w14:textId="0AA090CE" w:rsidR="00654281" w:rsidRDefault="006542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F2DDD" w14:textId="77777777" w:rsidR="00BA266E" w:rsidRDefault="00BA2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0071" w14:textId="77777777" w:rsidR="007E03B2" w:rsidRDefault="007E03B2" w:rsidP="0083339A">
      <w:r>
        <w:separator/>
      </w:r>
    </w:p>
  </w:footnote>
  <w:footnote w:type="continuationSeparator" w:id="0">
    <w:p w14:paraId="72F9B011" w14:textId="77777777" w:rsidR="007E03B2" w:rsidRDefault="007E03B2" w:rsidP="0083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B061" w14:textId="77777777" w:rsidR="00BA266E" w:rsidRDefault="00000000" w:rsidP="00D33FF5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</w:rPr>
      <w:drawing>
        <wp:inline distT="0" distB="0" distL="0" distR="0" wp14:anchorId="25BAD55D" wp14:editId="0B98216A">
          <wp:extent cx="390525" cy="482130"/>
          <wp:effectExtent l="19050" t="0" r="9525" b="0"/>
          <wp:docPr id="1285449153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8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447FD" w14:textId="77777777" w:rsidR="00BA266E" w:rsidRPr="006D7871" w:rsidRDefault="00000000" w:rsidP="00D33FF5">
    <w:pPr>
      <w:contextualSpacing/>
      <w:jc w:val="center"/>
      <w:rPr>
        <w:rFonts w:ascii="Calibri" w:hAnsi="Calibri"/>
        <w:b/>
        <w:caps/>
      </w:rPr>
    </w:pPr>
    <w:r w:rsidRPr="006D7871">
      <w:rPr>
        <w:rFonts w:ascii="Calibri" w:hAnsi="Calibri"/>
        <w:b/>
        <w:caps/>
      </w:rPr>
      <w:t>Prefeitura Municipal de Itapevi</w:t>
    </w:r>
  </w:p>
  <w:p w14:paraId="66CA8B13" w14:textId="77777777" w:rsidR="00BA266E" w:rsidRPr="006D7871" w:rsidRDefault="00000000" w:rsidP="00D33FF5">
    <w:pPr>
      <w:contextualSpacing/>
      <w:jc w:val="center"/>
      <w:rPr>
        <w:rFonts w:ascii="Calibri" w:hAnsi="Calibri"/>
        <w:caps/>
        <w:sz w:val="20"/>
        <w:szCs w:val="20"/>
      </w:rPr>
    </w:pPr>
    <w:r w:rsidRPr="006D7871">
      <w:rPr>
        <w:rFonts w:ascii="Calibri" w:hAnsi="Calibri"/>
        <w:b/>
        <w:caps/>
        <w:sz w:val="20"/>
        <w:szCs w:val="20"/>
      </w:rPr>
      <w:t>SEcretaria de governo</w:t>
    </w:r>
  </w:p>
  <w:p w14:paraId="034653C3" w14:textId="77777777" w:rsidR="00BA266E" w:rsidRPr="006D7871" w:rsidRDefault="00000000" w:rsidP="00D33FF5">
    <w:pPr>
      <w:contextualSpacing/>
      <w:jc w:val="center"/>
      <w:rPr>
        <w:rFonts w:ascii="Calibri" w:hAnsi="Calibri"/>
        <w:sz w:val="16"/>
        <w:szCs w:val="16"/>
      </w:rPr>
    </w:pPr>
    <w:r w:rsidRPr="006D7871">
      <w:rPr>
        <w:rFonts w:ascii="Calibri" w:hAnsi="Calibri"/>
        <w:sz w:val="16"/>
        <w:szCs w:val="16"/>
      </w:rPr>
      <w:t>Rua Agostinho Ferreira Campos, 675 | Nova Itapevi | Itapevi | São Paulo | CEP: 06693-120</w:t>
    </w:r>
  </w:p>
  <w:p w14:paraId="3C081CFB" w14:textId="77777777" w:rsidR="00BA266E" w:rsidRDefault="00000000" w:rsidP="00D33FF5">
    <w:pPr>
      <w:contextualSpacing/>
      <w:jc w:val="center"/>
    </w:pPr>
    <w:r w:rsidRPr="006D7871">
      <w:rPr>
        <w:rFonts w:ascii="Calibri" w:hAnsi="Calibri"/>
        <w:sz w:val="16"/>
        <w:szCs w:val="16"/>
      </w:rPr>
      <w:t>Tel.: (11) 4143-</w:t>
    </w:r>
    <w:proofErr w:type="gramStart"/>
    <w:r w:rsidRPr="006D7871">
      <w:rPr>
        <w:rFonts w:ascii="Calibri" w:hAnsi="Calibri"/>
        <w:sz w:val="16"/>
        <w:szCs w:val="16"/>
      </w:rPr>
      <w:t>7600  |</w:t>
    </w:r>
    <w:proofErr w:type="gramEnd"/>
    <w:r w:rsidRPr="006D7871">
      <w:rPr>
        <w:rFonts w:ascii="Calibri" w:hAnsi="Calibri"/>
        <w:sz w:val="16"/>
        <w:szCs w:val="16"/>
      </w:rPr>
      <w:t xml:space="preserve"> </w:t>
    </w:r>
    <w:hyperlink r:id="rId2" w:history="1">
      <w:r w:rsidR="00BA266E" w:rsidRPr="0006554D">
        <w:rPr>
          <w:rStyle w:val="Hyperlink"/>
          <w:rFonts w:ascii="Calibri" w:hAnsi="Calibri"/>
          <w:sz w:val="16"/>
          <w:szCs w:val="16"/>
        </w:rPr>
        <w:t>sec.governo@itapevi.sp.gov.br</w:t>
      </w:r>
    </w:hyperlink>
  </w:p>
  <w:p w14:paraId="1E4CAB6B" w14:textId="77777777" w:rsidR="00BA266E" w:rsidRDefault="00BA26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1E44"/>
    <w:multiLevelType w:val="hybridMultilevel"/>
    <w:tmpl w:val="18E2D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3FB"/>
    <w:multiLevelType w:val="hybridMultilevel"/>
    <w:tmpl w:val="3D4AC0D8"/>
    <w:lvl w:ilvl="0" w:tplc="C2C80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808282">
    <w:abstractNumId w:val="0"/>
  </w:num>
  <w:num w:numId="2" w16cid:durableId="107893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4C"/>
    <w:rsid w:val="00004DC6"/>
    <w:rsid w:val="0001344C"/>
    <w:rsid w:val="00110913"/>
    <w:rsid w:val="001710DE"/>
    <w:rsid w:val="001B6F12"/>
    <w:rsid w:val="002724CB"/>
    <w:rsid w:val="002D603F"/>
    <w:rsid w:val="003209E8"/>
    <w:rsid w:val="00391B6B"/>
    <w:rsid w:val="00394473"/>
    <w:rsid w:val="00405728"/>
    <w:rsid w:val="00460AC4"/>
    <w:rsid w:val="004E27BC"/>
    <w:rsid w:val="005C4077"/>
    <w:rsid w:val="005F1673"/>
    <w:rsid w:val="005F5827"/>
    <w:rsid w:val="00654281"/>
    <w:rsid w:val="006931C1"/>
    <w:rsid w:val="006D4936"/>
    <w:rsid w:val="00792430"/>
    <w:rsid w:val="007B4456"/>
    <w:rsid w:val="007E03B2"/>
    <w:rsid w:val="0083339A"/>
    <w:rsid w:val="009014BB"/>
    <w:rsid w:val="009609DB"/>
    <w:rsid w:val="009609DD"/>
    <w:rsid w:val="00A36C08"/>
    <w:rsid w:val="00A83FA5"/>
    <w:rsid w:val="00AB506D"/>
    <w:rsid w:val="00B036CA"/>
    <w:rsid w:val="00BA266E"/>
    <w:rsid w:val="00BF00BD"/>
    <w:rsid w:val="00C22054"/>
    <w:rsid w:val="00C51875"/>
    <w:rsid w:val="00C52044"/>
    <w:rsid w:val="00C66DD9"/>
    <w:rsid w:val="00C87C72"/>
    <w:rsid w:val="00CD3599"/>
    <w:rsid w:val="00DF4BDE"/>
    <w:rsid w:val="00E80641"/>
    <w:rsid w:val="00E9040B"/>
    <w:rsid w:val="00EF5860"/>
    <w:rsid w:val="00F82387"/>
    <w:rsid w:val="00F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C0E96"/>
  <w15:chartTrackingRefBased/>
  <w15:docId w15:val="{6EC7C65F-22E4-441C-A10B-CE4BE954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4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01344C"/>
    <w:pPr>
      <w:keepNext/>
      <w:tabs>
        <w:tab w:val="num" w:pos="0"/>
      </w:tabs>
      <w:suppressAutoHyphens/>
      <w:jc w:val="center"/>
      <w:outlineLvl w:val="6"/>
    </w:pPr>
    <w:rPr>
      <w:rFonts w:ascii="Arial" w:eastAsia="Calibri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01344C"/>
    <w:rPr>
      <w:rFonts w:ascii="Arial" w:eastAsia="Calibri" w:hAnsi="Arial" w:cs="Arial"/>
      <w:b/>
      <w:bCs/>
      <w:kern w:val="0"/>
      <w:sz w:val="24"/>
      <w:szCs w:val="24"/>
      <w:lang w:eastAsia="zh-CN"/>
      <w14:ligatures w14:val="none"/>
    </w:rPr>
  </w:style>
  <w:style w:type="paragraph" w:styleId="Recuodecorpodetexto3">
    <w:name w:val="Body Text Indent 3"/>
    <w:basedOn w:val="Normal"/>
    <w:link w:val="Recuodecorpodetexto3Char"/>
    <w:rsid w:val="0001344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1344C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0134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1344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33">
    <w:name w:val="xl33"/>
    <w:basedOn w:val="Normal"/>
    <w:qFormat/>
    <w:rsid w:val="0001344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01344C"/>
    <w:pPr>
      <w:suppressAutoHyphens/>
      <w:spacing w:after="120"/>
      <w:ind w:left="283"/>
    </w:pPr>
  </w:style>
  <w:style w:type="paragraph" w:styleId="Cabealho">
    <w:name w:val="header"/>
    <w:basedOn w:val="Normal"/>
    <w:link w:val="CabealhoChar"/>
    <w:uiPriority w:val="99"/>
    <w:unhideWhenUsed/>
    <w:rsid w:val="000134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344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134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344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1344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34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344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34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344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01344C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01344C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01344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 155067</dc:creator>
  <cp:keywords/>
  <dc:description/>
  <cp:lastModifiedBy>gov gov</cp:lastModifiedBy>
  <cp:revision>6</cp:revision>
  <cp:lastPrinted>2026-04-29T15:15:00Z</cp:lastPrinted>
  <dcterms:created xsi:type="dcterms:W3CDTF">2026-04-29T15:12:00Z</dcterms:created>
  <dcterms:modified xsi:type="dcterms:W3CDTF">2026-04-29T19:10:00Z</dcterms:modified>
</cp:coreProperties>
</file>