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- 17ª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09/06/2026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16/2026 Projeto de Resolução, de autoria de: Mesa Diretora 2025/2026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Regulamenta, no âmbito da Câmara Municipal de Itapevi, a Lei Federal n.º 14.129, de 29 de março de 2021, que dispõe sobre os princípios, regras e instrumentos para o Programa Governo Digital, e dá outras providências.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527/2025 Projeto de Lei, de autoria de: MARINA DE CASTRO DORNELLAS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Institui, no âmbito do Município de Itapevi, o Programa Municipal "MÃES QUE CRIAM” Feiras Inclusivas de Empreendedorismo e Economia Solidária, e dá outras providências.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545/2025 Projeto de Lei, de autoria de: MARINA DE CASTRO DORNELLAS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Institui a Campanha Permanente de Enfrentamento aos Crimes Cibernéticos praticados por meio do uso indevido de Inteligência Artificial no Município de Itapevi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555/2025 Projeto de Lei,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no Município de Itapevi, o “Dia Municipal da Conscientização sobre os Animais Silvestres ameaçados de Extinção”,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Emenda Nº 1 ao Projeto de Lei Nº 555/2025 Emenda,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Emenda Supressiva do artigo 3º do Projeto de Lei nº 555/2025.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29/2026 Projeto de Lei, de autoria de: MARINA DE CASTRO DORNELLAS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SUMULA: Estabelece que a negligência no controle de parasitas em animais configura maus-tratos no Município de Itapevi e dá outras providências. 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30/2026 Projeto de Lei, de autoria de: MARINA DE CASTRO DORNELLAS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SUMULA: Dispõe sobre a implementação da logística reversa de pneus inservíveis no âmbito do Município de Itapevi, em parceria com entidade sem fins lucrativos,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171/2026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"Altera o artigo 3º da Lei Municipal nº 2.575, de 27 de Agosto de 2018, que Dispõe sobre a composição do Conselho Municipal de Meio Ambiente e Defesa dos Animais - CMMDA e Dá Outras Providências.".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