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4706C" w:rsidRPr="00C4706C" w:rsidP="0022737A" w14:paraId="67E76508" w14:textId="3997F4DA">
      <w:pPr>
        <w:spacing w:after="0"/>
        <w:rPr>
          <w:rFonts w:ascii="Times New Roman" w:hAnsi="Times New Roman" w:cs="Times New Roman"/>
          <w:spacing w:val="20"/>
        </w:rPr>
      </w:pPr>
      <w:r>
        <w:rPr>
          <w:rFonts w:ascii="Times New Roman" w:hAnsi="Times New Roman" w:cs="Times New Roman"/>
          <w:b/>
          <w:bCs/>
          <w:spacing w:val="20"/>
        </w:rPr>
        <w:t>Expediente - 17ª Sessão Ordinária de 2026</w:t>
      </w:r>
      <w:r w:rsidRPr="00C4706C">
        <w:rPr>
          <w:rFonts w:ascii="Times New Roman" w:hAnsi="Times New Roman" w:cs="Times New Roman"/>
          <w:b/>
          <w:bCs/>
          <w:spacing w:val="20"/>
        </w:rPr>
        <w:t xml:space="preserve">, DA 2ª SESSÃO LEGISLATIVA, DA 15ª LEGISLATURA DA CÂMARA MUNICIPAL DE ITAPEVI </w:t>
      </w:r>
    </w:p>
    <w:p w:rsidR="0022737A" w:rsidP="0022737A" w14:paraId="028EAF38" w14:textId="77777777">
      <w:pPr>
        <w:spacing w:after="0"/>
        <w:jc w:val="center"/>
        <w:rPr>
          <w:rFonts w:ascii="Times New Roman" w:hAnsi="Times New Roman" w:cs="Times New Roman"/>
          <w:b/>
          <w:bCs/>
          <w:spacing w:val="20"/>
        </w:rPr>
      </w:pPr>
    </w:p>
    <w:p w:rsidR="00C4706C" w:rsidRPr="00C4706C" w:rsidP="0022737A" w14:paraId="331BDB58" w14:textId="327F1CA0">
      <w:pPr>
        <w:spacing w:after="0"/>
        <w:jc w:val="center"/>
        <w:rPr>
          <w:rFonts w:ascii="Times New Roman" w:hAnsi="Times New Roman" w:cs="Times New Roman"/>
          <w:spacing w:val="20"/>
        </w:rPr>
      </w:pPr>
      <w:r w:rsidRPr="00C4706C">
        <w:rPr>
          <w:rFonts w:ascii="Times New Roman" w:hAnsi="Times New Roman" w:cs="Times New Roman"/>
          <w:b/>
          <w:bCs/>
          <w:spacing w:val="20"/>
        </w:rPr>
        <w:t xml:space="preserve">Dia </w:t>
      </w:r>
      <w:r w:rsidR="004736CB">
        <w:rPr>
          <w:rFonts w:ascii="Times New Roman" w:hAnsi="Times New Roman" w:cs="Times New Roman"/>
          <w:b/>
          <w:bCs/>
          <w:spacing w:val="20"/>
        </w:rPr>
        <w:t>09/06/2026</w:t>
      </w:r>
    </w:p>
    <w:p w:rsidR="0022737A" w:rsidP="0022737A" w14:paraId="36E4A3DA" w14:textId="77777777">
      <w:pPr>
        <w:spacing w:after="0"/>
        <w:rPr>
          <w:rFonts w:ascii="Times New Roman" w:hAnsi="Times New Roman" w:cs="Times New Roman"/>
          <w:b/>
          <w:bCs/>
          <w:color w:val="FF0000"/>
          <w:spacing w:val="20"/>
          <w:u w:val="single"/>
        </w:rPr>
      </w:pPr>
    </w:p>
    <w:p w:rsidR="00C4706C" w:rsidRPr="00C4706C" w:rsidP="0022737A" w14:paraId="4EBA86F9"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LEITURA DA BÍBLIA </w:t>
      </w:r>
    </w:p>
    <w:p w:rsidR="00C4706C" w:rsidRPr="00C4706C" w:rsidP="0022737A" w14:paraId="64D8EDA6" w14:textId="11A4661E">
      <w:pPr>
        <w:spacing w:after="0"/>
        <w:rPr>
          <w:rFonts w:ascii="Times New Roman" w:hAnsi="Times New Roman" w:cs="Times New Roman"/>
          <w:spacing w:val="20"/>
        </w:rPr>
      </w:pPr>
      <w:bookmarkStart w:id="0" w:name="_GoBack"/>
      <w:bookmarkEnd w:id="0"/>
      <w:r>
        <w:rPr>
          <w:rFonts w:ascii="Times New Roman" w:hAnsi="Times New Roman" w:cs="Times New Roman"/>
          <w:b/>
          <w:bCs/>
          <w:spacing w:val="20"/>
        </w:rPr>
        <w:t>$PESAR$</w:t>
      </w:r>
    </w:p>
    <w:p w:rsidR="0022737A" w:rsidP="0022737A" w14:paraId="7C6EC37C" w14:textId="77777777">
      <w:pPr>
        <w:spacing w:after="0"/>
        <w:jc w:val="center"/>
        <w:rPr>
          <w:rFonts w:ascii="Times New Roman" w:hAnsi="Times New Roman" w:cs="Times New Roman"/>
          <w:b/>
          <w:bCs/>
          <w:spacing w:val="20"/>
        </w:rPr>
      </w:pPr>
    </w:p>
    <w:p w:rsidR="000D4045" w:rsidP="0022737A" w14:paraId="1C3F4BB5" w14:textId="77777777">
      <w:pPr>
        <w:spacing w:after="0"/>
        <w:jc w:val="center"/>
        <w:rPr>
          <w:rFonts w:ascii="Times New Roman" w:hAnsi="Times New Roman" w:cs="Times New Roman"/>
          <w:b/>
          <w:bCs/>
          <w:spacing w:val="20"/>
        </w:rPr>
      </w:pPr>
      <w:r w:rsidRPr="00493136">
        <w:rPr>
          <w:rFonts w:ascii="Times New Roman" w:hAnsi="Times New Roman" w:cs="Times New Roman"/>
          <w:b/>
          <w:bCs/>
          <w:spacing w:val="20"/>
        </w:rPr>
        <w:t>$ATAANTERIOR$</w:t>
      </w:r>
    </w:p>
    <w:p w:rsidR="00C4706C" w:rsidRPr="00C4706C" w:rsidP="0022737A" w14:paraId="7121E86C" w14:textId="185F54A7">
      <w:pPr>
        <w:spacing w:after="0"/>
        <w:jc w:val="center"/>
        <w:rPr>
          <w:rFonts w:ascii="Times New Roman" w:hAnsi="Times New Roman" w:cs="Times New Roman"/>
          <w:spacing w:val="20"/>
        </w:rPr>
      </w:pPr>
      <w:r w:rsidRPr="00493136">
        <w:rPr>
          <w:rFonts w:ascii="Times New Roman" w:hAnsi="Times New Roman" w:cs="Times New Roman"/>
          <w:b/>
          <w:bCs/>
          <w:spacing w:val="20"/>
        </w:rPr>
        <w:tab/>
      </w:r>
    </w:p>
    <w:p w:rsidR="00C4706C" w:rsidRPr="000D4045" w:rsidP="0022737A" w14:paraId="3CDE5F63" w14:textId="006D68AD">
      <w:pPr>
        <w:spacing w:after="0"/>
        <w:rPr>
          <w:rFonts w:ascii="Times New Roman" w:hAnsi="Times New Roman" w:cs="Times New Roman"/>
          <w:b/>
          <w:spacing w:val="20"/>
        </w:rPr>
      </w:pPr>
      <w:r w:rsidRPr="000D4045">
        <w:rPr>
          <w:rFonts w:ascii="Times New Roman" w:hAnsi="Times New Roman" w:cs="Times New Roman"/>
          <w:b/>
          <w:spacing w:val="20"/>
        </w:rPr>
        <w:t>$JUSTIFICATIVA$</w:t>
      </w:r>
    </w:p>
    <w:p w:rsidR="00943A26" w:rsidRPr="00493136" w:rsidP="0022737A" w14:paraId="0055664E" w14:textId="77777777">
      <w:pPr>
        <w:spacing w:after="0"/>
        <w:rPr>
          <w:rFonts w:ascii="Times New Roman" w:hAnsi="Times New Roman" w:cs="Times New Roman"/>
          <w:spacing w:val="20"/>
        </w:rPr>
      </w:pPr>
    </w:p>
    <w:p w:rsidR="000218A9" w:rsidRPr="00C4706C" w:rsidP="0022737A" w14:paraId="7E9C61A6" w14:textId="77777777">
      <w:pPr>
        <w:spacing w:after="0"/>
        <w:rPr>
          <w:rFonts w:ascii="Times New Roman" w:hAnsi="Times New Roman" w:cs="Times New Roman"/>
          <w:spacing w:val="20"/>
        </w:rPr>
      </w:pPr>
    </w:p>
    <w:p w:rsidR="00C4706C" w:rsidRPr="00C4706C" w:rsidP="0022737A" w14:paraId="39FE1F0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ÀS COMISSÕES</w:t>
      </w:r>
      <w:r w:rsidRPr="00C4706C">
        <w:rPr>
          <w:rFonts w:ascii="Times New Roman" w:hAnsi="Times New Roman" w:cs="Times New Roman"/>
          <w:color w:val="FF0000"/>
          <w:spacing w:val="20"/>
          <w:u w:val="single"/>
        </w:rPr>
        <w:t xml:space="preserve">: </w:t>
      </w:r>
    </w:p>
    <w:p w:rsidR="00C4706C" w:rsidP="0022737A" w14:paraId="64F8FCA6" w14:textId="4F36DA9E">
      <w:pPr>
        <w:spacing w:after="0"/>
        <w:rPr>
          <w:rFonts w:ascii="Times New Roman" w:hAnsi="Times New Roman" w:cs="Times New Roman"/>
          <w:spacing w:val="20"/>
        </w:rPr>
      </w:pPr>
      <w:r w:rsidRPr="00493136">
        <w:rPr>
          <w:rFonts w:ascii="Times New Roman" w:hAnsi="Times New Roman" w:cs="Times New Roman"/>
          <w:b/>
          <w:bCs/>
          <w:i w:val="0"/>
          <w:spacing w:val="20"/>
          <w:sz w:val="22"/>
          <w:u w:val="none"/>
        </w:rPr>
        <w:t>Projeto de Lei Nº 173/2026 de autoria de MARIZA MARTINS BORGES:</w:t>
      </w:r>
      <w:r w:rsidRPr="00493136">
        <w:rPr>
          <w:rFonts w:ascii="Times New Roman" w:hAnsi="Times New Roman" w:cs="Times New Roman"/>
          <w:b w:val="0"/>
          <w:bCs/>
          <w:i w:val="0"/>
          <w:spacing w:val="20"/>
          <w:sz w:val="22"/>
          <w:u w:val="none"/>
        </w:rPr>
        <w:t xml:space="preserve"> "Institui no Município de Itapevi, o Programa “Vizinhança Amiga do Idoso”, voltado à promoção de redes comunitárias de apoio e vigilância solidária em favor de pessoas idosas em situação de vulnerabilidade, risco ou isolamento social no Município,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174/2026 de autoria de RAFAEL ALAN DE MORAES ROMEIRO, YACER ISSA KOURANI:</w:t>
      </w:r>
      <w:r w:rsidRPr="00493136">
        <w:rPr>
          <w:rFonts w:ascii="Times New Roman" w:hAnsi="Times New Roman" w:cs="Times New Roman"/>
          <w:b w:val="0"/>
          <w:bCs/>
          <w:i w:val="0"/>
          <w:spacing w:val="20"/>
          <w:sz w:val="22"/>
          <w:u w:val="none"/>
        </w:rPr>
        <w:t xml:space="preserve"> "“Reconhece a importância da preservação e divulgação da memória histórica do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176/2026 de autoria de RAFAEL ALAN DE MORAES ROMEIRO:</w:t>
      </w:r>
      <w:r w:rsidRPr="00493136">
        <w:rPr>
          <w:rFonts w:ascii="Times New Roman" w:hAnsi="Times New Roman" w:cs="Times New Roman"/>
          <w:b w:val="0"/>
          <w:bCs/>
          <w:i w:val="0"/>
          <w:spacing w:val="20"/>
          <w:sz w:val="22"/>
          <w:u w:val="none"/>
        </w:rPr>
        <w:t xml:space="preserve"> "Reconhece a pintura temática de ruas e espaços públicos durante a Copa do Mundo de Futebol como manifestação cultural popular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179/2026 de autoria de RAFAEL ALAN DE MORAES ROMEIRO:</w:t>
      </w:r>
      <w:r w:rsidRPr="00493136">
        <w:rPr>
          <w:rFonts w:ascii="Times New Roman" w:hAnsi="Times New Roman" w:cs="Times New Roman"/>
          <w:b w:val="0"/>
          <w:bCs/>
          <w:i w:val="0"/>
          <w:spacing w:val="20"/>
          <w:sz w:val="22"/>
          <w:u w:val="none"/>
        </w:rPr>
        <w:t xml:space="preserve"> "“Dispõe sobre a Política Municipal de Conscientização e Utilização Responsável dos Atestados Médicos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180/2026 de autoria de RAFAEL ALAN DE MORAES ROMEIRO:</w:t>
      </w:r>
      <w:r w:rsidRPr="00493136">
        <w:rPr>
          <w:rFonts w:ascii="Times New Roman" w:hAnsi="Times New Roman" w:cs="Times New Roman"/>
          <w:b w:val="0"/>
          <w:bCs/>
          <w:i w:val="0"/>
          <w:spacing w:val="20"/>
          <w:sz w:val="22"/>
          <w:u w:val="none"/>
        </w:rPr>
        <w:t xml:space="preserve"> "“Dispõe sobre a preservação do caráter cívico, cultural, educativo e institucional dos desfiles comemorativos da Independência do Brasil realizados no Município de Itapevi e dá outras providências.”".</w:t>
      </w:r>
    </w:p>
    <w:p w:rsidRPr="00493136" w:rsidP="0022737A">
      <w:pPr>
        <w:spacing w:after="0"/>
        <w:rPr>
          <w:rFonts w:ascii="Times New Roman" w:hAnsi="Times New Roman" w:cs="Times New Roman"/>
          <w:b w:val="0"/>
          <w:bCs/>
          <w:i w:val="0"/>
          <w:spacing w:val="20"/>
          <w:sz w:val="22"/>
          <w:u w:val="none"/>
        </w:rPr>
      </w:pPr>
      <w:r w:rsidRPr="00C4706C" w:rsidR="00C4706C">
        <w:rPr>
          <w:rFonts w:ascii="Times New Roman" w:hAnsi="Times New Roman" w:cs="Times New Roman"/>
          <w:spacing w:val="20"/>
        </w:rPr>
        <w:t xml:space="preserve">. </w:t>
      </w:r>
    </w:p>
    <w:p w:rsidR="00826107" w:rsidP="0022737A" w14:paraId="066DD171" w14:textId="22788921">
      <w:pPr>
        <w:spacing w:after="0"/>
        <w:rPr>
          <w:rFonts w:ascii="Times New Roman" w:hAnsi="Times New Roman" w:cs="Times New Roman"/>
          <w:spacing w:val="20"/>
        </w:rPr>
      </w:pPr>
    </w:p>
    <w:p w:rsidR="00826107" w:rsidRPr="00C4706C" w:rsidP="00826107" w14:paraId="4B14767B" w14:textId="08219B2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OFÍCIOS EXECUTIVO</w:t>
      </w:r>
      <w:r w:rsidRPr="00C4706C">
        <w:rPr>
          <w:rFonts w:ascii="Times New Roman" w:hAnsi="Times New Roman" w:cs="Times New Roman"/>
          <w:b/>
          <w:bCs/>
          <w:color w:val="FF0000"/>
          <w:spacing w:val="20"/>
          <w:u w:val="single"/>
        </w:rPr>
        <w:t xml:space="preserve">: </w:t>
      </w:r>
    </w:p>
    <w:p w:rsidR="00826107" w:rsidRPr="00493136" w:rsidP="00826107" w14:paraId="6B12209A" w14:textId="3C3C7D8C">
      <w:pPr>
        <w:spacing w:after="0"/>
        <w:rPr>
          <w:rFonts w:ascii="Times New Roman" w:hAnsi="Times New Roman" w:cs="Times New Roman"/>
          <w:b/>
          <w:bCs/>
          <w:spacing w:val="20"/>
        </w:rPr>
      </w:pPr>
      <w:r>
        <w:rPr>
          <w:rFonts w:ascii="Times New Roman" w:hAnsi="Times New Roman" w:cs="Times New Roman"/>
          <w:b/>
          <w:bCs/>
          <w:spacing w:val="20"/>
        </w:rPr>
        <w:t>$OFICIOSEXECUTIVO</w:t>
      </w:r>
      <w:r w:rsidRPr="00493136">
        <w:rPr>
          <w:rFonts w:ascii="Times New Roman" w:hAnsi="Times New Roman" w:cs="Times New Roman"/>
          <w:b/>
          <w:bCs/>
          <w:spacing w:val="20"/>
        </w:rPr>
        <w:t>$</w:t>
      </w:r>
    </w:p>
    <w:p w:rsidR="00826107" w:rsidRPr="00493136" w:rsidP="0022737A" w14:paraId="05318AFD" w14:textId="77777777">
      <w:pPr>
        <w:spacing w:after="0"/>
        <w:rPr>
          <w:rFonts w:ascii="Times New Roman" w:hAnsi="Times New Roman" w:cs="Times New Roman"/>
          <w:spacing w:val="20"/>
        </w:rPr>
      </w:pPr>
    </w:p>
    <w:p w:rsidR="004B7432" w:rsidRPr="00C4706C" w:rsidP="0022737A" w14:paraId="54A5C8D7" w14:textId="77777777">
      <w:pPr>
        <w:spacing w:after="0"/>
        <w:rPr>
          <w:rFonts w:ascii="Times New Roman" w:hAnsi="Times New Roman" w:cs="Times New Roman"/>
          <w:spacing w:val="20"/>
        </w:rPr>
      </w:pPr>
    </w:p>
    <w:p w:rsidR="00C4706C" w:rsidRPr="00C4706C" w:rsidP="0022737A" w14:paraId="15F3DF9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OFÍCIOS DIVERSOS: </w:t>
      </w:r>
    </w:p>
    <w:p w:rsidR="00C4706C" w:rsidRPr="00493136" w:rsidP="0022737A" w14:paraId="47D54127" w14:textId="586EDC65">
      <w:pPr>
        <w:spacing w:after="0"/>
        <w:rPr>
          <w:rFonts w:ascii="Times New Roman" w:hAnsi="Times New Roman" w:cs="Times New Roman"/>
          <w:b/>
          <w:bCs/>
          <w:spacing w:val="20"/>
        </w:rPr>
      </w:pPr>
      <w:r w:rsidRPr="00493136">
        <w:rPr>
          <w:rFonts w:ascii="Times New Roman" w:hAnsi="Times New Roman" w:cs="Times New Roman"/>
          <w:b/>
          <w:bCs/>
          <w:spacing w:val="20"/>
        </w:rPr>
        <w:t>$OFICIOSDIVERSOS$</w:t>
      </w:r>
    </w:p>
    <w:p w:rsidR="004B7432" w:rsidRPr="00C4706C" w:rsidP="0022737A" w14:paraId="3009E23D" w14:textId="77777777">
      <w:pPr>
        <w:spacing w:after="0"/>
        <w:rPr>
          <w:rFonts w:ascii="Times New Roman" w:hAnsi="Times New Roman" w:cs="Times New Roman"/>
          <w:spacing w:val="20"/>
        </w:rPr>
      </w:pPr>
    </w:p>
    <w:p w:rsidR="00C4706C" w:rsidRPr="00C4706C" w:rsidP="0022737A" w14:paraId="5B314FD4"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REQUERIMENTOS: </w:t>
      </w:r>
    </w:p>
    <w:p w:rsidR="004B7432" w:rsidRPr="00493136" w:rsidP="0022737A" w14:paraId="3D3332BC" w14:textId="14B2BAF8">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Requerimento Nº 712/2026 -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REQUEIRO informações ao Poder Executivo Municipal, na pessoa do Excelentíssimo Senhor Prefeito Marcos Godoy, junto a Secretaria de Educação para que informe a esta Casa de Leis, se existem estudos voltados para a IMPLANTAÇÃO DE LABORATÓRIOS DE CIÊNCIAS NAS ESCOLAS DA REDE MUNICIPAL DE ENSINO..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713/2026 -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para inclusão do Festival Cine Favela Cine Favela no calendário oficial de eventos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715/2026 -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da Secretaria de Segurança Pública do Estado de São Paulo, Sr. Guilherme Derrite, para que informe esta Casa de Leis, se há estudos para o aumento do efetivo da Polícia Militar, bem como intensificar a segurança nas Escolas Públicas..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718/2026 -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 xml:space="preserve">Assunto: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Requer do Poder Executivo, na pessoa do Excelentíssimo Senhor Marcos Ferreira Godoy, Prefeito, junto à Secretaria de Educação, informações sobre estudos/viabilidade referente a prestação de serviços de psicologia e de serviço social nas redes públicas de Educação Básica, neste Município.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719/2026 -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REQUEIRO informações ao Poder Executivo Municipal, na pessoa do Excelentíssimo Senhor Prefeito Marcos Godoy, junto a Secretaria de Educação para que informe a esta Casa de Leis, se existem estudos voltados para a IMPLANTAÇÃO DE PROGRAMAS DE INCLUSÃO CIENTÍFICA DESTINADOS A CRIANÇAS E JOVENS EM SITUAÇÃO DE VULNERABILIDADE SOCIAL..</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720/2026 - Autor:</w:t>
      </w:r>
      <w:r w:rsidRPr="00493136">
        <w:rPr>
          <w:rFonts w:ascii="Times New Roman" w:hAnsi="Times New Roman" w:cs="Times New Roman"/>
          <w:b w:val="0"/>
          <w:bCs/>
          <w:i w:val="0"/>
          <w:spacing w:val="20"/>
          <w:sz w:val="22"/>
          <w:u w:val="none"/>
        </w:rPr>
        <w:t xml:space="preserve"> JONAS HENRIQUE SALMEN MORAES GONÇALVES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ao Executivo Municipal a elaboração de norma que proíba expressamente a solicitação e o uso de serviços públicos destinados exclusivamente a crianças — como gratuidade no transporte, atendimento prioritário e outros benefícios — quando se tratar de objetos inanimados, como bonecas do tipo “bebê reborn”, sugerindo, ainda, a aplicação de advertência e multa administrativa em caso de descumprimento, visando coibir abusos e preservar a correta utilização dos recursos públicos.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722/2026 -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do Poder Executivo Municipal, na pessoa do Excelentíssimo Senhor, Marcos Ferreira Godoy, Prefeito Municipal, se existem estudos ou projetos que visem a “Ampliação da Educação Ambiental” nas Escolas, no município de Itapevi-SP..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723/2026 -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do Poder Executivo, na pessoa do Excelentíssimo Senhor Marcos Ferreira Godoy, Prefeito, junto à Secretaria Competente, informações sobre estudos/projetos referente a duplicação da Rua Internacional, no bairro Vila Santa Rita, com a inclusão de canteiro central ao longo de sua extensão,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724/2026 -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Executivo junto a Secretaria Municipal de Esportes e Lazer, se existe a possibilidade da contratação de uma empresa terceirizada para ministrar cursos de capacitação para os professores e estagiários do Projeto Mais Esportes.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b/>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725/2026 -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junto a Secretaria Municipal de Saúde e Bem-Estar, aos cuidados da Sra. Aparecida Luiza Nasi Fernandes, se há estudos viabilizando a Inclusão do Exame Cardiotocografia Fetal (CTG) no protocolo de Pré-Natal da Rede Pública Municipal de Saúde - Itapevi - 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726/2026 -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que informe a esta casa de leis sobre a existência de estudos, projetos ou planejamento para possível utilização da extensão do terreno da Areninha Alabama, situado na Rua Afeganistão, na altura do número 622, para construção de uma UBS ou outro equipamento público voltado a saúde, no bairro Jardim Alabama..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729/2026 -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que informe a esta casa de leis sobre a existência de estudos, projetos ou planejamento construção de UBS na região do Residencial das Flores..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731/2026 -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REQUEIRO informações ao Poder Executivo Municipal, na pessoa do Excelentíssimo Senhor Prefeito Marcos Godoy, juntos as Secretarias de Saúde e a Secretaria de Desenvolvimento Social e Cidadania se existem estudos ou projetos voltados para AÇÕES EDUCATIVAS E PREVENTIVAS NOS BAIRROS DE MAIOR VULNERABILIDADE SOCIAL DURANTE A SEMANA NACIONAL DE PREVENÇÃO DA GRAVIDEZ NA ADOLESCÊNCIA QUE ACONTECE NA PRIMEIRA SEMANA DE FEVEREIRO.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736/2026 -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a Secretaria competente, se há estudos sobre a possibilidade de alteração no expediente do Centro POP com atendimento aos finais de semana e que seja permanente..</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737/2026 -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 xml:space="preserve">Assunto: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Requer do Poder Executivo, na pessoa do Excelentíssimo Senhor Marcos Ferreira Godoy, Prefeito, junto à Secretaria do Meio Ambiente e Defesa dos Animais, informações se há estudos, planejamento ou projeto em andamento para a instalação de um abrigo municipal destinado ao acolhimento de animais em situação de rua, como cães e gatos.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740/2026 -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junto à Secretaria responsável, estudos conjuntamente a Empresa Benfica para a Criação de Linha de Ônibus que atenda os Moradores da Rua Luíz Revíglio com a Rua da Curva, com Opção de Embarque e Desembarque próximo à Rua Laurindo Martins no Bairro do Jardim Bela Vista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741/2026 -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 xml:space="preserve">Assunto: </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Requer do Poder Executivo, na pessoa do Excelentíssimo Senhor Marcos Ferreira Godoy, Prefeito, junto à Secretaria de Segurança e Mobilidade Urbana, se a estudo para implantação de sinalização horizontal e vertical para regulamentação de estacionamento alternado por dias pares e ímpares em vias de maior fluxo no centro e entorno da cidade.</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743/2026 -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ao Executivo quanto a possibilidade de estudos de viabilidade para a criação de programa de incentivo para instalação de carregadores para carros elétricos na cidade de Itapevi.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744/2026 -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REQUEIRO informações ao Poder Executivo Municipal, na pessoa do Excelentíssimo Senhor Prefeito Marcos Godoy, juntos as Secretarias de Saúde e a Secretaria de Desenvolvimento Social e Cidadania se existem estudos ou projetos voltados PARA A CAPACITAÇÃO DE PROFESSORES E PROFISSIONAIS DA SAÚDE E DA ASSISTÊNCIA SOCIAL PARA ATUAÇÃO PREVENTIVA, ACOLHEDORA E INFORMATIVA JUNTO AOS ADOLESCENTES, COM FOCO NOS TEMAS DA SEXUALIDADE, EDUCAÇÃO SEXUAL E PREVENÇÃO DA GRAVIDEZ NA ADOLESCÊNCIA, VISANDO AO FORTALECIMENTO DAS AÇÕES EDUCATIVAS, À PROMOÇÃO DA SAÚDE E À PROTEÇÃO INTEGRAL DE CRIANÇAS E ADOLESCENTES..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746/2026 -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junto à Secretaria Municipal responsável, sobre a possibilidade de Criação de um Espaço no Memorial Parque de Itapevi, destinado aos Guardas Civis Municipais para Sepultamento e em Memória dos GCMs que sacrificaram a Própria Vida em defesa da Sociedade Itapeviense, como exemplo o Mausoléu da Polícia Militar de São Paulo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748/2026 -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informação do Poder Executivo, na pessoa do Excelentíssimo Senhor Marcos Ferreira Godoy, Prefeito, junto à Secretaria do Meio Ambiente, informação sobre a existência, no cronograma de ações da referida Pasta, de medidas voltadas à recuperação e preservação ambiental de áreas de nascentes no território deste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750/2026 -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para estabelece o direito da mulher vítima de violência doméstica e familiar e de seus dependentes à prioridade em matrícula ou rematrícula em instituições municipais de ensino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754/2026 -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ao Poder Executivo Municipal quanto a possibilidade de estudos de viabilidade para implantação de uma Praça Boulevard no Jardim São Carlos, em Itapevi.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755/2026 -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REQUEIRO informações ao Poder Executivo Municipal, na pessoa do Excelentíssimo Senhor Prefeito Marcos Godoy, juntos as Secretarias de Saúde e a Secretaria de Desenvolvimento Social e Cidadania se existem estudos ou projetos voltados PARA PROGRAMAS DE ACOMPANHAMENTO INTEGRAL E APOIO PSICOSSOCIAL DESTINADOS ÀS MÃES ADOLESCENTES NO ÂMBITO DO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756/2026 -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a Secretaria municipal de Educação, sobre estudos para a construção de uma escola do futuro no bairro de Ambuitá, em nosso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757/2026 -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do Poder Executivo, na pessoa do Excelentíssimo Senhor Marcos Ferreira Godoy, Prefeito, junto à Secretaria de Segurança e Mobilidade Urbana, solicitando a realização de estudos técnicos e administrativos para a implantação do projeto Smart Sampa no município de Itapevi.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760/2026 -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Solicita informações do Executivo, na pessoa do Exmo. Prefeito Marcos Ferreira Godoy (Teco) se existe projeto ou estudo para Pavimentação Asfáltica em Todas as Ruas do Bairro Monte Serrat..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762/2026 -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para a criação da Casa do Hip Hop no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763/2026 -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quanto à existência de estudos/projetos em andamento no âmbito do Poder Executivo Municipal que tenham como objetivo a implementação de uma Parceria Público-Privada (PPP) para viabilizar o transporte de entrada e saída dos alunos matriculados nos cursos oferecidos pelo Instituto Cacau Show..</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764/2026 -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Marcos Ferreira Godoy -Teco, junto a Secretaria de Educação, se há estudos para a instalação de uma Escola do Futuro no bairro Jd. Rosemary no terreno ao lado CEMEB Professor Florestan Fernandes..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765/2026 -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ao Prefeito Marcos Ferreira Godoy, chefe do Poder Executivo, para que informe a este vereador sobre a Possibilidade de Criação de Feira ao Ar Livre na Rua dos Camarões (Aos Domingos) no Bairro da Chácara Santa Cecília – Itapevi – SP.  .</w:t>
      </w:r>
    </w:p>
    <w:p w:rsidRPr="00493136" w:rsidP="0022737A">
      <w:pPr>
        <w:spacing w:after="0"/>
        <w:rPr>
          <w:rFonts w:ascii="Times New Roman" w:hAnsi="Times New Roman" w:cs="Times New Roman"/>
          <w:b w:val="0"/>
          <w:bCs/>
          <w:i w:val="0"/>
          <w:spacing w:val="20"/>
          <w:sz w:val="22"/>
          <w:u w:val="none"/>
        </w:rPr>
      </w:pPr>
    </w:p>
    <w:p w:rsidR="004B7432" w:rsidRPr="00493136" w:rsidP="0022737A" w14:paraId="3595106D" w14:textId="77777777">
      <w:pPr>
        <w:spacing w:after="0"/>
        <w:rPr>
          <w:rFonts w:ascii="Times New Roman" w:hAnsi="Times New Roman" w:cs="Times New Roman"/>
          <w:b/>
          <w:bCs/>
          <w:spacing w:val="20"/>
        </w:rPr>
      </w:pPr>
    </w:p>
    <w:p w:rsidR="00C4706C" w:rsidRPr="00C4706C" w:rsidP="0022737A" w14:paraId="6865ACB7" w14:textId="702E26D8">
      <w:pPr>
        <w:spacing w:after="0"/>
        <w:rPr>
          <w:rFonts w:ascii="Times New Roman" w:hAnsi="Times New Roman" w:cs="Times New Roman"/>
          <w:spacing w:val="20"/>
          <w:u w:val="single"/>
        </w:rPr>
      </w:pPr>
      <w:r w:rsidRPr="00C4706C">
        <w:rPr>
          <w:rFonts w:ascii="Times New Roman" w:hAnsi="Times New Roman" w:cs="Times New Roman"/>
          <w:b/>
          <w:bCs/>
          <w:color w:val="FF0000"/>
          <w:spacing w:val="20"/>
          <w:u w:val="single"/>
        </w:rPr>
        <w:t>MOÇÃO</w:t>
      </w:r>
      <w:r w:rsidRPr="00C4706C">
        <w:rPr>
          <w:rFonts w:ascii="Times New Roman" w:hAnsi="Times New Roman" w:cs="Times New Roman"/>
          <w:b/>
          <w:bCs/>
          <w:spacing w:val="20"/>
          <w:u w:val="single"/>
        </w:rPr>
        <w:t xml:space="preserve"> </w:t>
      </w:r>
    </w:p>
    <w:p w:rsidR="00493136" w:rsidRPr="00493136" w:rsidP="0022737A" w14:paraId="17326480" w14:textId="691DDFD0">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Moção Nº 122/2026 Moção, de autoria dos Vereadores: IVONILDO ANDRADE DA HORA</w:t>
      </w:r>
      <w:r w:rsidRPr="00493136">
        <w:rPr>
          <w:rFonts w:ascii="Times New Roman" w:hAnsi="Times New Roman" w:cs="Times New Roman"/>
          <w:b w:val="0"/>
          <w:bCs/>
          <w:i w:val="0"/>
          <w:spacing w:val="20"/>
          <w:sz w:val="22"/>
          <w:u w:val="none"/>
        </w:rPr>
        <w:t xml:space="preserve"> : A CÂMARA MUNICIPAL DE ITAPEVI, no uso de suas atribuições legais e regimentais, especialmente no exercício de sua função representativa, MANIFESTA, por meio desta propositura, APOIO INCONDICIONAL de toda a população itapeviense à Seleção Brasileira de Futebol na disputa da Copa do Mundo de 2026, em busca do sexto título mundial..</w:t>
      </w:r>
    </w:p>
    <w:p w:rsidRPr="00493136" w:rsidP="0022737A">
      <w:pPr>
        <w:spacing w:after="0"/>
        <w:rPr>
          <w:rFonts w:ascii="Times New Roman" w:hAnsi="Times New Roman" w:cs="Times New Roman"/>
          <w:b w:val="0"/>
          <w:bCs/>
          <w:i w:val="0"/>
          <w:spacing w:val="20"/>
          <w:sz w:val="22"/>
          <w:u w:val="none"/>
        </w:rPr>
      </w:pPr>
    </w:p>
    <w:p w:rsidR="00493136" w:rsidRPr="00493136" w:rsidP="0022737A" w14:paraId="3A200F85" w14:textId="77777777">
      <w:pPr>
        <w:spacing w:after="0"/>
        <w:rPr>
          <w:rFonts w:ascii="Times New Roman" w:hAnsi="Times New Roman" w:cs="Times New Roman"/>
          <w:b/>
          <w:bCs/>
          <w:spacing w:val="20"/>
        </w:rPr>
      </w:pPr>
    </w:p>
    <w:p w:rsidR="00C4706C" w:rsidRPr="00C4706C" w:rsidP="0022737A" w14:paraId="09A2B0AC" w14:textId="2330EC70">
      <w:pPr>
        <w:spacing w:after="0"/>
        <w:rPr>
          <w:rFonts w:ascii="Times New Roman" w:hAnsi="Times New Roman" w:cs="Times New Roman"/>
          <w:spacing w:val="20"/>
        </w:rPr>
      </w:pPr>
      <w:r w:rsidRPr="00C4706C">
        <w:rPr>
          <w:rFonts w:ascii="Times New Roman" w:hAnsi="Times New Roman" w:cs="Times New Roman"/>
          <w:b/>
          <w:bCs/>
          <w:color w:val="FF0000"/>
          <w:spacing w:val="20"/>
          <w:u w:val="single"/>
        </w:rPr>
        <w:t>INDICAÇÃO:</w:t>
      </w:r>
      <w:r w:rsidRPr="00C4706C">
        <w:rPr>
          <w:rFonts w:ascii="Times New Roman" w:hAnsi="Times New Roman" w:cs="Times New Roman"/>
          <w:b/>
          <w:bCs/>
          <w:spacing w:val="20"/>
        </w:rPr>
        <w:t xml:space="preserve"> </w:t>
      </w:r>
    </w:p>
    <w:p w:rsidR="00826107" w:rsidRPr="00493136" w:rsidP="00826107" w14:paraId="044042AA" w14:textId="6D610652">
      <w:pPr>
        <w:spacing w:after="0"/>
        <w:rPr>
          <w:rFonts w:ascii="Times New Roman" w:hAnsi="Times New Roman" w:cs="Times New Roman"/>
          <w:b/>
          <w:bCs/>
          <w:spacing w:val="20"/>
        </w:rPr>
      </w:pPr>
      <w:r>
        <w:rPr>
          <w:rFonts w:ascii="Times New Roman" w:hAnsi="Times New Roman" w:cs="Times New Roman"/>
          <w:b/>
          <w:bCs/>
          <w:spacing w:val="20"/>
        </w:rPr>
        <w:t>$INDICACAO$</w:t>
      </w:r>
    </w:p>
    <w:p w:rsidR="00C4706C" w:rsidRPr="00C4706C" w:rsidP="0022737A" w14:paraId="41606B9C" w14:textId="77777777">
      <w:pPr>
        <w:spacing w:after="0"/>
        <w:rPr>
          <w:rFonts w:ascii="Times New Roman" w:hAnsi="Times New Roman" w:cs="Times New Roman"/>
          <w:spacing w:val="20"/>
        </w:rPr>
      </w:pPr>
    </w:p>
    <w:p w:rsidR="00C4706C" w:rsidRPr="00C4706C" w:rsidP="0022737A" w14:paraId="2B0D1132" w14:textId="1A3CF4C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ORDEM DO DIA</w:t>
      </w:r>
    </w:p>
    <w:p w:rsidR="00422B05" w:rsidP="0022737A" w14:paraId="45CD694E" w14:textId="0A39C8A0">
      <w:pPr>
        <w:spacing w:after="0"/>
        <w:rPr>
          <w:rFonts w:ascii="Times New Roman" w:hAnsi="Times New Roman" w:cs="Times New Roman"/>
          <w:b/>
          <w:bCs/>
          <w:spacing w:val="20"/>
        </w:rPr>
      </w:pPr>
      <w:r>
        <w:rPr>
          <w:rFonts w:ascii="Times New Roman" w:hAnsi="Times New Roman" w:cs="Times New Roman"/>
          <w:b/>
          <w:bCs/>
          <w:spacing w:val="20"/>
        </w:rPr>
        <w:t>$ORDEMDODIA$</w:t>
      </w:r>
    </w:p>
    <w:p w:rsidR="00410E7B" w:rsidP="0022737A" w14:paraId="73758FD1" w14:textId="0E466666">
      <w:pPr>
        <w:spacing w:after="0"/>
        <w:rPr>
          <w:rFonts w:ascii="Times New Roman" w:hAnsi="Times New Roman" w:cs="Times New Roman"/>
          <w:b/>
          <w:bCs/>
          <w:spacing w:val="20"/>
        </w:rPr>
      </w:pPr>
    </w:p>
    <w:p w:rsidR="000D4045" w:rsidRPr="00C4706C" w:rsidP="000D4045" w14:paraId="643F8262" w14:textId="474B036B">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TRIBUNA LIVRE</w:t>
      </w:r>
    </w:p>
    <w:p w:rsidR="000D4045" w:rsidP="000D4045" w14:paraId="7379C83C" w14:textId="76C24E3D">
      <w:pPr>
        <w:spacing w:after="0"/>
        <w:rPr>
          <w:rFonts w:ascii="Times New Roman" w:hAnsi="Times New Roman" w:cs="Times New Roman"/>
          <w:b/>
          <w:bCs/>
          <w:spacing w:val="20"/>
        </w:rPr>
      </w:pPr>
    </w:p>
    <w:p w:rsidR="001C7E7B" w:rsidP="000D4045" w14:paraId="1740848E" w14:textId="77777777">
      <w:pPr>
        <w:spacing w:after="0"/>
        <w:rPr>
          <w:rFonts w:ascii="Times New Roman" w:hAnsi="Times New Roman" w:cs="Times New Roman"/>
          <w:b/>
          <w:bCs/>
          <w:spacing w:val="20"/>
        </w:rPr>
      </w:pPr>
    </w:p>
    <w:p w:rsidR="000D4045" w:rsidP="0022737A" w14:paraId="3DD317F1" w14:textId="77777777">
      <w:pPr>
        <w:spacing w:after="0"/>
        <w:rPr>
          <w:rFonts w:ascii="Times New Roman" w:hAnsi="Times New Roman" w:cs="Times New Roman"/>
          <w:b/>
          <w:bCs/>
          <w:spacing w:val="20"/>
        </w:rPr>
      </w:pPr>
    </w:p>
    <w:sectPr w:rsidSect="00495CB2">
      <w:headerReference w:type="even" r:id="rId5"/>
      <w:headerReference w:type="default" r:id="rId6"/>
      <w:footerReference w:type="even" r:id="rId7"/>
      <w:footerReference w:type="default" r:id="rId8"/>
      <w:headerReference w:type="first" r:id="rId9"/>
      <w:pgSz w:w="11906" w:h="16838"/>
      <w:pgMar w:top="2835" w:right="1134" w:bottom="1701" w:left="1701" w:header="709" w:footer="88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14:paraId="4F158EC8" w14:textId="77777777">
    <w:pPr>
      <w:pStyle w:val="Footer"/>
    </w:pPr>
  </w:p>
  <w:p w:rsidR="00C136AF" w14:paraId="0913805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6368226"/>
      <w:docPartObj>
        <w:docPartGallery w:val="Page Numbers (Bottom of Page)"/>
        <w:docPartUnique/>
      </w:docPartObj>
    </w:sdtPr>
    <w:sdtContent>
      <w:sdt>
        <w:sdtPr>
          <w:id w:val="-1769616900"/>
          <w:docPartObj>
            <w:docPartGallery w:val="Page Numbers (Top of Page)"/>
            <w:docPartUnique/>
          </w:docPartObj>
        </w:sdtPr>
        <w:sdtContent>
          <w:p w:rsidR="00495CB2" w14:paraId="062D335B" w14:textId="2F748077">
            <w:pPr>
              <w:pStyle w:val="Footer"/>
              <w:jc w:val="right"/>
            </w:pPr>
            <w:r>
              <w:t xml:space="preserve">Página </w:t>
            </w:r>
            <w:r>
              <w:rPr>
                <w:b/>
                <w:bCs/>
                <w:sz w:val="24"/>
                <w:szCs w:val="24"/>
              </w:rPr>
              <w:fldChar w:fldCharType="begin"/>
            </w:r>
            <w:r>
              <w:rPr>
                <w:b/>
                <w:bCs/>
              </w:rPr>
              <w:instrText>PAGE</w:instrText>
            </w:r>
            <w:r>
              <w:rPr>
                <w:b/>
                <w:bCs/>
                <w:sz w:val="24"/>
                <w:szCs w:val="24"/>
              </w:rPr>
              <w:fldChar w:fldCharType="separate"/>
            </w:r>
            <w:r w:rsidR="00EF2FA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F2FA4">
              <w:rPr>
                <w:b/>
                <w:bCs/>
                <w:noProof/>
              </w:rPr>
              <w:t>1</w:t>
            </w:r>
            <w:r>
              <w:rPr>
                <w:b/>
                <w:bCs/>
                <w:sz w:val="24"/>
                <w:szCs w:val="24"/>
              </w:rPr>
              <w:fldChar w:fldCharType="end"/>
            </w:r>
          </w:p>
        </w:sdtContent>
      </w:sdt>
    </w:sdtContent>
  </w:sdt>
  <w:p w:rsidR="00C136AF" w14:paraId="4B633EB9"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7C027773"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p w:rsidR="00C136AF" w14:paraId="05AD79F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4326B272"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6192" o:allowincell="f">
          <v:imagedata r:id="rId1" o:title="Timbrado"/>
          <w10:wrap anchorx="margin" anchory="margin"/>
        </v:shape>
      </w:pict>
    </w:r>
  </w:p>
  <w:p w:rsidR="00C136AF" w14:paraId="3E9898A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35611DC4"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8240"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1E2C"/>
    <w:rsid w:val="0001780B"/>
    <w:rsid w:val="0001788D"/>
    <w:rsid w:val="000211D4"/>
    <w:rsid w:val="000218A9"/>
    <w:rsid w:val="00074A8F"/>
    <w:rsid w:val="000778B2"/>
    <w:rsid w:val="00085051"/>
    <w:rsid w:val="000C4A65"/>
    <w:rsid w:val="000D4045"/>
    <w:rsid w:val="00114E14"/>
    <w:rsid w:val="001207F6"/>
    <w:rsid w:val="001479B0"/>
    <w:rsid w:val="00152AE5"/>
    <w:rsid w:val="001554C8"/>
    <w:rsid w:val="001614CE"/>
    <w:rsid w:val="001C6463"/>
    <w:rsid w:val="001C7E7B"/>
    <w:rsid w:val="0020252D"/>
    <w:rsid w:val="0022737A"/>
    <w:rsid w:val="0023266C"/>
    <w:rsid w:val="00256B86"/>
    <w:rsid w:val="002655B7"/>
    <w:rsid w:val="002729B7"/>
    <w:rsid w:val="002757F4"/>
    <w:rsid w:val="0028259C"/>
    <w:rsid w:val="002A415A"/>
    <w:rsid w:val="002D0AE8"/>
    <w:rsid w:val="002D2FA9"/>
    <w:rsid w:val="002E6D4A"/>
    <w:rsid w:val="002F64A1"/>
    <w:rsid w:val="002F77FB"/>
    <w:rsid w:val="003052FA"/>
    <w:rsid w:val="003209C7"/>
    <w:rsid w:val="00346E7C"/>
    <w:rsid w:val="003475A3"/>
    <w:rsid w:val="00355104"/>
    <w:rsid w:val="00357915"/>
    <w:rsid w:val="00363F57"/>
    <w:rsid w:val="00371A76"/>
    <w:rsid w:val="003745EF"/>
    <w:rsid w:val="003774DB"/>
    <w:rsid w:val="003835A1"/>
    <w:rsid w:val="003A0CFC"/>
    <w:rsid w:val="003A5FC0"/>
    <w:rsid w:val="003B5D9B"/>
    <w:rsid w:val="003C7A39"/>
    <w:rsid w:val="004004AE"/>
    <w:rsid w:val="00403C1D"/>
    <w:rsid w:val="004101B8"/>
    <w:rsid w:val="00410E7B"/>
    <w:rsid w:val="00422B05"/>
    <w:rsid w:val="00426C62"/>
    <w:rsid w:val="0043149E"/>
    <w:rsid w:val="00437E26"/>
    <w:rsid w:val="004519DF"/>
    <w:rsid w:val="004736CB"/>
    <w:rsid w:val="00482DE2"/>
    <w:rsid w:val="00493136"/>
    <w:rsid w:val="004943FF"/>
    <w:rsid w:val="00495CB2"/>
    <w:rsid w:val="004A0169"/>
    <w:rsid w:val="004B11B6"/>
    <w:rsid w:val="004B2E02"/>
    <w:rsid w:val="004B7432"/>
    <w:rsid w:val="004D6A6D"/>
    <w:rsid w:val="004E2A59"/>
    <w:rsid w:val="004E3877"/>
    <w:rsid w:val="004E5845"/>
    <w:rsid w:val="00515EF7"/>
    <w:rsid w:val="0053520A"/>
    <w:rsid w:val="005424BC"/>
    <w:rsid w:val="00566692"/>
    <w:rsid w:val="00574428"/>
    <w:rsid w:val="00574D7C"/>
    <w:rsid w:val="005C3136"/>
    <w:rsid w:val="005C71A2"/>
    <w:rsid w:val="005E0373"/>
    <w:rsid w:val="00612ABB"/>
    <w:rsid w:val="00645F4A"/>
    <w:rsid w:val="00661CF0"/>
    <w:rsid w:val="0067533E"/>
    <w:rsid w:val="006A4B7F"/>
    <w:rsid w:val="006A7D1D"/>
    <w:rsid w:val="006B021E"/>
    <w:rsid w:val="006C3E00"/>
    <w:rsid w:val="006D0F20"/>
    <w:rsid w:val="006E2005"/>
    <w:rsid w:val="006F3164"/>
    <w:rsid w:val="00721F0D"/>
    <w:rsid w:val="0076002B"/>
    <w:rsid w:val="00763DE4"/>
    <w:rsid w:val="00777BAC"/>
    <w:rsid w:val="00780D4E"/>
    <w:rsid w:val="00797863"/>
    <w:rsid w:val="007B4417"/>
    <w:rsid w:val="007E6D56"/>
    <w:rsid w:val="008072A9"/>
    <w:rsid w:val="008230A3"/>
    <w:rsid w:val="00826107"/>
    <w:rsid w:val="008324D9"/>
    <w:rsid w:val="00864F5F"/>
    <w:rsid w:val="008C09DE"/>
    <w:rsid w:val="008C33E8"/>
    <w:rsid w:val="008E4A9D"/>
    <w:rsid w:val="00926F10"/>
    <w:rsid w:val="00927526"/>
    <w:rsid w:val="00943518"/>
    <w:rsid w:val="00943A26"/>
    <w:rsid w:val="00947DDF"/>
    <w:rsid w:val="009641FB"/>
    <w:rsid w:val="0097673D"/>
    <w:rsid w:val="00993789"/>
    <w:rsid w:val="00994669"/>
    <w:rsid w:val="009A3E71"/>
    <w:rsid w:val="00A57E5A"/>
    <w:rsid w:val="00A6386C"/>
    <w:rsid w:val="00A7476F"/>
    <w:rsid w:val="00AA04B4"/>
    <w:rsid w:val="00AA1E51"/>
    <w:rsid w:val="00AB619F"/>
    <w:rsid w:val="00AD2597"/>
    <w:rsid w:val="00AD7AE2"/>
    <w:rsid w:val="00B35A30"/>
    <w:rsid w:val="00B42B98"/>
    <w:rsid w:val="00BB2E04"/>
    <w:rsid w:val="00BC0B06"/>
    <w:rsid w:val="00BD5E2F"/>
    <w:rsid w:val="00BE47C5"/>
    <w:rsid w:val="00C01BA0"/>
    <w:rsid w:val="00C136AF"/>
    <w:rsid w:val="00C17469"/>
    <w:rsid w:val="00C27787"/>
    <w:rsid w:val="00C30ED7"/>
    <w:rsid w:val="00C4706C"/>
    <w:rsid w:val="00C521C1"/>
    <w:rsid w:val="00C82E5C"/>
    <w:rsid w:val="00C854A6"/>
    <w:rsid w:val="00C8595A"/>
    <w:rsid w:val="00C979CB"/>
    <w:rsid w:val="00CA139F"/>
    <w:rsid w:val="00CC0A04"/>
    <w:rsid w:val="00CD1705"/>
    <w:rsid w:val="00CD4014"/>
    <w:rsid w:val="00CE0730"/>
    <w:rsid w:val="00CF0654"/>
    <w:rsid w:val="00CF112D"/>
    <w:rsid w:val="00CF5ADC"/>
    <w:rsid w:val="00D14588"/>
    <w:rsid w:val="00D21665"/>
    <w:rsid w:val="00D60FC1"/>
    <w:rsid w:val="00D80D69"/>
    <w:rsid w:val="00DA0E17"/>
    <w:rsid w:val="00E57395"/>
    <w:rsid w:val="00E63A62"/>
    <w:rsid w:val="00E87E56"/>
    <w:rsid w:val="00EA1997"/>
    <w:rsid w:val="00ED1E61"/>
    <w:rsid w:val="00ED4C25"/>
    <w:rsid w:val="00EE37F3"/>
    <w:rsid w:val="00EF2FA4"/>
    <w:rsid w:val="00EF6B2C"/>
    <w:rsid w:val="00F13841"/>
    <w:rsid w:val="00F13F00"/>
    <w:rsid w:val="00F31C19"/>
    <w:rsid w:val="00F336D3"/>
    <w:rsid w:val="00F534EC"/>
    <w:rsid w:val="00F64E2E"/>
    <w:rsid w:val="00F72F43"/>
    <w:rsid w:val="00F956C7"/>
    <w:rsid w:val="00FA5F25"/>
    <w:rsid w:val="00FB2D25"/>
    <w:rsid w:val="00FD4424"/>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107"/>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AA04B4"/>
    <w:pPr>
      <w:spacing w:after="0" w:line="240" w:lineRule="auto"/>
    </w:pPr>
    <w:rPr>
      <w:rFonts w:ascii="Times New Roman" w:eastAsia="Calibri" w:hAnsi="Times New Roman" w:cs="Times New Roman"/>
      <w:sz w:val="24"/>
      <w:szCs w:val="24"/>
      <w:lang w:eastAsia="pt-BR"/>
    </w:rPr>
  </w:style>
  <w:style w:type="paragraph" w:styleId="BodyTextIndent3">
    <w:name w:val="Body Text Indent 3"/>
    <w:basedOn w:val="Normal"/>
    <w:link w:val="Recuodecorpodetexto3Char"/>
    <w:uiPriority w:val="99"/>
    <w:semiHidden/>
    <w:unhideWhenUsed/>
    <w:rsid w:val="009641FB"/>
    <w:pPr>
      <w:spacing w:after="120"/>
      <w:ind w:left="283"/>
    </w:pPr>
    <w:rPr>
      <w:sz w:val="16"/>
      <w:szCs w:val="16"/>
    </w:rPr>
  </w:style>
  <w:style w:type="character" w:customStyle="1" w:styleId="Recuodecorpodetexto3Char">
    <w:name w:val="Recuo de corpo de texto 3 Char"/>
    <w:basedOn w:val="DefaultParagraphFont"/>
    <w:link w:val="BodyTextIndent3"/>
    <w:uiPriority w:val="99"/>
    <w:semiHidden/>
    <w:rsid w:val="009641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58058-08E0-4208-95C7-BBDCFF76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343</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Emerson-PC</cp:lastModifiedBy>
  <cp:revision>2</cp:revision>
  <cp:lastPrinted>2022-01-06T16:13:00Z</cp:lastPrinted>
  <dcterms:created xsi:type="dcterms:W3CDTF">2022-04-13T18:21:00Z</dcterms:created>
  <dcterms:modified xsi:type="dcterms:W3CDTF">2022-04-13T18:21:00Z</dcterms:modified>
</cp:coreProperties>
</file>