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6CC8AC0F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84307A">
        <w:rPr>
          <w:b/>
        </w:rPr>
        <w:t>8</w:t>
      </w:r>
      <w:r w:rsidR="000F7911">
        <w:rPr>
          <w:b/>
        </w:rPr>
        <w:t>5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974A64" w:rsidP="000F7911" w14:paraId="43D3AA1F" w14:textId="51E79625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</w:t>
      </w:r>
      <w:r w:rsidR="000F7911">
        <w:rPr>
          <w:b/>
        </w:rPr>
        <w:t>09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0F7911">
        <w:t>o</w:t>
      </w:r>
      <w:r w:rsidR="00431639">
        <w:t xml:space="preserve"> Vereador </w:t>
      </w:r>
      <w:r w:rsidR="000F7911">
        <w:rPr>
          <w:b/>
          <w:bCs/>
        </w:rPr>
        <w:t>Donizetti Dias Carvalho</w:t>
      </w:r>
      <w:r w:rsidR="00601818">
        <w:rPr>
          <w:b/>
        </w:rPr>
        <w:t>, que</w:t>
      </w:r>
      <w:r w:rsidR="0084307A">
        <w:rPr>
          <w:b/>
        </w:rPr>
        <w:t xml:space="preserve"> </w:t>
      </w:r>
      <w:r w:rsidR="009D7224">
        <w:rPr>
          <w:b/>
        </w:rPr>
        <w:t>d</w:t>
      </w:r>
      <w:r w:rsidRPr="009D7224" w:rsidR="009D7224">
        <w:rPr>
          <w:b/>
        </w:rPr>
        <w:t xml:space="preserve">ispõe sobre </w:t>
      </w:r>
      <w:r w:rsidRPr="000F7911" w:rsidR="000F7911">
        <w:rPr>
          <w:b/>
        </w:rPr>
        <w:t xml:space="preserve">a obrigatoriedade da instalação de QR </w:t>
      </w:r>
      <w:r w:rsidRPr="000F7911" w:rsidR="000F7911">
        <w:rPr>
          <w:b/>
        </w:rPr>
        <w:t>Code</w:t>
      </w:r>
      <w:r w:rsidRPr="000F7911" w:rsidR="000F7911">
        <w:rPr>
          <w:b/>
        </w:rPr>
        <w:t xml:space="preserve"> em</w:t>
      </w:r>
      <w:r w:rsidR="000F7911">
        <w:rPr>
          <w:b/>
        </w:rPr>
        <w:t xml:space="preserve"> </w:t>
      </w:r>
      <w:r w:rsidRPr="000F7911" w:rsidR="000F7911">
        <w:rPr>
          <w:b/>
        </w:rPr>
        <w:t>todas as obras públicas municipais, contendo informações</w:t>
      </w:r>
      <w:r w:rsidR="000F7911">
        <w:rPr>
          <w:b/>
        </w:rPr>
        <w:t xml:space="preserve"> </w:t>
      </w:r>
      <w:r w:rsidRPr="000F7911" w:rsidR="000F7911">
        <w:rPr>
          <w:b/>
        </w:rPr>
        <w:t>detalhadas sobre sua execução, e dá outras providências.</w:t>
      </w:r>
    </w:p>
    <w:p w:rsidR="005523BE" w:rsidRPr="005523BE" w:rsidP="005523BE" w14:paraId="39FAFF59" w14:textId="77777777">
      <w:pPr>
        <w:ind w:left="567" w:firstLine="1418"/>
        <w:jc w:val="both"/>
        <w:rPr>
          <w:b/>
        </w:rPr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5D5C83" w:rsidP="00431639" w14:paraId="126C64DD" w14:textId="5BB4716F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Pr="00431639" w:rsidR="00431639">
        <w:t>disp</w:t>
      </w:r>
      <w:r w:rsidR="00431639">
        <w:t>or</w:t>
      </w:r>
      <w:r w:rsidRPr="00431639" w:rsidR="00431639">
        <w:t xml:space="preserve"> sobre</w:t>
      </w:r>
      <w:r w:rsidR="00973444">
        <w:t xml:space="preserve"> </w:t>
      </w:r>
      <w:r w:rsidRPr="000F7911" w:rsidR="000F7911">
        <w:t xml:space="preserve">obrigatoriedade da instalação de QR </w:t>
      </w:r>
      <w:r w:rsidRPr="000F7911" w:rsidR="000F7911">
        <w:t>Code</w:t>
      </w:r>
      <w:r w:rsidRPr="000F7911" w:rsidR="000F7911">
        <w:t xml:space="preserve"> em todas as obras</w:t>
      </w:r>
      <w:r w:rsidR="000F7911">
        <w:t>.</w:t>
      </w:r>
    </w:p>
    <w:p w:rsidR="00431639" w:rsidP="00431639" w14:paraId="1806BC51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0F7911" w:rsidP="00431639" w14:paraId="1CAFC743" w14:textId="00411290">
      <w:pPr>
        <w:ind w:left="567" w:firstLine="1418"/>
        <w:jc w:val="both"/>
      </w:pPr>
      <w:r w:rsidRPr="000F7911">
        <w:rPr>
          <w:b/>
          <w:bCs/>
          <w:u w:val="single"/>
        </w:rPr>
        <w:t>Necessário a supressão dos artigos 5º e 7º, pois usa a forma autorizativa, que é inconstitucional</w:t>
      </w:r>
      <w:r>
        <w:t>.</w:t>
      </w:r>
    </w:p>
    <w:p w:rsidR="00431639" w:rsidRPr="0084307A" w:rsidP="00431639" w14:paraId="1DC7D403" w14:textId="77777777">
      <w:pPr>
        <w:ind w:left="567" w:firstLine="1418"/>
        <w:jc w:val="both"/>
        <w:rPr>
          <w:b/>
          <w:bCs/>
          <w:u w:val="single"/>
        </w:rPr>
      </w:pPr>
    </w:p>
    <w:p w:rsidR="00E451CF" w:rsidRPr="00325A2E" w:rsidP="007F1BDF" w14:paraId="6F58FD9B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AA81CB3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</w:t>
      </w:r>
      <w:r w:rsidR="0084307A">
        <w:t xml:space="preserve"> </w:t>
      </w:r>
      <w:r w:rsidRPr="00B206A3">
        <w:t>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="0084307A">
        <w:t>,</w:t>
      </w:r>
      <w:r w:rsidR="000F7911">
        <w:t xml:space="preserve"> </w:t>
      </w:r>
      <w:r w:rsidRPr="000F7911" w:rsidR="000F7911">
        <w:rPr>
          <w:b/>
          <w:bCs/>
          <w:u w:val="single"/>
        </w:rPr>
        <w:t>com a supressão dos artigos 5º e 7º</w:t>
      </w:r>
      <w:r w:rsidR="000F7911">
        <w:t>,</w:t>
      </w:r>
      <w:r w:rsidR="0084307A">
        <w:t xml:space="preserve">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037D314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 xml:space="preserve">01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470F16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</w:t>
    </w:r>
    <w:r w:rsidR="000F7911">
      <w:rPr>
        <w:rFonts w:asciiTheme="majorHAnsi" w:eastAsiaTheme="majorEastAsia" w:hAnsiTheme="majorHAnsi" w:cstheme="majorBidi"/>
      </w:rPr>
      <w:t>09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4E4E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0F7911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475B7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C68E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23BE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307A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4A6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7224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2026-06-01T17:19:00Z</dcterms:created>
  <dcterms:modified xsi:type="dcterms:W3CDTF">2026-06-01T17:19:00Z</dcterms:modified>
</cp:coreProperties>
</file>