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549/2025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169/2026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DIA DO CATÓLICO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Dia do Católico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549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-1079996</wp:posOffset>
          </wp:positionH>
          <wp:positionV relativeFrom="paragraph">
            <wp:posOffset>-1518133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T/wBnLv+sfUmR7GAKVa4R/WQjQ==">CgMxLjAyCWguMmV0OTJwMDIJaC4zMGowemxsOAByITE3dEEzcy0zSHA0MTVzZXNEZTBxbDJNSlRfWUlXRERNVw==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