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072/2026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140/2026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denominação de Rua Nádia Francisca Teixeira das Santos, à atual Rua dos Caramujos situado no Bairro da Chácara Santa Cecília nesta municipalidade,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denominação de Rua Nádia Francisca Teixeira das Santos, à atual Rua dos Caramujos situado no Bairro da Chácara Santa Cecília nesta municipalidade,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 Membro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Relator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-1080005</wp:posOffset>
          </wp:positionH>
          <wp:positionV relativeFrom="paragraph">
            <wp:posOffset>-1518144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R7XTeI+wvx6xpoQJEck416REw==">CgMxLjAyCWguMmV0OTJwMDIJaC4zMGowemxsOAByITE3ZHlIakFwcmp6WGZGR0RYWkpwSjBLdUkzQU84a2N5Wg==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