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021/2026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127/2026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 Itapeviense à Senhora Maria das Graças Correia da Silva,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 Itapeviense à Senhora Maria das Graças Correia da Silva,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Vice-Presidente / Relator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Relator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Membro                                       Relatora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-1080010</wp:posOffset>
          </wp:positionH>
          <wp:positionV relativeFrom="paragraph">
            <wp:posOffset>-1518149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1OvdliZWwcCOJzFmeiQRf9C2g==">CgMxLjAyCWguMzBqMHpsbDIOaC5naGw0MmtzZzZpc3gyCWguM3pueXNoNzIJaC4yZXQ5MnAwOAByITFKNjR5RDZpdXJnNnNYUjIxUXNWR2dqWWNrRHlyMEptZA==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