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129/2025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124/2026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ao Pastor Márcio Rogério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ao Pastor Márcio Rogério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129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-1080013</wp:posOffset>
          </wp:positionH>
          <wp:positionV relativeFrom="paragraph">
            <wp:posOffset>-1518152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pR3EvFl2qXkUm/opJxxcU41EA==">CgMxLjAyCWguMzBqMHpsbDIOaC5naGw0MmtzZzZpc3gyCWguM3pueXNoNzIJaC4yZXQ5MnAwOAByITFUQlRhTjlYd3hfN3NiWnJaYTFMaFFJUGt5Ni1DNVJkTw==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