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107/2025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122/2026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à Guarda Civil Municipal de Itapevi, Senhora Elaine Francisco da Silva,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à Guarda Civil Municipal de Itapevi, Senhora Elaine Francisco da Silva,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107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-1080015</wp:posOffset>
          </wp:positionH>
          <wp:positionV relativeFrom="paragraph">
            <wp:posOffset>-1518155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I4BIxtpOxgVQA1TvFpVQDqBS3Q==">CgMxLjAyCWguMzBqMHpsbDIOaC5naGw0MmtzZzZpc3gyCWguM3pueXNoNzIJaC4yZXQ5MnAwOAByITE3YXJXaUVycUdKdW5kb3FBX0h2QXR1WnR2NXVjbFIzYw==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