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5C3E1A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A256F7">
        <w:rPr>
          <w:b/>
        </w:rPr>
        <w:t>7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5BBC5FE9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90186A">
        <w:rPr>
          <w:b/>
        </w:rPr>
        <w:t>6</w:t>
      </w:r>
      <w:r w:rsidR="00A256F7">
        <w:rPr>
          <w:b/>
        </w:rPr>
        <w:t>3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A256F7">
        <w:t>a implementação de diretrizes para o suporte por videochamada (teleatendimento) no Serviço de Atendimento Móvel de Urgência – SAMU, no município de Itapevi, e dá outras providências.</w:t>
      </w:r>
    </w:p>
    <w:p w:rsidR="00107E0E" w:rsidRPr="00DF63C0" w:rsidP="00BB78DD" w14:paraId="011A6E52" w14:textId="77777777">
      <w:pPr>
        <w:jc w:val="both"/>
      </w:pPr>
    </w:p>
    <w:p w:rsidR="00673110" w:rsidP="00BB78DD" w14:paraId="41940969" w14:textId="4952DC5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0C4A3C">
        <w:t xml:space="preserve"> </w:t>
      </w:r>
      <w:r w:rsidR="00EC7200">
        <w:t>medidas</w:t>
      </w:r>
      <w:r w:rsidR="00A256F7">
        <w:t xml:space="preserve"> de criação de suporte por </w:t>
      </w:r>
      <w:r w:rsidR="00A256F7">
        <w:t>videoconferêncua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A612B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</w:t>
    </w:r>
    <w:r w:rsidR="00EC7200">
      <w:rPr>
        <w:rFonts w:asciiTheme="majorHAnsi" w:eastAsiaTheme="majorEastAsia" w:hAnsiTheme="majorHAnsi" w:cstheme="majorBidi"/>
      </w:rPr>
      <w:t>6</w:t>
    </w:r>
    <w:r w:rsidR="00A256F7">
      <w:rPr>
        <w:rFonts w:asciiTheme="majorHAnsi" w:eastAsiaTheme="majorEastAsia" w:hAnsiTheme="majorHAnsi" w:cstheme="majorBidi"/>
      </w:rPr>
      <w:t>3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2B2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2026-05-04T16:16:00Z</dcterms:created>
  <dcterms:modified xsi:type="dcterms:W3CDTF">2026-05-04T16:16:00Z</dcterms:modified>
</cp:coreProperties>
</file>