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- 11ª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28/04/2026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1/2026 ao Projeto de Lei Nº 347/2025 de autoria de MARCOS FERREIRA GODOY:</w:t>
      </w:r>
      <w:r w:rsidRPr="00493136">
        <w:rPr>
          <w:rFonts w:ascii="Times New Roman" w:hAnsi="Times New Roman" w:cs="Times New Roman"/>
          <w:b w:val="0"/>
          <w:bCs/>
          <w:i w:val="0"/>
          <w:spacing w:val="20"/>
          <w:sz w:val="22"/>
          <w:u w:val="none"/>
        </w:rPr>
        <w:t xml:space="preserve"> "Veto ao Projeto de Lei Nº 347/2025 - “Dispõe sobre critérios para consulta, execução, supervisão e aprovação para obras públicas de reformas ou construção de pistas de skate-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515/2025 de autoria de MARCOS FERREIRA GODOY:</w:t>
      </w:r>
      <w:r w:rsidRPr="00493136">
        <w:rPr>
          <w:rFonts w:ascii="Times New Roman" w:hAnsi="Times New Roman" w:cs="Times New Roman"/>
          <w:b w:val="0"/>
          <w:bCs/>
          <w:i w:val="0"/>
          <w:spacing w:val="20"/>
          <w:sz w:val="22"/>
          <w:u w:val="none"/>
        </w:rPr>
        <w:t xml:space="preserve"> "Veto ao Projeto de Lei Nº 515/2025 - Institui o Programa Municipal "Ativa Idade Itapevi com a finalidade de promover a reinserção voluntária da pessoa idosa no mercado de trabalho, por meio da capacitação, requalificação profissional e intermediação de oportunidade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28/2026 ao Projeto de Lei Nº 11/2026 de autoria de MARCOS FERREIRA GODOY:</w:t>
      </w:r>
      <w:r w:rsidRPr="00493136">
        <w:rPr>
          <w:rFonts w:ascii="Times New Roman" w:hAnsi="Times New Roman" w:cs="Times New Roman"/>
          <w:b w:val="0"/>
          <w:bCs/>
          <w:i w:val="0"/>
          <w:spacing w:val="20"/>
          <w:sz w:val="22"/>
          <w:u w:val="none"/>
        </w:rPr>
        <w:t xml:space="preserve"> "Veto ao Projeto de Lei Nº 11/2026 - Autoriza o Poder Executivo Municipal a firmar convênio com o Estado de São Paulo para cooperação na área de segurança pública, no âmbito da Lei Municipal nº 1.871/2007,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113/2026 de autoria de MAURICIO ALONSO MURAKAMI:</w:t>
      </w:r>
      <w:r w:rsidRPr="00493136">
        <w:rPr>
          <w:rFonts w:ascii="Times New Roman" w:hAnsi="Times New Roman" w:cs="Times New Roman"/>
          <w:b w:val="0"/>
          <w:bCs/>
          <w:i w:val="0"/>
          <w:spacing w:val="20"/>
          <w:sz w:val="22"/>
          <w:u w:val="none"/>
        </w:rPr>
        <w:t xml:space="preserve"> "(Institui, no âmbito do Município de Itapevi, a campanha de conscientização no trânsito denominada Dê a Seta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114/2026 de autoria de THIAGO HENRIQUE CAMPAGNARO MOITINHO:</w:t>
      </w:r>
      <w:r w:rsidRPr="00493136">
        <w:rPr>
          <w:rFonts w:ascii="Times New Roman" w:hAnsi="Times New Roman" w:cs="Times New Roman"/>
          <w:b w:val="0"/>
          <w:bCs/>
          <w:i w:val="0"/>
          <w:spacing w:val="20"/>
          <w:sz w:val="22"/>
          <w:u w:val="none"/>
        </w:rPr>
        <w:t xml:space="preserve"> "Institui o “Dia do Veterano Militar das Forças Armadas Brasileiras e Forças Auxiliares” no Município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115/2026 de autoria de MATEUS ANDRADE DA SILVA SANTOS:</w:t>
      </w:r>
      <w:r w:rsidRPr="00493136">
        <w:rPr>
          <w:rFonts w:ascii="Times New Roman" w:hAnsi="Times New Roman" w:cs="Times New Roman"/>
          <w:b w:val="0"/>
          <w:bCs/>
          <w:i w:val="0"/>
          <w:spacing w:val="20"/>
          <w:sz w:val="22"/>
          <w:u w:val="none"/>
        </w:rPr>
        <w:t xml:space="preserve"> "Institui o Programa “QR Code Salva Vidas”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116/2026 de autoria de FABIO DE FREITAS, YACER ISSA KOURANI:</w:t>
      </w:r>
      <w:r w:rsidRPr="00493136">
        <w:rPr>
          <w:rFonts w:ascii="Times New Roman" w:hAnsi="Times New Roman" w:cs="Times New Roman"/>
          <w:b w:val="0"/>
          <w:bCs/>
          <w:i w:val="0"/>
          <w:spacing w:val="20"/>
          <w:sz w:val="22"/>
          <w:u w:val="none"/>
        </w:rPr>
        <w:t xml:space="preserve"> "“Denomina Rua Norma Viviane de Oliveira, a rua adjacente à Praça João XXIII, lado par, delimitado pelas ruas Joaquim Mendes de Moraes e Ângelo Piazza, no bairro Vila Dolores – Itapevi/SP, e altera a redação da Lei nº 3.595 de 03 de fevereiro de 2026”.".</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11/2026 de autoria de ELIAS VASCONCELOS ARAÚJO:</w:t>
      </w:r>
      <w:r w:rsidRPr="00493136">
        <w:rPr>
          <w:rFonts w:ascii="Times New Roman" w:hAnsi="Times New Roman" w:cs="Times New Roman"/>
          <w:b w:val="0"/>
          <w:bCs/>
          <w:i w:val="0"/>
          <w:spacing w:val="20"/>
          <w:sz w:val="22"/>
          <w:u w:val="none"/>
        </w:rPr>
        <w:t xml:space="preserve"> "Altera a Resolução n°1, de 17 de abril de 2007, para incluir a Medalha e Diploma “Heróis da Fé” no rol de honrarias do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117/2026 de autoria de ELIAS VASCONCELOS ARAÚJO:</w:t>
      </w:r>
      <w:r w:rsidRPr="00493136">
        <w:rPr>
          <w:rFonts w:ascii="Times New Roman" w:hAnsi="Times New Roman" w:cs="Times New Roman"/>
          <w:b w:val="0"/>
          <w:bCs/>
          <w:i w:val="0"/>
          <w:spacing w:val="20"/>
          <w:sz w:val="22"/>
          <w:u w:val="none"/>
        </w:rPr>
        <w:t xml:space="preserve"> "Dispõe sobre a disponibilização de cadeiras de rodas nas unidades de ensino de Itapevi para atendimento de alunos com mobilidade reduzida temporária.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118/2026 de autoria de ELIAS VASCONCELOS ARAÚJO:</w:t>
      </w:r>
      <w:r w:rsidRPr="00493136">
        <w:rPr>
          <w:rFonts w:ascii="Times New Roman" w:hAnsi="Times New Roman" w:cs="Times New Roman"/>
          <w:b w:val="0"/>
          <w:bCs/>
          <w:i w:val="0"/>
          <w:spacing w:val="20"/>
          <w:sz w:val="22"/>
          <w:u w:val="none"/>
        </w:rPr>
        <w:t xml:space="preserve"> "Dispõe sobre diretrizes para a implantação do Sistema Sentinela Escolar no município de Itapevi, com a instalação de totens de monitoramento inteligente e botão de emergência em escolas públicas e pontos estratégicos, visando ao fortalecimento da segurança urbana,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119/2026 de autoria de ELIAS VASCONCELOS ARAÚJO:</w:t>
      </w:r>
      <w:r w:rsidRPr="00493136">
        <w:rPr>
          <w:rFonts w:ascii="Times New Roman" w:hAnsi="Times New Roman" w:cs="Times New Roman"/>
          <w:b w:val="0"/>
          <w:bCs/>
          <w:i w:val="0"/>
          <w:spacing w:val="20"/>
          <w:sz w:val="22"/>
          <w:u w:val="none"/>
        </w:rPr>
        <w:t xml:space="preserve"> "Dispõe sobre a oferta de atividades de hidroginástica e hidroterapia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120/2026 de autoria de RAFAEL ALAN DE MORAES ROMEIRO:</w:t>
      </w:r>
      <w:r w:rsidRPr="00493136">
        <w:rPr>
          <w:rFonts w:ascii="Times New Roman" w:hAnsi="Times New Roman" w:cs="Times New Roman"/>
          <w:b w:val="0"/>
          <w:bCs/>
          <w:i w:val="0"/>
          <w:spacing w:val="20"/>
          <w:sz w:val="22"/>
          <w:u w:val="none"/>
        </w:rPr>
        <w:t xml:space="preserve"> "Dispõe sobre a denominação das vias públicas de núcleos regularizados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28/2026 de autoria de JONAS HENRIQUE SALMEN MORAES GONÇALVES:</w:t>
      </w:r>
      <w:r w:rsidRPr="00493136">
        <w:rPr>
          <w:rFonts w:ascii="Times New Roman" w:hAnsi="Times New Roman" w:cs="Times New Roman"/>
          <w:b w:val="0"/>
          <w:bCs/>
          <w:i w:val="0"/>
          <w:spacing w:val="20"/>
          <w:sz w:val="22"/>
          <w:u w:val="none"/>
        </w:rPr>
        <w:t xml:space="preserve"> "Dispõe sobre a outorga da Medalha Jovem Talento ao Sr. Henrique Alexandre dos Santos Silva,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Complementar Nº 3/2026 de autoria de PODER EXECUTIVO:</w:t>
      </w:r>
      <w:r w:rsidRPr="00493136">
        <w:rPr>
          <w:rFonts w:ascii="Times New Roman" w:hAnsi="Times New Roman" w:cs="Times New Roman"/>
          <w:b w:val="0"/>
          <w:bCs/>
          <w:i w:val="0"/>
          <w:spacing w:val="20"/>
          <w:sz w:val="22"/>
          <w:u w:val="none"/>
        </w:rPr>
        <w:t xml:space="preserve"> ""DISPÕE SOBRE ALTERAÇÕES NA LEI COMPLEMENTAR  Nº 210, DE 18 DE DEZEMBRO DE 2024."".</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121/2026 de autoria de PODER EXECUTIVO:</w:t>
      </w:r>
      <w:r w:rsidRPr="00493136">
        <w:rPr>
          <w:rFonts w:ascii="Times New Roman" w:hAnsi="Times New Roman" w:cs="Times New Roman"/>
          <w:b w:val="0"/>
          <w:bCs/>
          <w:i w:val="0"/>
          <w:spacing w:val="20"/>
          <w:sz w:val="22"/>
          <w:u w:val="none"/>
        </w:rPr>
        <w:t xml:space="preserve"> "DISPÕE SOBRE A REVISÃO GERAL DOS VENCIMENTOS, SALÁRIOS, PROVENTOS E DEMAIS PARCELAS REMUNERATÓRIAS DOS SERVIDORES MUNICIPAIS, PARA A DATA-BASE DE MAIO DE 2026 EM CUMPRIMENTO À CONSTITUIÇÃO FEDERAL E LEIS COMPLEMENTARES MUNICIPAIS Nº 096/2018, 097/2018 E 098/2018.".</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122/2026 de autoria de PODER EXECUTIVO:</w:t>
      </w:r>
      <w:r w:rsidRPr="00493136">
        <w:rPr>
          <w:rFonts w:ascii="Times New Roman" w:hAnsi="Times New Roman" w:cs="Times New Roman"/>
          <w:b w:val="0"/>
          <w:bCs/>
          <w:i w:val="0"/>
          <w:spacing w:val="20"/>
          <w:sz w:val="22"/>
          <w:u w:val="none"/>
        </w:rPr>
        <w:t xml:space="preserve"> "DISPÕE SOBRE A ALTERAÇÃO DO VALOR DO AUXÍLIO-ALIMENTAÇÃO E AUXÍLIO-TRANSPORTE AOS SERVIDORES PÚBLICOS MUNICIPAIS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475/2026 -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do Executivo, se há estudos para a construção de uma Escola do Futuro no final da Rua Cação, Jardim São Carlos,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477/2026 -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do Executivo por meio da Secretaria de Segurança e Mobilidade Urbana Sra. Priscila Camargo, quanto a substituição do semáforo convencional para o semáforo temporizador instalado na Rua José Michelotti – 194 ao lado do Centro de Referência da Mulher – Cidade Saúde, nesse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478/2026 -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a ampliação do horário de funcionamento da Unidade Básicas de Saúde (UBS) da COHAB,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480/2026 -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na pessoa do Sr. Prefeito Marcos Ferreira Godoy, junto a Secretaria competente, se existem estudos para regularização e instalação das redes de água e esgoto da área ocupada irregularmente que está em processo de regularização fundiária no bairro Vale do Sol I - município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482/2026 -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implantação de uma unidade da Escola do Futuro no bairro do Vila Santa Flora, em Itapevi – SP..</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57/2026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Sra. à Senhora Lilian Coelho Marques Sousa, pela celebração de uma década de atuação profissional e pelo terceiro aniversário de sua trajetória empreendedora..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58/2026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Sr. José Guidson da Silva Meireles, popularmente conhecido como Nino pela trajetória de resiliência e dedicação de José Guidson. Após enfrentar diversos desafios e "altos e baixos" naturais da caminhada humana, Nino encontrou na profissão de borracheiro não apenas um sustento, mas uma missão de vida..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59/2026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Sr. Fofão, existem instituições que não nascem apenas de um CNPJ, mas da força de um sobrenome e do suor de uma linhagem. Hoje temos a honra ao reconhecer a trajetória da Fofão Auto Mecânica, um pilar de integridade que há mais de duas décadas faz parte da engrenagem que move nossa cidade..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60/2026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Sr. Leandro Sousa, pela dedicação e evolução. Desde 1998, quando deu seus primeiros passos na Ótica Atlas, na nossa eterna Presidente Vargas, ele já mostrava que sua vocação era cuidar do olhar da nossa gente.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Foram 14 anos de maestria na Gil Lancaster, até que em 2021 o sonho de empreender ganhou forma. Hoje, com 5 anos de Ótica L&amp;L, ele não é apenas um comerciante do Parque Suburbano, mas um amigo que escolheu Itapevi para fincar sua bandeira.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61/2026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Sr. Sr. Elson Neves, que dedica mais de 62 anos de sua vida à arte da sapataria. Ao vizinho que há 36 anos honra o Jardim Vitápolis com sua presença. Ao profissional que há um quarto de século mantém a Sapataria Cajado como um símbolo de confiança em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Seu tempo de vida se confunde com a história de nossa cidade. Sua dedicação é o nosso maior exemplo.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62/2026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 esta Moção de Aplausos ao Sr. Sr. Heleno Fidelis, morador há 15 anos, nossa cidade ganhava um novo morador Sr. Heleno Fidelis; há 12, o bairro Santa Rita ganhava um porto seguro para a tradição e a boa conversa na Barbearia Fidélis..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63/2026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 esta Moção de Aplausos ao Sr. Ronaldo Niceas de Souza, nascido em 1977 na cidade de Itapevi, é um exemplo de dedicação, trabalho e compromisso com a família e com a comunidade. Ao longo de sua trajetória, construiu não apenas uma carreira sólida, mas também uma história marcada por esforço e perseverança..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64/2026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apresentamos esta Moção de Aplausos em reconhecimento ao casal Fábio Enrique Marcucci Sola e Jussara Fernanda de Oliveira Sola, cuja trajetória é marcada pelo trabalho, dedicação e amor ao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65/2026 Moção, de autoria dos Vereadores: THIAGO HENRIQUE CAMPAGNARO MOITINHO</w:t>
      </w:r>
      <w:r w:rsidRPr="00493136">
        <w:rPr>
          <w:rFonts w:ascii="Times New Roman" w:hAnsi="Times New Roman" w:cs="Times New Roman"/>
          <w:b w:val="0"/>
          <w:bCs/>
          <w:i w:val="0"/>
          <w:spacing w:val="20"/>
          <w:sz w:val="22"/>
          <w:u w:val="none"/>
        </w:rPr>
        <w:t xml:space="preserve"> : A Câmara de Vereadores de Itapevi, por meio do(s) Vereador(es) que subscreve(m) este documento, aprova Moção de Aplauso à Assembleia de Deus – Ministério em Itapevi, na pessoa de seu líder, Pr. José Carlos de Oliveira..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66/2026 Moção, de autoria dos Vereadores: ELIAS VASCONCELOS ARAÚJO</w:t>
      </w:r>
      <w:r w:rsidRPr="00493136">
        <w:rPr>
          <w:rFonts w:ascii="Times New Roman" w:hAnsi="Times New Roman" w:cs="Times New Roman"/>
          <w:b w:val="0"/>
          <w:bCs/>
          <w:i w:val="0"/>
          <w:spacing w:val="20"/>
          <w:sz w:val="22"/>
          <w:u w:val="none"/>
        </w:rPr>
        <w:t xml:space="preserve"> :  A Câmara de Vereadores de Itapevi, por meio do Vereador Elias Vasconcelos Araujo que subscreve este documento, aprovam Moção de Aplausos a “Assembleia de Deus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67/2026 Moção, de autoria dos Vereadores: ELIAS VASCONCELOS ARAÚJO</w:t>
      </w:r>
      <w:r w:rsidRPr="00493136">
        <w:rPr>
          <w:rFonts w:ascii="Times New Roman" w:hAnsi="Times New Roman" w:cs="Times New Roman"/>
          <w:b w:val="0"/>
          <w:bCs/>
          <w:i w:val="0"/>
          <w:spacing w:val="20"/>
          <w:sz w:val="22"/>
          <w:u w:val="none"/>
        </w:rPr>
        <w:t xml:space="preserve"> :  A Câmara de Vereadores de Itapevi, por meio do Vereador Elias Vasconcelos Araujo que subscreve este documento, aprovam Moção de Aplausos a “Assembleia de Deus Ministério Central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68/2026 Moção, de autoria dos Vereadores: THIAGO HENRIQUE CAMPAGNARO MOITINHO</w:t>
      </w:r>
      <w:r w:rsidRPr="00493136">
        <w:rPr>
          <w:rFonts w:ascii="Times New Roman" w:hAnsi="Times New Roman" w:cs="Times New Roman"/>
          <w:b w:val="0"/>
          <w:bCs/>
          <w:i w:val="0"/>
          <w:spacing w:val="20"/>
          <w:sz w:val="22"/>
          <w:u w:val="none"/>
        </w:rPr>
        <w:t xml:space="preserve"> : A Câmara de Vereadores de Itapevi, por meio do(s) Vereador(es) que subscreve(m) este documento, aprova Moção de Aplauso à Casa de Bombeiros de Itapevi, em reconhecimento aos relevantes e indispensáveis serviços prestados à população.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69/2026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Sr. Henrique Alexandre dos Santos silva.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70/2026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Priscilla Cavanha que subscreve este documento, manifesta Moção de Repúdio a senadora Soraya Thronicke, que chamou o Frei Gilson de 'falso profeta' e o acusou de misoginia.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71/2026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 Lei nº 15.388, de 14 de abril de 2026, que institui o novo Plano Nacional de Educação (PNE) para o decênio 2026–2036..</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72/2026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às famílias atípicas, com especial destaque à importância do pai e da mãe atípica, estendendo a homenagem a todas as associações e organizações do município de Itapevi que atuam na promoção da inclusão, apoio e defesa dos direitos das pessoas com deficiência e suas famílias..</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