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531/2025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DE EVENTOS DO MUNICÍPIO DE ITAPEVI, O 'DIA MARIA ESTELA CESÁRIA RODRIGUES DE VALORIZAÇÃO DA PESSOA IDOSA' Е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calendário de eventos do Município de Itapevi, o 'Dia Maria Estela Cesária Rodrigues de valorização da pessoa idosa' е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Membro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 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Membro                                    Membro                                  Relator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-1080019</wp:posOffset>
          </wp:positionH>
          <wp:positionV relativeFrom="paragraph">
            <wp:posOffset>-1518159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rGkZd5cJdHS2+RoZWLylkoqOg==">CgMxLjAyCWguMmV0OTJwMDIJaC4zMGowemxsOAByITFzR0dVeW13NkRmUGV1TFF4NFB5WUMwc3U1MUdyRUJ5Yw==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