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521/2025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“Denomina “Estrada Mariam Issa Kourani”, a atual Estrada Boa Vista no bairro Transurb, e dá outras providencias.”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denominar “Estrada Mariam Issa Kourani”, a atual Estrada Boa Vista no bairro Transurb,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devendo corrigir-se a acentuação da Ementa na redação final.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333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-1080013</wp:posOffset>
          </wp:positionH>
          <wp:positionV relativeFrom="paragraph">
            <wp:posOffset>-1518152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lyfPvVM7ZdlbV7Pp7J1Jy8MlA==">CgMxLjAyCWguMmV0OTJwMDIJaC4zMGowemxsOAByITFxX0ZMWFBjMjFQa2RyY0NFZmlhLTdaWHhtejFyVHF0UQ==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