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5FC83668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AB6270">
        <w:rPr>
          <w:rFonts w:ascii="Times New Roman" w:hAnsi="Times New Roman" w:cs="Times New Roman"/>
          <w:b/>
          <w:bCs/>
          <w:sz w:val="24"/>
          <w:szCs w:val="24"/>
          <w:u w:val="single"/>
        </w:rPr>
        <w:t>24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6BD7B0D7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4A33A4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="00F07C75">
        <w:rPr>
          <w:rFonts w:ascii="Times New Roman" w:hAnsi="Times New Roman" w:cs="Times New Roman"/>
          <w:b/>
          <w:bCs/>
          <w:sz w:val="24"/>
          <w:szCs w:val="24"/>
          <w:u w:val="single"/>
        </w:rPr>
        <w:t>60</w:t>
      </w:r>
      <w:r w:rsidR="006051E8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597E54" w:rsidRDefault="00522C23" w:rsidP="00F07C75">
      <w:pPr>
        <w:tabs>
          <w:tab w:val="left" w:pos="2835"/>
        </w:tabs>
        <w:spacing w:line="360" w:lineRule="auto"/>
        <w:rPr>
          <w:rFonts w:ascii="Courier New" w:hAnsi="Courier New" w:cs="Courier New"/>
          <w:sz w:val="24"/>
          <w:szCs w:val="24"/>
        </w:rPr>
      </w:pPr>
    </w:p>
    <w:p w14:paraId="18138F9E" w14:textId="31E8FDC6" w:rsidR="004A33A4" w:rsidRPr="00F07C75" w:rsidRDefault="00F07C75" w:rsidP="00F07C75">
      <w:pPr>
        <w:autoSpaceDE w:val="0"/>
        <w:autoSpaceDN w:val="0"/>
        <w:adjustRightInd w:val="0"/>
        <w:spacing w:after="0" w:line="360" w:lineRule="auto"/>
        <w:ind w:left="2832" w:firstLine="48"/>
        <w:rPr>
          <w:rFonts w:ascii="TimesNewRomanPSMT" w:hAnsi="TimesNewRomanPSMT" w:cs="TimesNewRomanPSMT"/>
          <w:sz w:val="24"/>
          <w:szCs w:val="24"/>
        </w:rPr>
      </w:pPr>
      <w:r w:rsidRPr="00F07C75">
        <w:rPr>
          <w:rFonts w:ascii="TimesNewRomanPSMT" w:hAnsi="TimesNewRomanPSMT" w:cs="TimesNewRomanPSMT"/>
          <w:sz w:val="24"/>
          <w:szCs w:val="24"/>
        </w:rPr>
        <w:t>“Denomina Viela Valdecino Antônio da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F07C75">
        <w:rPr>
          <w:rFonts w:ascii="TimesNewRomanPSMT" w:hAnsi="TimesNewRomanPSMT" w:cs="TimesNewRomanPSMT"/>
          <w:sz w:val="24"/>
          <w:szCs w:val="24"/>
        </w:rPr>
        <w:t>Silva, à Viela sem denominação situada no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F07C75">
        <w:rPr>
          <w:rFonts w:ascii="TimesNewRomanPSMT" w:hAnsi="TimesNewRomanPSMT" w:cs="TimesNewRomanPSMT"/>
          <w:sz w:val="24"/>
          <w:szCs w:val="24"/>
        </w:rPr>
        <w:t>loteamento denominado Vila Doutor Cardoso, com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F07C75">
        <w:rPr>
          <w:rFonts w:ascii="TimesNewRomanPSMT" w:hAnsi="TimesNewRomanPSMT" w:cs="TimesNewRomanPSMT"/>
          <w:sz w:val="24"/>
          <w:szCs w:val="24"/>
        </w:rPr>
        <w:t>início na Rua Afonso dos Santos e final na Rua Ana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F07C75">
        <w:rPr>
          <w:rFonts w:ascii="TimesNewRomanPSMT" w:hAnsi="TimesNewRomanPSMT" w:cs="TimesNewRomanPSMT"/>
          <w:sz w:val="24"/>
          <w:szCs w:val="24"/>
        </w:rPr>
        <w:t>Claudina, e dá outras providências.”</w:t>
      </w:r>
    </w:p>
    <w:p w14:paraId="67DC36C9" w14:textId="77777777" w:rsidR="00F07C75" w:rsidRPr="00F07C75" w:rsidRDefault="00F07C75" w:rsidP="00F07C75">
      <w:pPr>
        <w:autoSpaceDE w:val="0"/>
        <w:autoSpaceDN w:val="0"/>
        <w:adjustRightInd w:val="0"/>
        <w:spacing w:after="0" w:line="240" w:lineRule="auto"/>
        <w:ind w:left="2832" w:firstLine="48"/>
        <w:rPr>
          <w:rFonts w:ascii="TimesNewRomanPSMT" w:hAnsi="TimesNewRomanPSMT" w:cs="TimesNewRomanPSMT"/>
          <w:sz w:val="24"/>
          <w:szCs w:val="24"/>
        </w:rPr>
      </w:pPr>
    </w:p>
    <w:p w14:paraId="017B188D" w14:textId="31F1B2CE" w:rsidR="00F54DA9" w:rsidRDefault="00192BC5" w:rsidP="006051E8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  <w:r w:rsidR="008D1F4C" w:rsidRPr="00F05D99">
        <w:rPr>
          <w:rFonts w:ascii="Times" w:hAnsi="Times" w:cs="Times New Roman"/>
          <w:b/>
          <w:sz w:val="24"/>
          <w:szCs w:val="24"/>
        </w:rPr>
        <w:t>AUTOR</w:t>
      </w:r>
      <w:r w:rsidR="00F07C75">
        <w:rPr>
          <w:rFonts w:ascii="Times" w:hAnsi="Times" w:cs="Times New Roman"/>
          <w:b/>
          <w:sz w:val="24"/>
          <w:szCs w:val="24"/>
        </w:rPr>
        <w:t>A</w:t>
      </w:r>
      <w:r w:rsidR="008D1F4C" w:rsidRPr="00F05D99">
        <w:rPr>
          <w:rFonts w:ascii="Times" w:hAnsi="Times" w:cs="Times New Roman"/>
          <w:b/>
          <w:sz w:val="24"/>
          <w:szCs w:val="24"/>
        </w:rPr>
        <w:t xml:space="preserve">: </w:t>
      </w:r>
      <w:r w:rsidR="00F07C75">
        <w:rPr>
          <w:rFonts w:ascii="Times" w:hAnsi="Times" w:cs="Times New Roman"/>
          <w:b/>
          <w:sz w:val="24"/>
          <w:szCs w:val="24"/>
        </w:rPr>
        <w:t>ERONDINA FERREIRA GODOY – PSD.</w:t>
      </w:r>
    </w:p>
    <w:p w14:paraId="2C3BDA3A" w14:textId="2010FBEC" w:rsidR="008D1F4C" w:rsidRPr="00F05D99" w:rsidRDefault="008D1F4C" w:rsidP="0046563F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192BC5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B83B79">
      <w:pPr>
        <w:tabs>
          <w:tab w:val="left" w:pos="142"/>
        </w:tabs>
        <w:spacing w:after="0" w:line="360" w:lineRule="auto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2C8F26C3" w14:textId="32D11A20" w:rsidR="00F07C75" w:rsidRPr="00F07C75" w:rsidRDefault="00F07C75" w:rsidP="00F07C7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3"/>
          <w:szCs w:val="23"/>
        </w:rPr>
        <w:t xml:space="preserve">Art. 1º </w:t>
      </w:r>
      <w:r>
        <w:rPr>
          <w:rFonts w:ascii="TimesNewRomanPSMT" w:hAnsi="TimesNewRomanPSMT" w:cs="TimesNewRomanPSMT"/>
          <w:sz w:val="24"/>
          <w:szCs w:val="24"/>
        </w:rPr>
        <w:t>Fica denominada como Viela Valdecino Antônio da Silva, à Viela sem denominação situada no loteamento denominado Vila Doutor Cardoso, com início na Rua Afonso dos Santos e final na Rua Ana Claudina, e com características e dimensões conforme memorial descritivo e certidão negativa apensos à esta Lei</w:t>
      </w:r>
      <w:r>
        <w:rPr>
          <w:rFonts w:ascii="TimesNewRomanPSMT" w:hAnsi="TimesNewRomanPSMT" w:cs="TimesNewRomanPSMT"/>
          <w:sz w:val="23"/>
          <w:szCs w:val="23"/>
        </w:rPr>
        <w:t>.</w:t>
      </w:r>
    </w:p>
    <w:p w14:paraId="588F36AF" w14:textId="77777777" w:rsidR="00F07C75" w:rsidRDefault="00F07C75" w:rsidP="00F07C7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3"/>
          <w:szCs w:val="23"/>
        </w:rPr>
      </w:pPr>
    </w:p>
    <w:p w14:paraId="3A2FEBAE" w14:textId="3AA46A91" w:rsidR="00F07C75" w:rsidRDefault="00F07C75" w:rsidP="00F07C75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Parágrafo único. </w:t>
      </w:r>
      <w:r>
        <w:rPr>
          <w:rFonts w:ascii="TimesNewRomanPSMT" w:hAnsi="TimesNewRomanPSMT" w:cs="TimesNewRomanPSMT"/>
          <w:sz w:val="24"/>
          <w:szCs w:val="24"/>
        </w:rPr>
        <w:t>A placa denominativa, quando implantada pelo Poder Executivo, conterá os dizeres: “Viela Valdecino Antônio da Silva”.</w:t>
      </w:r>
    </w:p>
    <w:p w14:paraId="52562258" w14:textId="77777777" w:rsidR="00F07C75" w:rsidRDefault="00F07C75" w:rsidP="00F07C75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24"/>
          <w:szCs w:val="24"/>
        </w:rPr>
      </w:pPr>
    </w:p>
    <w:p w14:paraId="25BB922C" w14:textId="1D12AB57" w:rsidR="00F07C75" w:rsidRDefault="00F07C75" w:rsidP="00F07C75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2º </w:t>
      </w:r>
      <w:r>
        <w:rPr>
          <w:rFonts w:ascii="TimesNewRomanPSMT" w:hAnsi="TimesNewRomanPSMT" w:cs="TimesNewRomanPSMT"/>
          <w:sz w:val="24"/>
          <w:szCs w:val="24"/>
        </w:rPr>
        <w:t>As despesas decorrentes da execução desta Lei correrão por conta das dotações orçamentárias próprias, suplementadas se necessário.</w:t>
      </w:r>
    </w:p>
    <w:p w14:paraId="6B6FB0D8" w14:textId="77777777" w:rsidR="00F07C75" w:rsidRDefault="00F07C75" w:rsidP="00F07C75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24"/>
          <w:szCs w:val="24"/>
        </w:rPr>
      </w:pPr>
    </w:p>
    <w:p w14:paraId="44CFECD1" w14:textId="27E35C0E" w:rsidR="004A33A4" w:rsidRDefault="00F07C75" w:rsidP="00F07C75">
      <w:pPr>
        <w:tabs>
          <w:tab w:val="left" w:pos="975"/>
        </w:tabs>
        <w:spacing w:line="36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3º </w:t>
      </w:r>
      <w:r>
        <w:rPr>
          <w:rFonts w:ascii="TimesNewRomanPSMT" w:hAnsi="TimesNewRomanPSMT" w:cs="TimesNewRomanPSMT"/>
          <w:sz w:val="24"/>
          <w:szCs w:val="24"/>
        </w:rPr>
        <w:t>Esta Lei entrará em vigor na data de sua publicação.</w:t>
      </w:r>
    </w:p>
    <w:p w14:paraId="6653C351" w14:textId="0F8C8967" w:rsidR="00E06A66" w:rsidRPr="001278C3" w:rsidRDefault="0078486B" w:rsidP="004A33A4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6051E8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07 de abril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09E4D7" w14:textId="77777777" w:rsidR="00583179" w:rsidRDefault="00583179" w:rsidP="004B11B6">
      <w:pPr>
        <w:spacing w:after="0" w:line="240" w:lineRule="auto"/>
      </w:pPr>
      <w:r>
        <w:separator/>
      </w:r>
    </w:p>
  </w:endnote>
  <w:endnote w:type="continuationSeparator" w:id="0">
    <w:p w14:paraId="6975CC7B" w14:textId="77777777" w:rsidR="00583179" w:rsidRDefault="00583179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58317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73A46B" w14:textId="77777777" w:rsidR="00583179" w:rsidRDefault="00583179" w:rsidP="004B11B6">
      <w:pPr>
        <w:spacing w:after="0" w:line="240" w:lineRule="auto"/>
      </w:pPr>
      <w:r>
        <w:separator/>
      </w:r>
    </w:p>
  </w:footnote>
  <w:footnote w:type="continuationSeparator" w:id="0">
    <w:p w14:paraId="069C1B18" w14:textId="77777777" w:rsidR="00583179" w:rsidRDefault="00583179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583179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583179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583179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A3AE9"/>
    <w:rsid w:val="000D187C"/>
    <w:rsid w:val="000D2F0C"/>
    <w:rsid w:val="000E1A07"/>
    <w:rsid w:val="000E61D6"/>
    <w:rsid w:val="000F69EF"/>
    <w:rsid w:val="00116550"/>
    <w:rsid w:val="00117524"/>
    <w:rsid w:val="001207F6"/>
    <w:rsid w:val="00123DD0"/>
    <w:rsid w:val="001246E0"/>
    <w:rsid w:val="001278C3"/>
    <w:rsid w:val="001377FE"/>
    <w:rsid w:val="00152AE5"/>
    <w:rsid w:val="00164371"/>
    <w:rsid w:val="00165365"/>
    <w:rsid w:val="00172AAA"/>
    <w:rsid w:val="00182331"/>
    <w:rsid w:val="0019183A"/>
    <w:rsid w:val="00191CAB"/>
    <w:rsid w:val="00192BC5"/>
    <w:rsid w:val="001A6081"/>
    <w:rsid w:val="001C5BE8"/>
    <w:rsid w:val="001C5C64"/>
    <w:rsid w:val="001D510A"/>
    <w:rsid w:val="001F4475"/>
    <w:rsid w:val="001F71E0"/>
    <w:rsid w:val="00224B5F"/>
    <w:rsid w:val="00224FB1"/>
    <w:rsid w:val="00225A5C"/>
    <w:rsid w:val="00227AFF"/>
    <w:rsid w:val="002311FF"/>
    <w:rsid w:val="002354DE"/>
    <w:rsid w:val="00236C29"/>
    <w:rsid w:val="00246922"/>
    <w:rsid w:val="002502E7"/>
    <w:rsid w:val="00254154"/>
    <w:rsid w:val="002546E4"/>
    <w:rsid w:val="002655B7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6D4A"/>
    <w:rsid w:val="002F7431"/>
    <w:rsid w:val="00300895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6DCA"/>
    <w:rsid w:val="003722F8"/>
    <w:rsid w:val="0037352D"/>
    <w:rsid w:val="003739E1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620B6"/>
    <w:rsid w:val="00462B59"/>
    <w:rsid w:val="0046563F"/>
    <w:rsid w:val="004743EA"/>
    <w:rsid w:val="004761D0"/>
    <w:rsid w:val="00480529"/>
    <w:rsid w:val="00486882"/>
    <w:rsid w:val="00491B2D"/>
    <w:rsid w:val="00496663"/>
    <w:rsid w:val="00496C73"/>
    <w:rsid w:val="004A33A4"/>
    <w:rsid w:val="004B11B6"/>
    <w:rsid w:val="004D52A7"/>
    <w:rsid w:val="004D761C"/>
    <w:rsid w:val="004D7F51"/>
    <w:rsid w:val="004E2A59"/>
    <w:rsid w:val="004F59E3"/>
    <w:rsid w:val="00522C23"/>
    <w:rsid w:val="00523872"/>
    <w:rsid w:val="00536527"/>
    <w:rsid w:val="0054022E"/>
    <w:rsid w:val="005424BC"/>
    <w:rsid w:val="00547CB5"/>
    <w:rsid w:val="00564DC5"/>
    <w:rsid w:val="005669C9"/>
    <w:rsid w:val="00567711"/>
    <w:rsid w:val="00574428"/>
    <w:rsid w:val="00583179"/>
    <w:rsid w:val="00590BAC"/>
    <w:rsid w:val="00597E54"/>
    <w:rsid w:val="005A46DB"/>
    <w:rsid w:val="005A6C5D"/>
    <w:rsid w:val="005C3136"/>
    <w:rsid w:val="005D180C"/>
    <w:rsid w:val="005D7684"/>
    <w:rsid w:val="005E09DD"/>
    <w:rsid w:val="005E4725"/>
    <w:rsid w:val="005E7666"/>
    <w:rsid w:val="005E7DFA"/>
    <w:rsid w:val="005F0320"/>
    <w:rsid w:val="005F70B9"/>
    <w:rsid w:val="0060238E"/>
    <w:rsid w:val="006051E8"/>
    <w:rsid w:val="0060558B"/>
    <w:rsid w:val="00606528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2551"/>
    <w:rsid w:val="00993F42"/>
    <w:rsid w:val="0099573B"/>
    <w:rsid w:val="009B0016"/>
    <w:rsid w:val="009B32FC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37439"/>
    <w:rsid w:val="00A42B17"/>
    <w:rsid w:val="00A542C4"/>
    <w:rsid w:val="00A7476F"/>
    <w:rsid w:val="00A76B73"/>
    <w:rsid w:val="00A813AA"/>
    <w:rsid w:val="00A94B16"/>
    <w:rsid w:val="00AA1193"/>
    <w:rsid w:val="00AA672D"/>
    <w:rsid w:val="00AB6270"/>
    <w:rsid w:val="00AC575D"/>
    <w:rsid w:val="00AC5F41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7EFA"/>
    <w:rsid w:val="00B42650"/>
    <w:rsid w:val="00B61BCE"/>
    <w:rsid w:val="00B83B79"/>
    <w:rsid w:val="00B84D44"/>
    <w:rsid w:val="00B92C2B"/>
    <w:rsid w:val="00BA02FF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BF618E"/>
    <w:rsid w:val="00C024FB"/>
    <w:rsid w:val="00C02710"/>
    <w:rsid w:val="00C11F1F"/>
    <w:rsid w:val="00C17469"/>
    <w:rsid w:val="00C24436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D69"/>
    <w:rsid w:val="00D9172F"/>
    <w:rsid w:val="00D94C7D"/>
    <w:rsid w:val="00DA0E17"/>
    <w:rsid w:val="00DC5E14"/>
    <w:rsid w:val="00DC5FD9"/>
    <w:rsid w:val="00DC6FC0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97541"/>
    <w:rsid w:val="00EA0D21"/>
    <w:rsid w:val="00ED72DB"/>
    <w:rsid w:val="00EF20B4"/>
    <w:rsid w:val="00F078F2"/>
    <w:rsid w:val="00F07C75"/>
    <w:rsid w:val="00F169AA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180</Words>
  <Characters>987</Characters>
  <Application>Microsoft Office Word</Application>
  <DocSecurity>0</DocSecurity>
  <Lines>31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5</cp:revision>
  <cp:lastPrinted>2026-02-10T14:27:00Z</cp:lastPrinted>
  <dcterms:created xsi:type="dcterms:W3CDTF">2026-04-06T18:29:00Z</dcterms:created>
  <dcterms:modified xsi:type="dcterms:W3CDTF">2026-04-07T14:28:00Z</dcterms:modified>
</cp:coreProperties>
</file>