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00FA" w14:textId="7FFF6F9B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PARECER CONJUNTO DAS COMISSÕES DE JUSTIÇA E REDAÇÃO, FINANÇAS E ORÇAMENTO E ORDEM SOCIAL E ECONÔMICA E SERVIÇOS PÚBLICOS AO PROJETO DE DECRETO LEGISLATIVO </w:t>
      </w:r>
      <w:r w:rsidR="002533FB">
        <w:rPr>
          <w:rFonts w:ascii="Times New Roman" w:eastAsia="Times New Roman" w:hAnsi="Times New Roman" w:cs="Times New Roman"/>
          <w:b/>
          <w:bCs/>
          <w:sz w:val="24"/>
          <w:szCs w:val="24"/>
        </w:rPr>
        <w:t>001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2533F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43505E99" w14:textId="77777777" w:rsidR="00131B1A" w:rsidRDefault="00131B1A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hl42ksg6isx" w:colFirst="0" w:colLast="0"/>
      <w:bookmarkEnd w:id="1"/>
    </w:p>
    <w:p w14:paraId="7D49DD02" w14:textId="258845B1" w:rsidR="00131B1A" w:rsidRDefault="00000000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Parecer Comissões nº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077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5B0963B" w14:textId="77777777" w:rsidR="00131B1A" w:rsidRDefault="00131B1A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01CB1" w14:textId="5D25140B" w:rsidR="00131B1A" w:rsidRDefault="00000000">
      <w:pPr>
        <w:tabs>
          <w:tab w:val="left" w:pos="1134"/>
        </w:tabs>
        <w:ind w:left="3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2533FB" w:rsidRPr="0026552B">
        <w:rPr>
          <w:rFonts w:ascii="Times New Roman" w:eastAsia="Times New Roman" w:hAnsi="Times New Roman" w:cs="Times New Roman"/>
          <w:sz w:val="24"/>
          <w:szCs w:val="24"/>
        </w:rPr>
        <w:t>Dispõe sobre a outorga de Medalha de Jovem Talento ao Sr. Tiago Gomes Lima,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77D9822C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63C3F3" w14:textId="77777777" w:rsidR="00131B1A" w:rsidRDefault="00000000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Excelentíssimo Senhor Presidente:</w:t>
      </w:r>
    </w:p>
    <w:p w14:paraId="046125C3" w14:textId="77777777" w:rsidR="00131B1A" w:rsidRDefault="00131B1A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24D49" w14:textId="77777777" w:rsidR="00131B1A" w:rsidRDefault="00131B1A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B99C5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14:paraId="4D9719DE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84ADE" w14:textId="77777777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RELATÓRIO</w:t>
      </w:r>
    </w:p>
    <w:p w14:paraId="76ECEBBB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1C50E7" w14:textId="23835C74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Trata-se de proposição de iniciativa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Legislativo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Municipal, que tem por objetivo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d</w:t>
      </w:r>
      <w:r w:rsidR="002533FB" w:rsidRPr="0026552B">
        <w:rPr>
          <w:rFonts w:ascii="Times New Roman" w:eastAsia="Times New Roman" w:hAnsi="Times New Roman" w:cs="Times New Roman"/>
          <w:sz w:val="24"/>
          <w:szCs w:val="24"/>
        </w:rPr>
        <w:t>isp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or</w:t>
      </w:r>
      <w:r w:rsidR="002533FB" w:rsidRPr="0026552B">
        <w:rPr>
          <w:rFonts w:ascii="Times New Roman" w:eastAsia="Times New Roman" w:hAnsi="Times New Roman" w:cs="Times New Roman"/>
          <w:sz w:val="24"/>
          <w:szCs w:val="24"/>
        </w:rPr>
        <w:t xml:space="preserve"> sobre a outorga de Medalha de Jovem Talento ao Sr. Tiago Gomes Lima,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58A462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6FDD3" w14:textId="77777777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Projeto está instruído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B64404C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389BE" w14:textId="77777777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relatório.</w:t>
      </w:r>
    </w:p>
    <w:p w14:paraId="12C7F83F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B4189" w14:textId="77777777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VOTO</w:t>
      </w:r>
    </w:p>
    <w:p w14:paraId="255DE489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5255A" w14:textId="77777777" w:rsidR="00131B1A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 projeto de Decreto Legislativo se encontra em termos e merece ser aprovado, porquanto há previsão legal.</w:t>
      </w:r>
    </w:p>
    <w:p w14:paraId="2C46AF69" w14:textId="77777777" w:rsidR="00131B1A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2et92p0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Ademais, o projeto visa tão somente homenagear personalidade ilustre que muito nos honra com seus inestimáveis serviços prestados.</w:t>
      </w:r>
    </w:p>
    <w:p w14:paraId="2EC40E16" w14:textId="77777777" w:rsidR="00131B1A" w:rsidRDefault="0000000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Quanto a iniciativa o projeto encontra-se em perfeita sintonia com as regras constitucionais e legais, visto que o Poder Legislativo tem competência para tal concessão.</w:t>
      </w:r>
    </w:p>
    <w:p w14:paraId="325D2BA6" w14:textId="77777777" w:rsidR="00131B1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Assim, Nobres Pares, a proposição deve ser aprovada.</w:t>
      </w:r>
    </w:p>
    <w:p w14:paraId="3B6047FC" w14:textId="77777777" w:rsidR="00131B1A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DECISÃO</w:t>
      </w:r>
    </w:p>
    <w:p w14:paraId="77B66FBA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Posto isto, as Comissões Permanentes que ora manifestam-se, opinam FAVORAVELMENTE ao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</w:t>
      </w:r>
      <w:r>
        <w:rPr>
          <w:rFonts w:ascii="Times New Roman" w:eastAsia="Times New Roman" w:hAnsi="Times New Roman" w:cs="Times New Roman"/>
          <w:sz w:val="24"/>
          <w:szCs w:val="24"/>
        </w:rPr>
        <w:t>ora em exame.</w:t>
      </w:r>
    </w:p>
    <w:p w14:paraId="2CE922F7" w14:textId="77777777" w:rsidR="00131B1A" w:rsidRDefault="00131B1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F22E5" w14:textId="77777777" w:rsidR="00131B1A" w:rsidRDefault="00000000">
      <w:pPr>
        <w:tabs>
          <w:tab w:val="left" w:pos="69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parecer.</w:t>
      </w:r>
    </w:p>
    <w:p w14:paraId="1F1A5168" w14:textId="3249CEE5" w:rsidR="00131B1A" w:rsidRDefault="00000000">
      <w:pPr>
        <w:tabs>
          <w:tab w:val="left" w:pos="69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B1CEA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52E97C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Justiça e Redação</w:t>
      </w:r>
    </w:p>
    <w:p w14:paraId="4ED4390D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9D7D11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D3CAB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5C57F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Erondina Ferreira Godoy                              Fábio de Freitas</w:t>
      </w:r>
    </w:p>
    <w:p w14:paraId="6046773F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Presidente                                           Vice-Presidente</w:t>
      </w:r>
    </w:p>
    <w:p w14:paraId="0A598B20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AF8E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CA60A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AB6D5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4E41D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2BA02B77" w14:textId="78BC410E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Membro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Membro                                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Relator</w:t>
      </w:r>
    </w:p>
    <w:p w14:paraId="3AB042AE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AEDD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443A0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Finanças e Orçamento</w:t>
      </w:r>
    </w:p>
    <w:p w14:paraId="74233321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D694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6DB9F7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41065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Yacer Issa Kourani                             Ivonildo Andrade da Hora</w:t>
      </w:r>
    </w:p>
    <w:p w14:paraId="5A75E076" w14:textId="422D7688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Presidente                                     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Vice-Presidente</w:t>
      </w:r>
    </w:p>
    <w:p w14:paraId="7730ECC0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77272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E3A15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371A15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08B8A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Akdenis M. Kourani      Pedro Augusto F. de Oliveira     Thiago Henrique C. Moitinho</w:t>
      </w:r>
    </w:p>
    <w:p w14:paraId="06262D44" w14:textId="76AE810E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Membro                            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Membro</w:t>
      </w:r>
    </w:p>
    <w:p w14:paraId="01A32E33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FF93F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Ordem Social e Econômica e Serviços Públicos</w:t>
      </w:r>
    </w:p>
    <w:p w14:paraId="0779D1DD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74C08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0C0D69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6B385B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Mariza Martins Borges            Jonas Henrique Salmen Moraes Goncalves</w:t>
      </w:r>
    </w:p>
    <w:p w14:paraId="3E5DD247" w14:textId="29CE24D9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Presidente                                     Vice-Presidente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Relator</w:t>
      </w:r>
    </w:p>
    <w:p w14:paraId="3058B1C1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80949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91CF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A368F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EBD036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Donizetti Dias Carvalho      Mateus Andrade da Silva Santos     Marina de Castro Dornellas</w:t>
      </w:r>
    </w:p>
    <w:p w14:paraId="0F9F6D4E" w14:textId="5CD695E3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Membro                                      </w:t>
      </w:r>
      <w:r w:rsidR="002533FB">
        <w:rPr>
          <w:rFonts w:ascii="Times New Roman" w:eastAsia="Times New Roman" w:hAnsi="Times New Roman" w:cs="Times New Roman"/>
          <w:sz w:val="24"/>
          <w:szCs w:val="24"/>
        </w:rPr>
        <w:t>Membro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Membro</w:t>
      </w:r>
    </w:p>
    <w:p w14:paraId="7230F9F6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24E26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com os Objetivos de Desenvolvimento Sustentável (ODS) (em cumprimento ao Parágrafo único do art. 3º da Lei nº 3.459, de 19 de março de 2025)</w:t>
      </w:r>
    </w:p>
    <w:p w14:paraId="79ACE457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C0C3F4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14:paraId="162A6CA4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9692F0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Meio Ambiente e Defesa dos Animais</w:t>
      </w:r>
    </w:p>
    <w:p w14:paraId="4F8FE657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8479D6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42E59B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6F1D22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Marina de Castro Dornellas                    Mariza Martins Borges</w:t>
      </w:r>
    </w:p>
    <w:p w14:paraId="71BD9989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Presidente                                        Vice-Presidente</w:t>
      </w:r>
    </w:p>
    <w:p w14:paraId="11B80419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1F923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FAD8D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1BB09" w14:textId="77777777" w:rsidR="00131B1A" w:rsidRDefault="00131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126AF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Ivonildo Andrade da Hora      Jonas Henrique S. M. Goncalves     Mateus A. da Silva Santos</w:t>
      </w:r>
    </w:p>
    <w:p w14:paraId="0655B5F5" w14:textId="77777777" w:rsidR="00131B1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        Membro                                        Membro</w:t>
      </w:r>
    </w:p>
    <w:sectPr w:rsidR="00131B1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9940" w14:textId="77777777" w:rsidR="00B2464B" w:rsidRDefault="00B2464B">
      <w:pPr>
        <w:spacing w:after="0" w:line="240" w:lineRule="auto"/>
      </w:pPr>
      <w:r>
        <w:separator/>
      </w:r>
    </w:p>
  </w:endnote>
  <w:endnote w:type="continuationSeparator" w:id="0">
    <w:p w14:paraId="4A1A9B95" w14:textId="77777777" w:rsidR="00B2464B" w:rsidRDefault="00B24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4CA4B3-C674-402C-9082-DE7A7B5CCFE7}"/>
    <w:embedBold r:id="rId2" w:fontKey="{A7890D7F-39AF-4605-8582-6DB4D82347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293A73C-A797-4C48-AFD5-62C0D7D145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9B936EC-6016-4051-BC92-ADAF734BE11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D3FA1EB-0DE8-4926-A8BA-2F7F6B71A2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41FD" w14:textId="4D396720" w:rsidR="00131B1A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Parecer ao P</w:t>
    </w:r>
    <w:r>
      <w:rPr>
        <w:rFonts w:ascii="Times New Roman" w:eastAsia="Times New Roman" w:hAnsi="Times New Roman" w:cs="Times New Roman"/>
        <w:sz w:val="24"/>
        <w:szCs w:val="24"/>
      </w:rPr>
      <w:t xml:space="preserve">DL </w:t>
    </w:r>
    <w:r w:rsidR="002533FB">
      <w:rPr>
        <w:rFonts w:ascii="Times New Roman" w:eastAsia="Times New Roman" w:hAnsi="Times New Roman" w:cs="Times New Roman"/>
        <w:sz w:val="24"/>
        <w:szCs w:val="24"/>
      </w:rPr>
      <w:t>001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/202</w:t>
    </w:r>
    <w:r w:rsidR="002533FB">
      <w:rPr>
        <w:rFonts w:ascii="Times New Roman" w:eastAsia="Times New Roman" w:hAnsi="Times New Roman" w:cs="Times New Roman"/>
        <w:sz w:val="24"/>
        <w:szCs w:val="24"/>
      </w:rPr>
      <w:t>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Página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0D3655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0D3655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</w:p>
  <w:p w14:paraId="046976C8" w14:textId="77777777" w:rsidR="00131B1A" w:rsidRDefault="00131B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CF15" w14:textId="77777777" w:rsidR="00B2464B" w:rsidRDefault="00B2464B">
      <w:pPr>
        <w:spacing w:after="0" w:line="240" w:lineRule="auto"/>
      </w:pPr>
      <w:r>
        <w:separator/>
      </w:r>
    </w:p>
  </w:footnote>
  <w:footnote w:type="continuationSeparator" w:id="0">
    <w:p w14:paraId="260EA368" w14:textId="77777777" w:rsidR="00B2464B" w:rsidRDefault="00B24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959F" w14:textId="77777777" w:rsidR="00131B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E85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7316" w14:textId="77777777" w:rsidR="00131B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564E2868" wp14:editId="0F70F4A0">
          <wp:simplePos x="0" y="0"/>
          <wp:positionH relativeFrom="column">
            <wp:posOffset>-1080027</wp:posOffset>
          </wp:positionH>
          <wp:positionV relativeFrom="paragraph">
            <wp:posOffset>-1518167</wp:posOffset>
          </wp:positionV>
          <wp:extent cx="7545070" cy="10193760"/>
          <wp:effectExtent l="0" t="0" r="0" b="0"/>
          <wp:wrapNone/>
          <wp:docPr id="14097542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DF7B" w14:textId="77777777" w:rsidR="00131B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B6565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1A"/>
    <w:rsid w:val="000D3655"/>
    <w:rsid w:val="00131B1A"/>
    <w:rsid w:val="002533FB"/>
    <w:rsid w:val="00851D90"/>
    <w:rsid w:val="0091464A"/>
    <w:rsid w:val="00B2464B"/>
    <w:rsid w:val="00DA4CEA"/>
    <w:rsid w:val="00F0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6C1AB"/>
  <w15:docId w15:val="{C50EF223-C794-48CC-826B-AEB0323F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02JQpZcc1bLphqZS0SQ+Te2FLg==">CgMxLjAyCWguMzBqMHpsbDIOaC5naGw0MmtzZzZpc3gyCWguM3pueXNoNzIJaC4yZXQ5MnAwOAByITE5NENXVG9hc005TUV3SjdrTUxEUU1hWlZjY2FfTW45Rg==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4</cp:revision>
  <dcterms:created xsi:type="dcterms:W3CDTF">2025-02-10T19:59:00Z</dcterms:created>
  <dcterms:modified xsi:type="dcterms:W3CDTF">2026-03-23T18:17:00Z</dcterms:modified>
</cp:coreProperties>
</file>