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B57FEE" w14:textId="7E18E101" w:rsidR="000E61D6" w:rsidRPr="001278C3" w:rsidRDefault="004F59E3" w:rsidP="000E61D6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AUTÓGRAFO Nº </w:t>
      </w:r>
      <w:r w:rsidR="00E06A66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0</w:t>
      </w:r>
      <w:r w:rsidR="00300895">
        <w:rPr>
          <w:rFonts w:ascii="Times New Roman" w:hAnsi="Times New Roman" w:cs="Times New Roman"/>
          <w:b/>
          <w:bCs/>
          <w:sz w:val="24"/>
          <w:szCs w:val="24"/>
          <w:u w:val="single"/>
        </w:rPr>
        <w:t>16</w:t>
      </w:r>
      <w:r w:rsidR="00354DDB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/202</w:t>
      </w:r>
      <w:r w:rsidR="001278C3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6</w:t>
      </w:r>
    </w:p>
    <w:p w14:paraId="22F9C19A" w14:textId="41D9E61B" w:rsidR="00FE17FD" w:rsidRPr="001278C3" w:rsidRDefault="00480529" w:rsidP="001C5BE8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PROJETO DE LEI</w:t>
      </w:r>
      <w:r w:rsidR="00192BC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985E59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Nº</w:t>
      </w:r>
      <w:r w:rsidR="00C94FEF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B83B79">
        <w:rPr>
          <w:rFonts w:ascii="Times New Roman" w:hAnsi="Times New Roman" w:cs="Times New Roman"/>
          <w:b/>
          <w:bCs/>
          <w:sz w:val="24"/>
          <w:szCs w:val="24"/>
          <w:u w:val="single"/>
        </w:rPr>
        <w:t>011</w:t>
      </w:r>
      <w:r w:rsidR="00B84D44">
        <w:rPr>
          <w:rFonts w:ascii="Times New Roman" w:hAnsi="Times New Roman" w:cs="Times New Roman"/>
          <w:b/>
          <w:bCs/>
          <w:sz w:val="24"/>
          <w:szCs w:val="24"/>
          <w:u w:val="single"/>
        </w:rPr>
        <w:t>/202</w:t>
      </w:r>
      <w:r w:rsidR="00B83B79">
        <w:rPr>
          <w:rFonts w:ascii="Times New Roman" w:hAnsi="Times New Roman" w:cs="Times New Roman"/>
          <w:b/>
          <w:bCs/>
          <w:sz w:val="24"/>
          <w:szCs w:val="24"/>
          <w:u w:val="single"/>
        </w:rPr>
        <w:t>6</w:t>
      </w:r>
      <w:r w:rsidR="008C125E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- DO </w:t>
      </w:r>
      <w:r w:rsidR="008D1F4C">
        <w:rPr>
          <w:rFonts w:ascii="Times New Roman" w:hAnsi="Times New Roman" w:cs="Times New Roman"/>
          <w:b/>
          <w:bCs/>
          <w:sz w:val="24"/>
          <w:szCs w:val="24"/>
          <w:u w:val="single"/>
        </w:rPr>
        <w:t>LEGISLATIVO</w:t>
      </w:r>
    </w:p>
    <w:p w14:paraId="702B655C" w14:textId="77777777" w:rsidR="00522C23" w:rsidRPr="009E3A5E" w:rsidRDefault="00522C23" w:rsidP="00522C23">
      <w:pPr>
        <w:tabs>
          <w:tab w:val="left" w:pos="2835"/>
        </w:tabs>
        <w:rPr>
          <w:rFonts w:ascii="Courier New" w:hAnsi="Courier New" w:cs="Courier New"/>
          <w:sz w:val="24"/>
          <w:szCs w:val="24"/>
        </w:rPr>
      </w:pPr>
    </w:p>
    <w:p w14:paraId="24E0D80C" w14:textId="422EC09C" w:rsidR="004620B6" w:rsidRDefault="00B83B79" w:rsidP="00B83B79">
      <w:pPr>
        <w:spacing w:after="0" w:line="360" w:lineRule="auto"/>
        <w:ind w:left="2835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“</w:t>
      </w:r>
      <w:r w:rsidRPr="00B83B79">
        <w:rPr>
          <w:rFonts w:ascii="Times New Roman" w:hAnsi="Times New Roman" w:cs="Times New Roman"/>
          <w:bCs/>
          <w:sz w:val="24"/>
          <w:szCs w:val="24"/>
        </w:rPr>
        <w:t>Autoriza o Poder Executivo Municipal a firmar convênio com o Estado de São Paulo para cooperação na área de segurança pública, e dá outras providências</w:t>
      </w:r>
      <w:r>
        <w:rPr>
          <w:rFonts w:ascii="Times New Roman" w:hAnsi="Times New Roman" w:cs="Times New Roman"/>
          <w:bCs/>
          <w:sz w:val="24"/>
          <w:szCs w:val="24"/>
        </w:rPr>
        <w:t>”</w:t>
      </w:r>
      <w:r w:rsidRPr="00B83B79">
        <w:rPr>
          <w:rFonts w:ascii="Times New Roman" w:hAnsi="Times New Roman" w:cs="Times New Roman"/>
          <w:bCs/>
          <w:sz w:val="24"/>
          <w:szCs w:val="24"/>
        </w:rPr>
        <w:t>.</w:t>
      </w:r>
    </w:p>
    <w:p w14:paraId="12F29E69" w14:textId="77777777" w:rsidR="00B83B79" w:rsidRPr="00B83B79" w:rsidRDefault="00B83B79" w:rsidP="00B83B79">
      <w:pPr>
        <w:spacing w:after="0" w:line="360" w:lineRule="auto"/>
        <w:ind w:left="2835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D2966B6" w14:textId="1CABD90C" w:rsidR="00405525" w:rsidRDefault="00192BC5" w:rsidP="00314CA1">
      <w:pPr>
        <w:spacing w:after="0"/>
        <w:ind w:left="2835" w:hanging="2835"/>
        <w:jc w:val="both"/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 xml:space="preserve">                                               </w:t>
      </w:r>
      <w:r w:rsidR="008D1F4C" w:rsidRPr="00F05D99">
        <w:rPr>
          <w:rFonts w:ascii="Times" w:hAnsi="Times" w:cs="Times New Roman"/>
          <w:b/>
          <w:sz w:val="24"/>
          <w:szCs w:val="24"/>
        </w:rPr>
        <w:t xml:space="preserve">AUTOR: </w:t>
      </w:r>
      <w:r w:rsidR="00314CA1">
        <w:rPr>
          <w:rFonts w:ascii="Times" w:hAnsi="Times" w:cs="Times New Roman"/>
          <w:b/>
          <w:sz w:val="24"/>
          <w:szCs w:val="24"/>
        </w:rPr>
        <w:t>THIAGO HENRIQUE CAMPAGNARO MOITINHO – MDB.</w:t>
      </w:r>
    </w:p>
    <w:p w14:paraId="479B4B3C" w14:textId="77777777" w:rsidR="00F54DA9" w:rsidRDefault="00F54DA9" w:rsidP="00314CA1">
      <w:pPr>
        <w:spacing w:after="0"/>
        <w:ind w:left="2835" w:hanging="2835"/>
        <w:jc w:val="both"/>
        <w:rPr>
          <w:rFonts w:ascii="Times" w:hAnsi="Times" w:cs="Times New Roman"/>
          <w:b/>
          <w:sz w:val="24"/>
          <w:szCs w:val="24"/>
        </w:rPr>
      </w:pPr>
    </w:p>
    <w:p w14:paraId="017B188D" w14:textId="5260F797" w:rsidR="00F54DA9" w:rsidRDefault="00F54DA9" w:rsidP="00314CA1">
      <w:pPr>
        <w:spacing w:after="0"/>
        <w:ind w:left="2835" w:hanging="2835"/>
        <w:jc w:val="both"/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ab/>
        <w:t>COAUTORA: MARINA DE CASTRO DORNELLAS – UNIÃO.</w:t>
      </w:r>
    </w:p>
    <w:p w14:paraId="2C3BDA3A" w14:textId="2010FBEC" w:rsidR="008D1F4C" w:rsidRPr="00F05D99" w:rsidRDefault="008D1F4C" w:rsidP="0046563F">
      <w:pPr>
        <w:spacing w:after="0" w:line="360" w:lineRule="auto"/>
        <w:jc w:val="both"/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 xml:space="preserve">                                               </w:t>
      </w:r>
    </w:p>
    <w:p w14:paraId="0949DB9B" w14:textId="77777777" w:rsidR="008D1F4C" w:rsidRPr="008D1F4C" w:rsidRDefault="008D1F4C" w:rsidP="00192BC5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A </w:t>
      </w:r>
      <w:r w:rsidRPr="008D1F4C">
        <w:rPr>
          <w:rFonts w:ascii="Times New Roman" w:hAnsi="Times New Roman" w:cs="Times New Roman"/>
          <w:b/>
          <w:sz w:val="24"/>
          <w:szCs w:val="24"/>
        </w:rPr>
        <w:t>CÂMARA MUNICIPAL DE ITAPEVI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192BC5">
        <w:rPr>
          <w:rFonts w:ascii="Times New Roman" w:hAnsi="Times New Roman" w:cs="Times New Roman"/>
          <w:sz w:val="24"/>
          <w:szCs w:val="24"/>
        </w:rPr>
        <w:t>no uso de suas atribuições legais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8D1F4C">
        <w:rPr>
          <w:rFonts w:ascii="Times New Roman" w:hAnsi="Times New Roman" w:cs="Times New Roman"/>
          <w:b/>
          <w:sz w:val="24"/>
          <w:szCs w:val="24"/>
        </w:rPr>
        <w:t>APROVA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33865E4E" w14:textId="77777777" w:rsidR="008D1F4C" w:rsidRPr="00314CA1" w:rsidRDefault="008D1F4C" w:rsidP="00B83B79">
      <w:pPr>
        <w:tabs>
          <w:tab w:val="left" w:pos="142"/>
        </w:tabs>
        <w:spacing w:after="0" w:line="360" w:lineRule="auto"/>
        <w:jc w:val="both"/>
        <w:rPr>
          <w:rFonts w:ascii="Times" w:hAnsi="Times" w:cs="Courier New"/>
          <w:color w:val="000000" w:themeColor="text1"/>
          <w:sz w:val="24"/>
          <w:szCs w:val="24"/>
        </w:rPr>
      </w:pPr>
    </w:p>
    <w:p w14:paraId="6617CE73" w14:textId="2F34F74A" w:rsidR="00B83B79" w:rsidRDefault="00B83B79" w:rsidP="00B83B79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1º </w:t>
      </w:r>
      <w:r>
        <w:rPr>
          <w:rFonts w:ascii="TimesNewRomanPSMT" w:hAnsi="TimesNewRomanPSMT" w:cs="TimesNewRomanPSMT"/>
          <w:sz w:val="24"/>
          <w:szCs w:val="24"/>
        </w:rPr>
        <w:t>Fica o Poder Executivo Municipal autorizado a firmar convênio, acordo de cooperação ou instrumento congênere com o Estado de São Paulo, por intermédio da Secretaria de Segurança Pública, com a finalidade de ampliar e fortalecer as ações de segurança pública no Município de Itapevi.</w:t>
      </w:r>
    </w:p>
    <w:p w14:paraId="749F678C" w14:textId="77777777" w:rsidR="00B83B79" w:rsidRDefault="00B83B79" w:rsidP="00B83B79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454C1F4E" w14:textId="1B5EE97C" w:rsidR="00B83B79" w:rsidRDefault="00B83B79" w:rsidP="00B83B79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2º </w:t>
      </w:r>
      <w:r>
        <w:rPr>
          <w:rFonts w:ascii="TimesNewRomanPSMT" w:hAnsi="TimesNewRomanPSMT" w:cs="TimesNewRomanPSMT"/>
          <w:sz w:val="24"/>
          <w:szCs w:val="24"/>
        </w:rPr>
        <w:t>O convênio de que trata esta Lei poderá abranger a cooperação institucional com órgãos da segurança pública estadual, inclusive a Polícia Civil, respeitada a legislação estadual vigente, a autonomia administrativa do Estado e os limites constitucionais de competência.</w:t>
      </w:r>
    </w:p>
    <w:p w14:paraId="01225A92" w14:textId="77777777" w:rsidR="00B83B79" w:rsidRDefault="00B83B79" w:rsidP="00B83B79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1459CA8E" w14:textId="77777777" w:rsidR="00B83B79" w:rsidRDefault="00B83B79" w:rsidP="00B83B79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3º </w:t>
      </w:r>
      <w:r>
        <w:rPr>
          <w:rFonts w:ascii="TimesNewRomanPSMT" w:hAnsi="TimesNewRomanPSMT" w:cs="TimesNewRomanPSMT"/>
          <w:sz w:val="24"/>
          <w:szCs w:val="24"/>
        </w:rPr>
        <w:t>Eventuais ônus financeiros decorrentes da execução do convênio dependerão de:</w:t>
      </w:r>
    </w:p>
    <w:p w14:paraId="7F2726B8" w14:textId="77777777" w:rsidR="00B83B79" w:rsidRDefault="00B83B79" w:rsidP="00B83B79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53BC6D8C" w14:textId="77777777" w:rsidR="00B83B79" w:rsidRDefault="00B83B79" w:rsidP="00B83B79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I – </w:t>
      </w:r>
      <w:proofErr w:type="gramStart"/>
      <w:r>
        <w:rPr>
          <w:rFonts w:ascii="TimesNewRomanPSMT" w:hAnsi="TimesNewRomanPSMT" w:cs="TimesNewRomanPSMT"/>
          <w:sz w:val="24"/>
          <w:szCs w:val="24"/>
        </w:rPr>
        <w:t>previsão</w:t>
      </w:r>
      <w:proofErr w:type="gramEnd"/>
      <w:r>
        <w:rPr>
          <w:rFonts w:ascii="TimesNewRomanPSMT" w:hAnsi="TimesNewRomanPSMT" w:cs="TimesNewRomanPSMT"/>
          <w:sz w:val="24"/>
          <w:szCs w:val="24"/>
        </w:rPr>
        <w:t xml:space="preserve"> orçamentária própria;</w:t>
      </w:r>
    </w:p>
    <w:p w14:paraId="7EC36407" w14:textId="77777777" w:rsidR="00B83B79" w:rsidRDefault="00B83B79" w:rsidP="00B83B79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II – </w:t>
      </w:r>
      <w:proofErr w:type="gramStart"/>
      <w:r>
        <w:rPr>
          <w:rFonts w:ascii="TimesNewRomanPSMT" w:hAnsi="TimesNewRomanPSMT" w:cs="TimesNewRomanPSMT"/>
          <w:sz w:val="24"/>
          <w:szCs w:val="24"/>
        </w:rPr>
        <w:t>autorização</w:t>
      </w:r>
      <w:proofErr w:type="gramEnd"/>
      <w:r>
        <w:rPr>
          <w:rFonts w:ascii="TimesNewRomanPSMT" w:hAnsi="TimesNewRomanPSMT" w:cs="TimesNewRomanPSMT"/>
          <w:sz w:val="24"/>
          <w:szCs w:val="24"/>
        </w:rPr>
        <w:t xml:space="preserve"> expressa do Chefe do Poder Executivo;</w:t>
      </w:r>
    </w:p>
    <w:p w14:paraId="28E16E62" w14:textId="77777777" w:rsidR="00B83B79" w:rsidRDefault="00B83B79" w:rsidP="00B83B79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III – estrita observância à legislação financeira, fiscal e administrativa aplicável.</w:t>
      </w:r>
    </w:p>
    <w:p w14:paraId="12BE29C9" w14:textId="77777777" w:rsidR="00B83B79" w:rsidRDefault="00B83B79" w:rsidP="00B83B79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22C9ADD0" w14:textId="0AD44DA0" w:rsidR="00B83B79" w:rsidRDefault="00B83B79" w:rsidP="00B83B79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4º </w:t>
      </w:r>
      <w:r>
        <w:rPr>
          <w:rFonts w:ascii="TimesNewRomanPSMT" w:hAnsi="TimesNewRomanPSMT" w:cs="TimesNewRomanPSMT"/>
          <w:sz w:val="24"/>
          <w:szCs w:val="24"/>
        </w:rPr>
        <w:t>A celebração, regulamentação, execução e fiscalização do convênio caberão exclusivamente ao Poder Executivo Municipal.</w:t>
      </w:r>
    </w:p>
    <w:p w14:paraId="1C34F685" w14:textId="77777777" w:rsidR="00B83B79" w:rsidRDefault="00B83B79" w:rsidP="00B83B79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4474D046" w14:textId="2E1DC620" w:rsidR="004620B6" w:rsidRDefault="00B83B79" w:rsidP="00B83B79">
      <w:pPr>
        <w:tabs>
          <w:tab w:val="left" w:pos="975"/>
        </w:tabs>
        <w:spacing w:line="36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5º </w:t>
      </w:r>
      <w:r>
        <w:rPr>
          <w:rFonts w:ascii="TimesNewRomanPSMT" w:hAnsi="TimesNewRomanPSMT" w:cs="TimesNewRomanPSMT"/>
          <w:sz w:val="24"/>
          <w:szCs w:val="24"/>
        </w:rPr>
        <w:t>Esta Lei entra em vigor na data de sua publicação, revogadas as disposições em contrário.</w:t>
      </w:r>
    </w:p>
    <w:p w14:paraId="6653C351" w14:textId="15225D7F" w:rsidR="00E06A66" w:rsidRPr="001278C3" w:rsidRDefault="0078486B" w:rsidP="0046563F">
      <w:pPr>
        <w:tabs>
          <w:tab w:val="left" w:pos="975"/>
        </w:tabs>
        <w:spacing w:line="360" w:lineRule="auto"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lang w:bidi="hi-IN"/>
        </w:rPr>
      </w:pPr>
      <w:r w:rsidRPr="001278C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Câmara Municipal de Itapevi, </w:t>
      </w:r>
      <w:r w:rsidR="007A284F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17 de mar</w:t>
      </w:r>
      <w:r w:rsidR="004620B6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ço</w:t>
      </w:r>
      <w:r w:rsidR="001278C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 de 2026</w:t>
      </w:r>
      <w:r w:rsidR="00314CA1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.</w:t>
      </w:r>
    </w:p>
    <w:p w14:paraId="491E0891" w14:textId="474D710A" w:rsidR="001278C3" w:rsidRPr="001278C3" w:rsidRDefault="00405525" w:rsidP="00BA02FF">
      <w:pPr>
        <w:pStyle w:val="Corpodetexto"/>
        <w:spacing w:line="276" w:lineRule="auto"/>
        <w:rPr>
          <w:rFonts w:ascii="Times New Roman" w:eastAsia="Calibri" w:hAnsi="Times New Roman"/>
          <w:szCs w:val="24"/>
        </w:rPr>
      </w:pPr>
      <w:r w:rsidRPr="001278C3">
        <w:rPr>
          <w:rFonts w:ascii="Times New Roman" w:eastAsia="Calibri" w:hAnsi="Times New Roman"/>
          <w:noProof/>
          <w:szCs w:val="24"/>
        </w:rPr>
        <w:drawing>
          <wp:anchor distT="0" distB="0" distL="114300" distR="114300" simplePos="0" relativeHeight="251659264" behindDoc="1" locked="0" layoutInCell="1" allowOverlap="1" wp14:anchorId="65B13C68" wp14:editId="76E60DFA">
            <wp:simplePos x="0" y="0"/>
            <wp:positionH relativeFrom="column">
              <wp:posOffset>34291</wp:posOffset>
            </wp:positionH>
            <wp:positionV relativeFrom="paragraph">
              <wp:posOffset>12066</wp:posOffset>
            </wp:positionV>
            <wp:extent cx="4991100" cy="963474"/>
            <wp:effectExtent l="0" t="0" r="0" b="0"/>
            <wp:wrapNone/>
            <wp:docPr id="7" name="Imagem 7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For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70" cy="9653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3B7D57" w14:textId="77777777" w:rsidR="001278C3" w:rsidRPr="001278C3" w:rsidRDefault="001278C3" w:rsidP="001278C3">
      <w:pPr>
        <w:pStyle w:val="Corpodetexto"/>
        <w:spacing w:line="276" w:lineRule="auto"/>
        <w:jc w:val="center"/>
        <w:rPr>
          <w:rFonts w:ascii="Times New Roman" w:eastAsia="Calibri" w:hAnsi="Times New Roman"/>
          <w:szCs w:val="24"/>
        </w:rPr>
      </w:pPr>
    </w:p>
    <w:p w14:paraId="3C188DC2" w14:textId="77777777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</w:p>
    <w:p w14:paraId="3453EAC1" w14:textId="77777777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</w:p>
    <w:p w14:paraId="25444434" w14:textId="1503229F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  <w:r w:rsidRPr="001278C3">
        <w:rPr>
          <w:rFonts w:ascii="Times New Roman" w:eastAsia="Calibri" w:hAnsi="Times New Roman"/>
          <w:b/>
          <w:szCs w:val="24"/>
        </w:rPr>
        <w:t>Rafael Alan de Moraes Romeiros</w:t>
      </w:r>
      <w:r w:rsidRPr="001278C3">
        <w:rPr>
          <w:rFonts w:ascii="Times New Roman" w:eastAsia="Calibri" w:hAnsi="Times New Roman"/>
          <w:b/>
          <w:szCs w:val="24"/>
        </w:rPr>
        <w:tab/>
        <w:t>Mauricio Alonso Murakami</w:t>
      </w:r>
    </w:p>
    <w:p w14:paraId="6FB7A477" w14:textId="0E46D54F" w:rsidR="00D56BE7" w:rsidRPr="00665690" w:rsidRDefault="001278C3" w:rsidP="00665690">
      <w:pPr>
        <w:pStyle w:val="Corpodetexto"/>
        <w:tabs>
          <w:tab w:val="left" w:pos="7560"/>
        </w:tabs>
        <w:spacing w:line="276" w:lineRule="auto"/>
        <w:rPr>
          <w:rFonts w:ascii="Times New Roman" w:eastAsia="Calibri" w:hAnsi="Times New Roman"/>
          <w:b/>
          <w:szCs w:val="24"/>
        </w:rPr>
      </w:pPr>
      <w:r w:rsidRPr="001278C3">
        <w:rPr>
          <w:rFonts w:ascii="Times New Roman" w:eastAsia="Calibri" w:hAnsi="Times New Roman"/>
          <w:b/>
          <w:szCs w:val="24"/>
        </w:rPr>
        <w:t xml:space="preserve">              Presidente</w:t>
      </w:r>
      <w:r w:rsidRPr="001278C3">
        <w:rPr>
          <w:rFonts w:ascii="Times New Roman" w:eastAsia="Calibri" w:hAnsi="Times New Roman"/>
          <w:szCs w:val="24"/>
        </w:rPr>
        <w:t xml:space="preserve">                                                                          </w:t>
      </w:r>
      <w:r w:rsidRPr="001278C3">
        <w:rPr>
          <w:rFonts w:ascii="Times New Roman" w:eastAsia="Calibri" w:hAnsi="Times New Roman"/>
          <w:b/>
          <w:szCs w:val="24"/>
        </w:rPr>
        <w:t xml:space="preserve">   1º Secretário</w:t>
      </w:r>
      <w:r w:rsidRPr="001278C3">
        <w:rPr>
          <w:rFonts w:ascii="Times New Roman" w:eastAsia="Courier New" w:hAnsi="Times New Roman"/>
          <w:b/>
          <w:bCs/>
          <w:color w:val="000000"/>
          <w:szCs w:val="24"/>
        </w:rPr>
        <w:tab/>
      </w:r>
    </w:p>
    <w:sectPr w:rsidR="00D56BE7" w:rsidRPr="00665690" w:rsidSect="00123DD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1A747C" w14:textId="77777777" w:rsidR="00DC6FC0" w:rsidRDefault="00DC6FC0" w:rsidP="004B11B6">
      <w:pPr>
        <w:spacing w:after="0" w:line="240" w:lineRule="auto"/>
      </w:pPr>
      <w:r>
        <w:separator/>
      </w:r>
    </w:p>
  </w:endnote>
  <w:endnote w:type="continuationSeparator" w:id="0">
    <w:p w14:paraId="4F47FE41" w14:textId="77777777" w:rsidR="00DC6FC0" w:rsidRDefault="00DC6FC0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-Bold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4E6614" w14:textId="77777777" w:rsidR="007D181E" w:rsidRDefault="007D181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DF08BD" w14:textId="77777777" w:rsidR="007D181E" w:rsidRPr="00F534EC" w:rsidRDefault="00DC6FC0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7D181E" w:rsidRPr="00F534EC">
          <w:rPr>
            <w:rFonts w:ascii="Times New Roman" w:hAnsi="Times New Roman" w:cs="Times New Roman"/>
          </w:rPr>
          <w:t xml:space="preserve">Página </w:t>
        </w:r>
        <w:r w:rsidR="007D181E" w:rsidRPr="00F534EC">
          <w:rPr>
            <w:rFonts w:ascii="Times New Roman" w:hAnsi="Times New Roman" w:cs="Times New Roman"/>
          </w:rPr>
          <w:fldChar w:fldCharType="begin"/>
        </w:r>
        <w:r w:rsidR="007D181E" w:rsidRPr="00F534EC">
          <w:rPr>
            <w:rFonts w:ascii="Times New Roman" w:hAnsi="Times New Roman" w:cs="Times New Roman"/>
          </w:rPr>
          <w:instrText>PAGE   \* MERGEFORMAT</w:instrText>
        </w:r>
        <w:r w:rsidR="007D181E" w:rsidRPr="00F534EC">
          <w:rPr>
            <w:rFonts w:ascii="Times New Roman" w:hAnsi="Times New Roman" w:cs="Times New Roman"/>
          </w:rPr>
          <w:fldChar w:fldCharType="separate"/>
        </w:r>
        <w:r w:rsidR="00C8206F">
          <w:rPr>
            <w:rFonts w:ascii="Times New Roman" w:hAnsi="Times New Roman" w:cs="Times New Roman"/>
            <w:noProof/>
          </w:rPr>
          <w:t>1</w:t>
        </w:r>
        <w:r w:rsidR="007D181E" w:rsidRPr="00F534EC">
          <w:rPr>
            <w:rFonts w:ascii="Times New Roman" w:hAnsi="Times New Roman" w:cs="Times New Roman"/>
          </w:rPr>
          <w:fldChar w:fldCharType="end"/>
        </w:r>
      </w:sdtContent>
    </w:sdt>
    <w:r w:rsidR="007D181E" w:rsidRPr="00F534EC">
      <w:rPr>
        <w:rFonts w:ascii="Times New Roman" w:hAnsi="Times New Roman" w:cs="Times New Roman"/>
      </w:rPr>
      <w:t xml:space="preserve"> de 1</w:t>
    </w:r>
  </w:p>
  <w:p w14:paraId="725F1C4A" w14:textId="77777777" w:rsidR="007D181E" w:rsidRDefault="007D181E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17DD82" w14:textId="77777777" w:rsidR="007D181E" w:rsidRDefault="007D181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9F39DB" w14:textId="77777777" w:rsidR="00DC6FC0" w:rsidRDefault="00DC6FC0" w:rsidP="004B11B6">
      <w:pPr>
        <w:spacing w:after="0" w:line="240" w:lineRule="auto"/>
      </w:pPr>
      <w:r>
        <w:separator/>
      </w:r>
    </w:p>
  </w:footnote>
  <w:footnote w:type="continuationSeparator" w:id="0">
    <w:p w14:paraId="348FB655" w14:textId="77777777" w:rsidR="00DC6FC0" w:rsidRDefault="00DC6FC0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43DA15" w14:textId="77777777" w:rsidR="007D181E" w:rsidRDefault="00DC6FC0">
    <w:pPr>
      <w:pStyle w:val="Cabealho"/>
    </w:pPr>
    <w:r>
      <w:rPr>
        <w:noProof/>
      </w:rPr>
      <w:pict w14:anchorId="68D3C2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1030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B253E" w14:textId="77777777" w:rsidR="007D181E" w:rsidRDefault="00DC6FC0">
    <w:pPr>
      <w:pStyle w:val="Cabealho"/>
    </w:pPr>
    <w:r>
      <w:rPr>
        <w:noProof/>
      </w:rPr>
      <w:pict w14:anchorId="1ECE12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1031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92A26" w14:textId="77777777" w:rsidR="007D181E" w:rsidRDefault="00DC6FC0">
    <w:pPr>
      <w:pStyle w:val="Cabealho"/>
    </w:pPr>
    <w:r>
      <w:rPr>
        <w:noProof/>
      </w:rPr>
      <w:pict w14:anchorId="62B4B2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1029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64417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F6C24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34106"/>
    <w:multiLevelType w:val="hybridMultilevel"/>
    <w:tmpl w:val="C88083FC"/>
    <w:lvl w:ilvl="0" w:tplc="9E464F98">
      <w:start w:val="1"/>
      <w:numFmt w:val="upperRoman"/>
      <w:suff w:val="space"/>
      <w:lvlText w:val="%1 - "/>
      <w:lvlJc w:val="left"/>
      <w:pPr>
        <w:ind w:left="717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B36034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76E22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A13937"/>
    <w:multiLevelType w:val="hybridMultilevel"/>
    <w:tmpl w:val="7FD814CE"/>
    <w:lvl w:ilvl="0" w:tplc="FFD4F176">
      <w:start w:val="1"/>
      <w:numFmt w:val="upperRoman"/>
      <w:lvlText w:val="%1 - "/>
      <w:lvlJc w:val="left"/>
      <w:pPr>
        <w:ind w:left="288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E81DD8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330D87"/>
    <w:multiLevelType w:val="hybridMultilevel"/>
    <w:tmpl w:val="BE381A8E"/>
    <w:lvl w:ilvl="0" w:tplc="2BC696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4B60778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8848BE"/>
    <w:multiLevelType w:val="hybridMultilevel"/>
    <w:tmpl w:val="101C4D80"/>
    <w:lvl w:ilvl="0" w:tplc="4836CEE0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8375C7D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547A2685"/>
    <w:multiLevelType w:val="hybridMultilevel"/>
    <w:tmpl w:val="C53C3A08"/>
    <w:lvl w:ilvl="0" w:tplc="E28495F2">
      <w:start w:val="1"/>
      <w:numFmt w:val="upperRoman"/>
      <w:lvlText w:val="%1-"/>
      <w:lvlJc w:val="left"/>
      <w:pPr>
        <w:ind w:left="36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86D160F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5E5C00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77D7805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6B171AE5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8E2CD8"/>
    <w:multiLevelType w:val="hybridMultilevel"/>
    <w:tmpl w:val="1EBA161A"/>
    <w:lvl w:ilvl="0" w:tplc="0409000F">
      <w:start w:val="1"/>
      <w:numFmt w:val="decimal"/>
      <w:pStyle w:val="Inciso"/>
      <w:lvlText w:val="%1."/>
      <w:lvlJc w:val="left"/>
      <w:pPr>
        <w:ind w:left="360" w:hanging="360"/>
      </w:pPr>
      <w:rPr>
        <w:rFonts w:hint="default"/>
        <w:b/>
        <w:i w:val="0"/>
        <w:sz w:val="22"/>
      </w:rPr>
    </w:lvl>
    <w:lvl w:ilvl="1" w:tplc="04160019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19" w15:restartNumberingAfterBreak="0">
    <w:nsid w:val="78DC59C4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EC370E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365516"/>
    <w:multiLevelType w:val="hybridMultilevel"/>
    <w:tmpl w:val="1A1AB80C"/>
    <w:lvl w:ilvl="0" w:tplc="7A605506">
      <w:start w:val="1"/>
      <w:numFmt w:val="upperRoman"/>
      <w:suff w:val="space"/>
      <w:lvlText w:val="%1 -"/>
      <w:lvlJc w:val="left"/>
      <w:pPr>
        <w:ind w:left="717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E075C8"/>
    <w:multiLevelType w:val="hybridMultilevel"/>
    <w:tmpl w:val="8D00DB9A"/>
    <w:lvl w:ilvl="0" w:tplc="0416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3" w15:restartNumberingAfterBreak="0">
    <w:nsid w:val="7E5268BC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914580475">
    <w:abstractNumId w:val="8"/>
  </w:num>
  <w:num w:numId="2" w16cid:durableId="2007974782">
    <w:abstractNumId w:val="12"/>
  </w:num>
  <w:num w:numId="3" w16cid:durableId="372966706">
    <w:abstractNumId w:val="22"/>
  </w:num>
  <w:num w:numId="4" w16cid:durableId="162256789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953931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449283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390818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8771333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54713655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057510402">
    <w:abstractNumId w:val="6"/>
  </w:num>
  <w:num w:numId="11" w16cid:durableId="905146915">
    <w:abstractNumId w:val="20"/>
  </w:num>
  <w:num w:numId="12" w16cid:durableId="1673755095">
    <w:abstractNumId w:val="1"/>
  </w:num>
  <w:num w:numId="13" w16cid:durableId="1031295983">
    <w:abstractNumId w:val="18"/>
  </w:num>
  <w:num w:numId="14" w16cid:durableId="169217688">
    <w:abstractNumId w:val="3"/>
  </w:num>
  <w:num w:numId="15" w16cid:durableId="603459030">
    <w:abstractNumId w:val="16"/>
  </w:num>
  <w:num w:numId="16" w16cid:durableId="1673601300">
    <w:abstractNumId w:val="0"/>
  </w:num>
  <w:num w:numId="17" w16cid:durableId="1103380021">
    <w:abstractNumId w:val="11"/>
  </w:num>
  <w:num w:numId="18" w16cid:durableId="848834876">
    <w:abstractNumId w:val="17"/>
  </w:num>
  <w:num w:numId="19" w16cid:durableId="1236940368">
    <w:abstractNumId w:val="19"/>
  </w:num>
  <w:num w:numId="20" w16cid:durableId="2123305484">
    <w:abstractNumId w:val="15"/>
  </w:num>
  <w:num w:numId="21" w16cid:durableId="1531649162">
    <w:abstractNumId w:val="10"/>
  </w:num>
  <w:num w:numId="22" w16cid:durableId="928196351">
    <w:abstractNumId w:val="4"/>
  </w:num>
  <w:num w:numId="23" w16cid:durableId="1251161682">
    <w:abstractNumId w:val="23"/>
  </w:num>
  <w:num w:numId="24" w16cid:durableId="255597993">
    <w:abstractNumId w:val="14"/>
  </w:num>
  <w:num w:numId="25" w16cid:durableId="156113548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4589"/>
    <w:rsid w:val="00005BB5"/>
    <w:rsid w:val="000109E6"/>
    <w:rsid w:val="000160F3"/>
    <w:rsid w:val="000410EF"/>
    <w:rsid w:val="00045EA2"/>
    <w:rsid w:val="00047751"/>
    <w:rsid w:val="00054CE1"/>
    <w:rsid w:val="0006328E"/>
    <w:rsid w:val="0007088A"/>
    <w:rsid w:val="00074A8F"/>
    <w:rsid w:val="000814EF"/>
    <w:rsid w:val="00084634"/>
    <w:rsid w:val="000920BE"/>
    <w:rsid w:val="000D187C"/>
    <w:rsid w:val="000D2F0C"/>
    <w:rsid w:val="000E1A07"/>
    <w:rsid w:val="000E61D6"/>
    <w:rsid w:val="000F69EF"/>
    <w:rsid w:val="00116550"/>
    <w:rsid w:val="00117524"/>
    <w:rsid w:val="001207F6"/>
    <w:rsid w:val="00123DD0"/>
    <w:rsid w:val="001278C3"/>
    <w:rsid w:val="001377FE"/>
    <w:rsid w:val="00152AE5"/>
    <w:rsid w:val="00164371"/>
    <w:rsid w:val="00182331"/>
    <w:rsid w:val="0019183A"/>
    <w:rsid w:val="00191CAB"/>
    <w:rsid w:val="00192BC5"/>
    <w:rsid w:val="001A6081"/>
    <w:rsid w:val="001C5BE8"/>
    <w:rsid w:val="001C5C64"/>
    <w:rsid w:val="001D510A"/>
    <w:rsid w:val="001F4475"/>
    <w:rsid w:val="001F71E0"/>
    <w:rsid w:val="00224B5F"/>
    <w:rsid w:val="00224FB1"/>
    <w:rsid w:val="00225A5C"/>
    <w:rsid w:val="002311FF"/>
    <w:rsid w:val="002354DE"/>
    <w:rsid w:val="00236C29"/>
    <w:rsid w:val="00246922"/>
    <w:rsid w:val="002502E7"/>
    <w:rsid w:val="00254154"/>
    <w:rsid w:val="002546E4"/>
    <w:rsid w:val="002655B7"/>
    <w:rsid w:val="002700CD"/>
    <w:rsid w:val="002757F4"/>
    <w:rsid w:val="0027691C"/>
    <w:rsid w:val="00280002"/>
    <w:rsid w:val="0028259C"/>
    <w:rsid w:val="0028285F"/>
    <w:rsid w:val="00292BD2"/>
    <w:rsid w:val="00292C12"/>
    <w:rsid w:val="002961F6"/>
    <w:rsid w:val="002A0D4C"/>
    <w:rsid w:val="002A26DB"/>
    <w:rsid w:val="002B0C80"/>
    <w:rsid w:val="002C2A63"/>
    <w:rsid w:val="002C7B83"/>
    <w:rsid w:val="002D0AE8"/>
    <w:rsid w:val="002E6D4A"/>
    <w:rsid w:val="002F7431"/>
    <w:rsid w:val="00300895"/>
    <w:rsid w:val="00302C30"/>
    <w:rsid w:val="0030406B"/>
    <w:rsid w:val="00305FE0"/>
    <w:rsid w:val="003122CA"/>
    <w:rsid w:val="00314CA1"/>
    <w:rsid w:val="003209C7"/>
    <w:rsid w:val="003225EC"/>
    <w:rsid w:val="00344166"/>
    <w:rsid w:val="003475A3"/>
    <w:rsid w:val="00354DDB"/>
    <w:rsid w:val="003565C3"/>
    <w:rsid w:val="00366DCA"/>
    <w:rsid w:val="003722F8"/>
    <w:rsid w:val="00376AD3"/>
    <w:rsid w:val="00387994"/>
    <w:rsid w:val="0039651E"/>
    <w:rsid w:val="003A0CFC"/>
    <w:rsid w:val="003A2D44"/>
    <w:rsid w:val="003A5FC0"/>
    <w:rsid w:val="003C04C7"/>
    <w:rsid w:val="003D7A12"/>
    <w:rsid w:val="003E0CD0"/>
    <w:rsid w:val="003F651E"/>
    <w:rsid w:val="00405525"/>
    <w:rsid w:val="004143A6"/>
    <w:rsid w:val="00425BA4"/>
    <w:rsid w:val="00426C62"/>
    <w:rsid w:val="00430833"/>
    <w:rsid w:val="0043149E"/>
    <w:rsid w:val="0043356F"/>
    <w:rsid w:val="00437E26"/>
    <w:rsid w:val="00440369"/>
    <w:rsid w:val="0045039F"/>
    <w:rsid w:val="00455444"/>
    <w:rsid w:val="004620B6"/>
    <w:rsid w:val="0046563F"/>
    <w:rsid w:val="004743EA"/>
    <w:rsid w:val="004761D0"/>
    <w:rsid w:val="00480529"/>
    <w:rsid w:val="00486882"/>
    <w:rsid w:val="00491B2D"/>
    <w:rsid w:val="00496663"/>
    <w:rsid w:val="00496C73"/>
    <w:rsid w:val="004B11B6"/>
    <w:rsid w:val="004D52A7"/>
    <w:rsid w:val="004D761C"/>
    <w:rsid w:val="004D7F51"/>
    <w:rsid w:val="004E2A59"/>
    <w:rsid w:val="004F59E3"/>
    <w:rsid w:val="00522C23"/>
    <w:rsid w:val="00523872"/>
    <w:rsid w:val="00536527"/>
    <w:rsid w:val="0054022E"/>
    <w:rsid w:val="005424BC"/>
    <w:rsid w:val="00547CB5"/>
    <w:rsid w:val="00564DC5"/>
    <w:rsid w:val="005669C9"/>
    <w:rsid w:val="00567711"/>
    <w:rsid w:val="00574428"/>
    <w:rsid w:val="00590BAC"/>
    <w:rsid w:val="005A46DB"/>
    <w:rsid w:val="005A6C5D"/>
    <w:rsid w:val="005C3136"/>
    <w:rsid w:val="005D180C"/>
    <w:rsid w:val="005D7684"/>
    <w:rsid w:val="005E09DD"/>
    <w:rsid w:val="005E7666"/>
    <w:rsid w:val="005E7DFA"/>
    <w:rsid w:val="005F0320"/>
    <w:rsid w:val="005F70B9"/>
    <w:rsid w:val="0060238E"/>
    <w:rsid w:val="0060558B"/>
    <w:rsid w:val="00606528"/>
    <w:rsid w:val="00607E17"/>
    <w:rsid w:val="00625D3F"/>
    <w:rsid w:val="00630BDD"/>
    <w:rsid w:val="0063199E"/>
    <w:rsid w:val="00645F4A"/>
    <w:rsid w:val="00654630"/>
    <w:rsid w:val="006558E2"/>
    <w:rsid w:val="00656F36"/>
    <w:rsid w:val="00661A5A"/>
    <w:rsid w:val="00661A77"/>
    <w:rsid w:val="00661CF0"/>
    <w:rsid w:val="00665690"/>
    <w:rsid w:val="00667B12"/>
    <w:rsid w:val="00685D3A"/>
    <w:rsid w:val="00693268"/>
    <w:rsid w:val="00697D61"/>
    <w:rsid w:val="006A4B7F"/>
    <w:rsid w:val="006A5C91"/>
    <w:rsid w:val="006A7D1D"/>
    <w:rsid w:val="006C361F"/>
    <w:rsid w:val="006C6EEC"/>
    <w:rsid w:val="006D0F20"/>
    <w:rsid w:val="006D53DF"/>
    <w:rsid w:val="006E759E"/>
    <w:rsid w:val="006F3164"/>
    <w:rsid w:val="006F55BD"/>
    <w:rsid w:val="006F5FFC"/>
    <w:rsid w:val="00716406"/>
    <w:rsid w:val="0071672C"/>
    <w:rsid w:val="00727D59"/>
    <w:rsid w:val="00731DC6"/>
    <w:rsid w:val="00735C02"/>
    <w:rsid w:val="00745A2F"/>
    <w:rsid w:val="007545AF"/>
    <w:rsid w:val="00754963"/>
    <w:rsid w:val="00762323"/>
    <w:rsid w:val="00763FA6"/>
    <w:rsid w:val="007704FD"/>
    <w:rsid w:val="00770693"/>
    <w:rsid w:val="00780D4E"/>
    <w:rsid w:val="0078181C"/>
    <w:rsid w:val="0078486B"/>
    <w:rsid w:val="007918F4"/>
    <w:rsid w:val="007920FC"/>
    <w:rsid w:val="00792C0D"/>
    <w:rsid w:val="007940F9"/>
    <w:rsid w:val="00797863"/>
    <w:rsid w:val="007A1177"/>
    <w:rsid w:val="007A284F"/>
    <w:rsid w:val="007A6C22"/>
    <w:rsid w:val="007B087E"/>
    <w:rsid w:val="007D0C24"/>
    <w:rsid w:val="007D181E"/>
    <w:rsid w:val="007D23FB"/>
    <w:rsid w:val="007D4D71"/>
    <w:rsid w:val="007D666C"/>
    <w:rsid w:val="007E014F"/>
    <w:rsid w:val="0080163B"/>
    <w:rsid w:val="008048B9"/>
    <w:rsid w:val="00817356"/>
    <w:rsid w:val="00820EAA"/>
    <w:rsid w:val="00820FF1"/>
    <w:rsid w:val="008230A3"/>
    <w:rsid w:val="0082749E"/>
    <w:rsid w:val="00832735"/>
    <w:rsid w:val="008329AD"/>
    <w:rsid w:val="00841FE4"/>
    <w:rsid w:val="0084371C"/>
    <w:rsid w:val="00845C79"/>
    <w:rsid w:val="00850C6F"/>
    <w:rsid w:val="00864F5F"/>
    <w:rsid w:val="00875CD1"/>
    <w:rsid w:val="00880212"/>
    <w:rsid w:val="00880D9C"/>
    <w:rsid w:val="00893475"/>
    <w:rsid w:val="008978B1"/>
    <w:rsid w:val="008A7939"/>
    <w:rsid w:val="008C0584"/>
    <w:rsid w:val="008C125E"/>
    <w:rsid w:val="008C3469"/>
    <w:rsid w:val="008D17D1"/>
    <w:rsid w:val="008D1F4C"/>
    <w:rsid w:val="008D3657"/>
    <w:rsid w:val="008D72E5"/>
    <w:rsid w:val="008F1E3E"/>
    <w:rsid w:val="009208F4"/>
    <w:rsid w:val="00923385"/>
    <w:rsid w:val="00927526"/>
    <w:rsid w:val="00933181"/>
    <w:rsid w:val="00946486"/>
    <w:rsid w:val="0097278A"/>
    <w:rsid w:val="00973612"/>
    <w:rsid w:val="0097436B"/>
    <w:rsid w:val="00974515"/>
    <w:rsid w:val="0097540A"/>
    <w:rsid w:val="0097673D"/>
    <w:rsid w:val="00977E9F"/>
    <w:rsid w:val="009819B9"/>
    <w:rsid w:val="009852E5"/>
    <w:rsid w:val="00985E59"/>
    <w:rsid w:val="009905D3"/>
    <w:rsid w:val="00991EB1"/>
    <w:rsid w:val="00993F42"/>
    <w:rsid w:val="009B0016"/>
    <w:rsid w:val="009B32FC"/>
    <w:rsid w:val="009B3B82"/>
    <w:rsid w:val="009C2386"/>
    <w:rsid w:val="009E59A2"/>
    <w:rsid w:val="009F3192"/>
    <w:rsid w:val="009F39F8"/>
    <w:rsid w:val="00A01BB7"/>
    <w:rsid w:val="00A06B20"/>
    <w:rsid w:val="00A14E2A"/>
    <w:rsid w:val="00A20DA4"/>
    <w:rsid w:val="00A22B7A"/>
    <w:rsid w:val="00A25886"/>
    <w:rsid w:val="00A34462"/>
    <w:rsid w:val="00A42B17"/>
    <w:rsid w:val="00A542C4"/>
    <w:rsid w:val="00A7476F"/>
    <w:rsid w:val="00A76B73"/>
    <w:rsid w:val="00A813AA"/>
    <w:rsid w:val="00A94B16"/>
    <w:rsid w:val="00AA1193"/>
    <w:rsid w:val="00AA672D"/>
    <w:rsid w:val="00AC575D"/>
    <w:rsid w:val="00AD46F9"/>
    <w:rsid w:val="00AF50EF"/>
    <w:rsid w:val="00B00C98"/>
    <w:rsid w:val="00B07993"/>
    <w:rsid w:val="00B07E41"/>
    <w:rsid w:val="00B21150"/>
    <w:rsid w:val="00B225F4"/>
    <w:rsid w:val="00B23E6A"/>
    <w:rsid w:val="00B26056"/>
    <w:rsid w:val="00B27D34"/>
    <w:rsid w:val="00B37EFA"/>
    <w:rsid w:val="00B61BCE"/>
    <w:rsid w:val="00B83B79"/>
    <w:rsid w:val="00B84D44"/>
    <w:rsid w:val="00B92C2B"/>
    <w:rsid w:val="00BA02FF"/>
    <w:rsid w:val="00BA29EB"/>
    <w:rsid w:val="00BB2E04"/>
    <w:rsid w:val="00BB37A8"/>
    <w:rsid w:val="00BB388D"/>
    <w:rsid w:val="00BB4B32"/>
    <w:rsid w:val="00BB5EB2"/>
    <w:rsid w:val="00BC0B06"/>
    <w:rsid w:val="00BC1717"/>
    <w:rsid w:val="00BC7FB8"/>
    <w:rsid w:val="00BD5E2F"/>
    <w:rsid w:val="00C024FB"/>
    <w:rsid w:val="00C02710"/>
    <w:rsid w:val="00C11F1F"/>
    <w:rsid w:val="00C17469"/>
    <w:rsid w:val="00C24436"/>
    <w:rsid w:val="00C36A7B"/>
    <w:rsid w:val="00C67D5E"/>
    <w:rsid w:val="00C80DAB"/>
    <w:rsid w:val="00C81B53"/>
    <w:rsid w:val="00C8206F"/>
    <w:rsid w:val="00C854A6"/>
    <w:rsid w:val="00C8595A"/>
    <w:rsid w:val="00C906F0"/>
    <w:rsid w:val="00C92A79"/>
    <w:rsid w:val="00C94FCA"/>
    <w:rsid w:val="00C94FEF"/>
    <w:rsid w:val="00CB6F9E"/>
    <w:rsid w:val="00CC19D5"/>
    <w:rsid w:val="00CC3962"/>
    <w:rsid w:val="00CC5F60"/>
    <w:rsid w:val="00CD1705"/>
    <w:rsid w:val="00CD5297"/>
    <w:rsid w:val="00CF0411"/>
    <w:rsid w:val="00CF33BC"/>
    <w:rsid w:val="00D07F06"/>
    <w:rsid w:val="00D11C2C"/>
    <w:rsid w:val="00D11C3D"/>
    <w:rsid w:val="00D141F9"/>
    <w:rsid w:val="00D31EDE"/>
    <w:rsid w:val="00D40FE8"/>
    <w:rsid w:val="00D44BB1"/>
    <w:rsid w:val="00D55D59"/>
    <w:rsid w:val="00D56040"/>
    <w:rsid w:val="00D56BE7"/>
    <w:rsid w:val="00D602E1"/>
    <w:rsid w:val="00D60FC1"/>
    <w:rsid w:val="00D80D69"/>
    <w:rsid w:val="00D9172F"/>
    <w:rsid w:val="00D94C7D"/>
    <w:rsid w:val="00DA0E17"/>
    <w:rsid w:val="00DC5FD9"/>
    <w:rsid w:val="00DC6FC0"/>
    <w:rsid w:val="00DD4596"/>
    <w:rsid w:val="00DD7DB1"/>
    <w:rsid w:val="00DE3BD6"/>
    <w:rsid w:val="00DF05CD"/>
    <w:rsid w:val="00DF5A83"/>
    <w:rsid w:val="00DF5F30"/>
    <w:rsid w:val="00E015C6"/>
    <w:rsid w:val="00E0301F"/>
    <w:rsid w:val="00E06A66"/>
    <w:rsid w:val="00E139A7"/>
    <w:rsid w:val="00E14B47"/>
    <w:rsid w:val="00E24067"/>
    <w:rsid w:val="00E32EE7"/>
    <w:rsid w:val="00E375C1"/>
    <w:rsid w:val="00E50F68"/>
    <w:rsid w:val="00E51134"/>
    <w:rsid w:val="00E51BC7"/>
    <w:rsid w:val="00E51D4A"/>
    <w:rsid w:val="00E56923"/>
    <w:rsid w:val="00E57395"/>
    <w:rsid w:val="00E61B12"/>
    <w:rsid w:val="00E6500A"/>
    <w:rsid w:val="00E704B1"/>
    <w:rsid w:val="00E72268"/>
    <w:rsid w:val="00E97541"/>
    <w:rsid w:val="00EA0D21"/>
    <w:rsid w:val="00ED72DB"/>
    <w:rsid w:val="00EF20B4"/>
    <w:rsid w:val="00F078F2"/>
    <w:rsid w:val="00F169AA"/>
    <w:rsid w:val="00F31833"/>
    <w:rsid w:val="00F47CD2"/>
    <w:rsid w:val="00F534EC"/>
    <w:rsid w:val="00F5451C"/>
    <w:rsid w:val="00F54DA9"/>
    <w:rsid w:val="00F636F5"/>
    <w:rsid w:val="00F72C1F"/>
    <w:rsid w:val="00F72F43"/>
    <w:rsid w:val="00F80E73"/>
    <w:rsid w:val="00F87AC9"/>
    <w:rsid w:val="00FA3CC3"/>
    <w:rsid w:val="00FB2D25"/>
    <w:rsid w:val="00FB39EF"/>
    <w:rsid w:val="00FB415B"/>
    <w:rsid w:val="00FC3194"/>
    <w:rsid w:val="00FD2D13"/>
    <w:rsid w:val="00FD509A"/>
    <w:rsid w:val="00FD54C9"/>
    <w:rsid w:val="00FD6588"/>
    <w:rsid w:val="00FE0B71"/>
    <w:rsid w:val="00FE17FD"/>
    <w:rsid w:val="00FE247A"/>
    <w:rsid w:val="00FE248F"/>
    <w:rsid w:val="00FE320A"/>
    <w:rsid w:val="00FE4379"/>
    <w:rsid w:val="00FE4DEA"/>
    <w:rsid w:val="00FF2C1B"/>
    <w:rsid w:val="00FF5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F11D04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464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977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4648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uiPriority w:val="99"/>
    <w:unhideWhenUsed/>
    <w:rsid w:val="00946486"/>
    <w:rPr>
      <w:color w:val="0000FF"/>
      <w:u w:val="single"/>
    </w:rPr>
  </w:style>
  <w:style w:type="character" w:customStyle="1" w:styleId="fontstyle01">
    <w:name w:val="fontstyle01"/>
    <w:rsid w:val="00946486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table" w:styleId="Tabelacomgrade">
    <w:name w:val="Table Grid"/>
    <w:basedOn w:val="Tabelanormal"/>
    <w:rsid w:val="00D31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unhideWhenUsed/>
    <w:rsid w:val="00A76B73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A76B73"/>
    <w:rPr>
      <w:rFonts w:ascii="Times New Roman" w:eastAsia="Calibri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C125E"/>
    <w:rPr>
      <w:b/>
      <w:bCs/>
    </w:rPr>
  </w:style>
  <w:style w:type="paragraph" w:styleId="TextosemFormatao">
    <w:name w:val="Plain Text"/>
    <w:basedOn w:val="Normal"/>
    <w:link w:val="TextosemFormataoChar"/>
    <w:unhideWhenUsed/>
    <w:rsid w:val="00656F36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656F36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5A6C5D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5A6C5D"/>
    <w:rPr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3A2D4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A2D44"/>
  </w:style>
  <w:style w:type="paragraph" w:customStyle="1" w:styleId="Ementa">
    <w:name w:val="Ementa"/>
    <w:basedOn w:val="Normal"/>
    <w:uiPriority w:val="1"/>
    <w:qFormat/>
    <w:rsid w:val="00A06B20"/>
    <w:pPr>
      <w:spacing w:before="120" w:after="120" w:line="240" w:lineRule="auto"/>
      <w:ind w:left="4253"/>
      <w:jc w:val="both"/>
    </w:pPr>
    <w:rPr>
      <w:rFonts w:ascii="Calibri" w:eastAsia="Calibri" w:hAnsi="Calibri" w:cs="Times New Roman"/>
      <w:i/>
      <w:sz w:val="24"/>
    </w:rPr>
  </w:style>
  <w:style w:type="paragraph" w:customStyle="1" w:styleId="Normal1">
    <w:name w:val="Normal1"/>
    <w:qFormat/>
    <w:rsid w:val="00CB6F9E"/>
    <w:pPr>
      <w:spacing w:after="0" w:line="240" w:lineRule="auto"/>
    </w:pPr>
    <w:rPr>
      <w:rFonts w:ascii="Cambria" w:eastAsia="Cambria" w:hAnsi="Cambria" w:cs="Cambria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763FA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763FA6"/>
  </w:style>
  <w:style w:type="character" w:customStyle="1" w:styleId="PargrafoChar">
    <w:name w:val="Parágrafo Char"/>
    <w:link w:val="Pargrafo"/>
    <w:semiHidden/>
    <w:locked/>
    <w:rsid w:val="00763FA6"/>
    <w:rPr>
      <w:rFonts w:ascii="Arial" w:eastAsia="Times New Roman" w:hAnsi="Arial" w:cs="Arial"/>
      <w:szCs w:val="24"/>
    </w:rPr>
  </w:style>
  <w:style w:type="paragraph" w:customStyle="1" w:styleId="Pargrafo">
    <w:name w:val="Parágrafo"/>
    <w:basedOn w:val="Normal"/>
    <w:link w:val="PargrafoChar"/>
    <w:semiHidden/>
    <w:qFormat/>
    <w:rsid w:val="00763FA6"/>
    <w:pPr>
      <w:spacing w:after="0" w:line="360" w:lineRule="auto"/>
      <w:jc w:val="both"/>
    </w:pPr>
    <w:rPr>
      <w:rFonts w:ascii="Arial" w:eastAsia="Times New Roman" w:hAnsi="Arial" w:cs="Arial"/>
      <w:szCs w:val="24"/>
    </w:rPr>
  </w:style>
  <w:style w:type="numbering" w:customStyle="1" w:styleId="Semlista1">
    <w:name w:val="Sem lista1"/>
    <w:next w:val="Semlista"/>
    <w:uiPriority w:val="99"/>
    <w:semiHidden/>
    <w:unhideWhenUsed/>
    <w:rsid w:val="007D181E"/>
  </w:style>
  <w:style w:type="paragraph" w:styleId="Ttulo">
    <w:name w:val="Title"/>
    <w:basedOn w:val="Normal"/>
    <w:link w:val="TtuloChar"/>
    <w:uiPriority w:val="99"/>
    <w:qFormat/>
    <w:rsid w:val="007D181E"/>
    <w:pPr>
      <w:spacing w:after="0" w:line="240" w:lineRule="auto"/>
      <w:ind w:left="1080"/>
      <w:jc w:val="center"/>
    </w:pPr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7D181E"/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paragraph" w:customStyle="1" w:styleId="PargrafoNormal">
    <w:name w:val="Parágrafo Normal"/>
    <w:basedOn w:val="Normal"/>
    <w:rsid w:val="007D181E"/>
    <w:pPr>
      <w:spacing w:after="360" w:line="360" w:lineRule="auto"/>
      <w:ind w:firstLine="1701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paragraph" w:customStyle="1" w:styleId="Inciso">
    <w:name w:val="Inciso"/>
    <w:basedOn w:val="Normal"/>
    <w:rsid w:val="007D181E"/>
    <w:pPr>
      <w:numPr>
        <w:numId w:val="13"/>
      </w:numPr>
      <w:spacing w:beforeLines="50" w:afterLines="50" w:after="0" w:line="360" w:lineRule="auto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7D181E"/>
    <w:pPr>
      <w:spacing w:after="0" w:line="240" w:lineRule="auto"/>
    </w:pPr>
    <w:rPr>
      <w:rFonts w:eastAsia="Times New Roman"/>
      <w:sz w:val="24"/>
      <w:szCs w:val="24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epargpadro1">
    <w:name w:val="Fonte parág. padrão1"/>
    <w:uiPriority w:val="99"/>
    <w:rsid w:val="00E06A66"/>
  </w:style>
  <w:style w:type="character" w:styleId="Nmerodepgina">
    <w:name w:val="page number"/>
    <w:basedOn w:val="Fontepargpadro"/>
    <w:semiHidden/>
    <w:unhideWhenUsed/>
    <w:rsid w:val="001278C3"/>
  </w:style>
  <w:style w:type="character" w:customStyle="1" w:styleId="yiv0824165561">
    <w:name w:val="yiv0824165561"/>
    <w:basedOn w:val="Fontepargpadro"/>
    <w:rsid w:val="001278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8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C3ADA0-9305-4A82-AE9A-F61E0B9FE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264</Words>
  <Characters>1514</Characters>
  <Application>Microsoft Office Word</Application>
  <DocSecurity>0</DocSecurity>
  <Lines>45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Caroline Pires Col Freiria</cp:lastModifiedBy>
  <cp:revision>5</cp:revision>
  <cp:lastPrinted>2026-02-10T14:27:00Z</cp:lastPrinted>
  <dcterms:created xsi:type="dcterms:W3CDTF">2026-03-16T18:18:00Z</dcterms:created>
  <dcterms:modified xsi:type="dcterms:W3CDTF">2026-03-17T14:39:00Z</dcterms:modified>
</cp:coreProperties>
</file>