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SEGURANÇA PÚBLICA, CIÊNCIA E TECNOLOGIA AO PROJETO DE LEI 051/2026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067/2026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POLÍTICA MUNICIPAL DE SEGURANÇA PÚBLICA E DEFESA SOCIAL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política municipal de segurança pública e defesa social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09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Segurança Pública, Ciência e Tecnologia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Thiago Henrique Campagnaro Moitinho                     Marina de Castro Dornellas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Presidente / Relator   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 Alan de Moraes Romeiro    Mauricio Alonso Murakami    Mateus A. da Silva Santos     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Membro                                      Membro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052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-1080023</wp:posOffset>
          </wp:positionH>
          <wp:positionV relativeFrom="paragraph">
            <wp:posOffset>-1518162</wp:posOffset>
          </wp:positionV>
          <wp:extent cx="7545070" cy="10193760"/>
          <wp:effectExtent b="0" l="0" r="0" t="0"/>
          <wp:wrapNone/>
          <wp:docPr id="14097542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meL6Ty11IpLvcIx78IfoaUQrQ==">CgMxLjAyCWguMmV0OTJwMDIJaC4zMGowemxsOAByITFSRVVRX1V4ek9HUERCVUlwTVlzRk9kLWRGa1loQnNaSg==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