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415/2025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043/2026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Apoio às Pessoas com Deficiência e Mobilidade Reduzida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o apoio às pessoas com deficiência e mobilidade reduzida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415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-1080084</wp:posOffset>
          </wp:positionH>
          <wp:positionV relativeFrom="paragraph">
            <wp:posOffset>-1518231</wp:posOffset>
          </wp:positionV>
          <wp:extent cx="7545070" cy="10193760"/>
          <wp:effectExtent b="0" l="0" r="0" t="0"/>
          <wp:wrapNone/>
          <wp:docPr id="14097542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xULLj+t7Ti8szvfIhwJ0cWfsg==">CgMxLjAyCGguZ2pkZ3hzOAByITFuSzBIcHpNN2ZHOG9GMllTWWxDVlcxSWU2RUFJNndPQw==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