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157/2025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programa Municipal de Apoio e Orientação às Famílias de Crianças com Transtorno do Espectro Autista (TEA)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o programa Municipal de Apoio e Orientação às Famílias de Crianças com Transtorno do Espectro Autista (TEA) no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157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-1080110</wp:posOffset>
          </wp:positionH>
          <wp:positionV relativeFrom="paragraph">
            <wp:posOffset>-1518259</wp:posOffset>
          </wp:positionV>
          <wp:extent cx="7545070" cy="10193760"/>
          <wp:effectExtent b="0" l="0" r="0" t="0"/>
          <wp:wrapNone/>
          <wp:docPr id="14097541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4zIL42rSMleyuqV3g6N03avNw==">CgMxLjAyCGguZ2pkZ3hzOAByITEtNTVHdC10M2RVNEVIM040SGNJSkpsbF8wbXRSWER6cg==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