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363B" w14:textId="77777777" w:rsidR="004034B1" w:rsidRDefault="004034B1" w:rsidP="00083845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</w:p>
    <w:p w14:paraId="4F83426E" w14:textId="331DAD2D" w:rsidR="00083845" w:rsidRDefault="007607E2" w:rsidP="00083845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  <w:r w:rsidRPr="00193594">
        <w:rPr>
          <w:rFonts w:ascii="Courier New" w:hAnsi="Courier New" w:cs="Courier New"/>
          <w:b/>
          <w:bCs/>
          <w:u w:val="single"/>
        </w:rPr>
        <w:t>PROJETO DE</w:t>
      </w:r>
      <w:r w:rsidR="00F87073" w:rsidRPr="00193594">
        <w:rPr>
          <w:rFonts w:ascii="Courier New" w:hAnsi="Courier New" w:cs="Courier New"/>
          <w:b/>
          <w:bCs/>
          <w:u w:val="single"/>
        </w:rPr>
        <w:t xml:space="preserve"> </w:t>
      </w:r>
      <w:r w:rsidR="00B131E7" w:rsidRPr="00193594">
        <w:rPr>
          <w:rFonts w:ascii="Courier New" w:hAnsi="Courier New" w:cs="Courier New"/>
          <w:b/>
          <w:bCs/>
          <w:u w:val="single"/>
        </w:rPr>
        <w:t>LEI Nº</w:t>
      </w:r>
      <w:r w:rsidR="003F68B1" w:rsidRPr="00193594">
        <w:rPr>
          <w:rFonts w:ascii="Courier New" w:hAnsi="Courier New" w:cs="Courier New"/>
          <w:b/>
          <w:bCs/>
          <w:u w:val="single"/>
        </w:rPr>
        <w:t xml:space="preserve"> </w:t>
      </w:r>
    </w:p>
    <w:p w14:paraId="61FE0B5E" w14:textId="77777777" w:rsidR="00083845" w:rsidRDefault="00083845" w:rsidP="00083845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</w:p>
    <w:p w14:paraId="51D5F8FB" w14:textId="76E6A0B5" w:rsidR="00640991" w:rsidRPr="00640991" w:rsidRDefault="00640991" w:rsidP="00640991">
      <w:pPr>
        <w:autoSpaceDE w:val="0"/>
        <w:ind w:left="2835"/>
        <w:contextualSpacing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“</w:t>
      </w:r>
      <w:r w:rsidRPr="00640991">
        <w:rPr>
          <w:rFonts w:ascii="Courier New" w:hAnsi="Courier New" w:cs="Courier New"/>
          <w:b/>
          <w:bCs/>
        </w:rPr>
        <w:t>INSTITUI A POLÍTICA MUNICIPAL DE ALFABETIZAÇÃO O PROGRAMA “ALFABETIZA ITAPEVI” NO MUNICÍPIO DE ITAPEVI, E DÁ OUTRAS PROVIDÊNCIAS.</w:t>
      </w:r>
      <w:r>
        <w:rPr>
          <w:rFonts w:ascii="Courier New" w:hAnsi="Courier New" w:cs="Courier New"/>
          <w:b/>
          <w:bCs/>
        </w:rPr>
        <w:t>”</w:t>
      </w:r>
    </w:p>
    <w:p w14:paraId="18BD9206" w14:textId="77777777" w:rsidR="00640991" w:rsidRPr="00640991" w:rsidRDefault="00640991" w:rsidP="00640991">
      <w:pPr>
        <w:autoSpaceDE w:val="0"/>
        <w:ind w:left="2835"/>
        <w:contextualSpacing/>
        <w:jc w:val="both"/>
        <w:rPr>
          <w:rFonts w:ascii="Courier New" w:hAnsi="Courier New" w:cs="Courier New"/>
          <w:b/>
          <w:bCs/>
        </w:rPr>
      </w:pPr>
    </w:p>
    <w:p w14:paraId="59B58CB0" w14:textId="77777777" w:rsidR="00E63AC9" w:rsidRDefault="00E63AC9" w:rsidP="00780D5C">
      <w:pPr>
        <w:autoSpaceDE w:val="0"/>
        <w:ind w:left="2835"/>
        <w:contextualSpacing/>
        <w:jc w:val="both"/>
        <w:rPr>
          <w:rFonts w:ascii="Courier New" w:hAnsi="Courier New" w:cs="Courier New"/>
          <w:b/>
        </w:rPr>
      </w:pPr>
    </w:p>
    <w:p w14:paraId="290DD7A3" w14:textId="77777777" w:rsidR="003B472B" w:rsidRPr="00321122" w:rsidRDefault="003B472B" w:rsidP="00780D5C">
      <w:pPr>
        <w:ind w:left="2835"/>
        <w:jc w:val="both"/>
        <w:rPr>
          <w:rFonts w:ascii="Courier New" w:hAnsi="Courier New" w:cs="Courier New"/>
        </w:rPr>
      </w:pPr>
      <w:r w:rsidRPr="00321122">
        <w:rPr>
          <w:rFonts w:ascii="Courier New" w:hAnsi="Courier New" w:cs="Courier New"/>
          <w:b/>
        </w:rPr>
        <w:t>MARCOS FERREIRA GODOY</w:t>
      </w:r>
      <w:r w:rsidRPr="00321122">
        <w:rPr>
          <w:rFonts w:ascii="Courier New" w:hAnsi="Courier New" w:cs="Courier New"/>
        </w:rPr>
        <w:t>, Prefeito do Município de Itapevi, no uso das suas atribuições que lhe confere o artigo 48, inciso IV, da Lei Orgânica do Município;</w:t>
      </w:r>
    </w:p>
    <w:p w14:paraId="13E73CA2" w14:textId="77777777" w:rsidR="003B472B" w:rsidRDefault="003B472B" w:rsidP="00193594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645F9F87" w14:textId="1AFFA6D8" w:rsidR="00193594" w:rsidRDefault="00193594" w:rsidP="00193594">
      <w:pPr>
        <w:spacing w:line="360" w:lineRule="auto"/>
        <w:jc w:val="both"/>
        <w:rPr>
          <w:rFonts w:ascii="Courier New" w:hAnsi="Courier New" w:cs="Courier New"/>
        </w:rPr>
      </w:pPr>
      <w:r w:rsidRPr="003B472B">
        <w:rPr>
          <w:rFonts w:ascii="Courier New" w:hAnsi="Courier New" w:cs="Courier New"/>
          <w:b/>
          <w:bCs/>
        </w:rPr>
        <w:t>FAZ SABER</w:t>
      </w:r>
      <w:r w:rsidRPr="00193594">
        <w:rPr>
          <w:rFonts w:ascii="Courier New" w:hAnsi="Courier New" w:cs="Courier New"/>
        </w:rPr>
        <w:t xml:space="preserve"> </w:t>
      </w:r>
      <w:r w:rsidR="003B472B">
        <w:rPr>
          <w:rFonts w:ascii="Courier New" w:hAnsi="Courier New" w:cs="Courier New"/>
        </w:rPr>
        <w:t xml:space="preserve">- </w:t>
      </w:r>
      <w:r w:rsidRPr="00193594">
        <w:rPr>
          <w:rFonts w:ascii="Courier New" w:hAnsi="Courier New" w:cs="Courier New"/>
        </w:rPr>
        <w:t>que a Câmara Municipal aprova e ele sanciona e promulga a seguinte Lei:</w:t>
      </w:r>
    </w:p>
    <w:p w14:paraId="395EF60F" w14:textId="77777777" w:rsidR="00640991" w:rsidRDefault="00640991" w:rsidP="00193594">
      <w:pPr>
        <w:spacing w:line="360" w:lineRule="auto"/>
        <w:jc w:val="both"/>
        <w:rPr>
          <w:rFonts w:ascii="Courier New" w:hAnsi="Courier New" w:cs="Courier New"/>
        </w:rPr>
      </w:pPr>
    </w:p>
    <w:p w14:paraId="5AD4CDD6" w14:textId="188D2F3B" w:rsidR="00640991" w:rsidRDefault="00640991" w:rsidP="00640991">
      <w:pPr>
        <w:ind w:left="5"/>
        <w:jc w:val="center"/>
        <w:rPr>
          <w:rFonts w:ascii="Courier New" w:eastAsia="Arial" w:hAnsi="Courier New" w:cs="Courier New"/>
          <w:b/>
        </w:rPr>
      </w:pPr>
      <w:r w:rsidRPr="00640991">
        <w:rPr>
          <w:rFonts w:ascii="Courier New" w:eastAsia="Arial" w:hAnsi="Courier New" w:cs="Courier New"/>
          <w:b/>
        </w:rPr>
        <w:t>CAPÍTULO I</w:t>
      </w:r>
    </w:p>
    <w:p w14:paraId="7B3E1DEC" w14:textId="38BBD2A7" w:rsidR="00640991" w:rsidRPr="00640991" w:rsidRDefault="00640991" w:rsidP="00640991">
      <w:pPr>
        <w:ind w:left="5"/>
        <w:jc w:val="center"/>
        <w:rPr>
          <w:rFonts w:ascii="Courier New" w:eastAsia="Arial" w:hAnsi="Courier New" w:cs="Courier New"/>
          <w:b/>
        </w:rPr>
      </w:pPr>
      <w:r w:rsidRPr="00640991">
        <w:rPr>
          <w:rFonts w:ascii="Courier New" w:eastAsia="Arial" w:hAnsi="Courier New" w:cs="Courier New"/>
          <w:b/>
        </w:rPr>
        <w:t>DISPOSIÇÕES GERAIS</w:t>
      </w:r>
    </w:p>
    <w:p w14:paraId="190EDC26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before="191"/>
        <w:jc w:val="both"/>
        <w:rPr>
          <w:rFonts w:ascii="Courier New" w:eastAsia="Arial" w:hAnsi="Courier New" w:cs="Courier New"/>
          <w:b/>
          <w:color w:val="000000"/>
        </w:rPr>
      </w:pPr>
    </w:p>
    <w:p w14:paraId="6A20698E" w14:textId="4DE8D0DE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  <w:b/>
        </w:rPr>
        <w:t>Art. 1º</w:t>
      </w:r>
      <w:r>
        <w:rPr>
          <w:rFonts w:ascii="Courier New" w:eastAsia="Arial" w:hAnsi="Courier New" w:cs="Courier New"/>
          <w:b/>
        </w:rPr>
        <w:t xml:space="preserve"> </w:t>
      </w:r>
      <w:r w:rsidRPr="00640991">
        <w:rPr>
          <w:rFonts w:ascii="Courier New" w:eastAsia="Arial" w:hAnsi="Courier New" w:cs="Courier New"/>
          <w:color w:val="000000"/>
        </w:rPr>
        <w:t xml:space="preserve">Fica instituído o Programa Municipal </w:t>
      </w:r>
      <w:r w:rsidRPr="00640991">
        <w:rPr>
          <w:rFonts w:ascii="Courier New" w:eastAsia="Arial" w:hAnsi="Courier New" w:cs="Courier New"/>
        </w:rPr>
        <w:t>“</w:t>
      </w:r>
      <w:r w:rsidRPr="00640991">
        <w:rPr>
          <w:rFonts w:ascii="Courier New" w:eastAsia="Arial" w:hAnsi="Courier New" w:cs="Courier New"/>
          <w:color w:val="000000"/>
        </w:rPr>
        <w:t>Alfabetiza Itapevi</w:t>
      </w:r>
      <w:r w:rsidRPr="00640991">
        <w:rPr>
          <w:rFonts w:ascii="Courier New" w:eastAsia="Arial" w:hAnsi="Courier New" w:cs="Courier New"/>
        </w:rPr>
        <w:t>”</w:t>
      </w:r>
      <w:r w:rsidRPr="00640991">
        <w:rPr>
          <w:rFonts w:ascii="Courier New" w:eastAsia="Arial" w:hAnsi="Courier New" w:cs="Courier New"/>
          <w:color w:val="000000"/>
        </w:rPr>
        <w:t>, com o objetivo de garantir o direito e promover a alfabetização de crianças até o final de 2º ano do</w:t>
      </w:r>
      <w:r w:rsidRPr="00640991">
        <w:rPr>
          <w:rFonts w:ascii="Courier New" w:eastAsia="Arial" w:hAnsi="Courier New" w:cs="Courier New"/>
        </w:rPr>
        <w:t>s</w:t>
      </w:r>
      <w:r w:rsidRPr="00640991">
        <w:rPr>
          <w:rFonts w:ascii="Courier New" w:eastAsia="Arial" w:hAnsi="Courier New" w:cs="Courier New"/>
          <w:color w:val="000000"/>
        </w:rPr>
        <w:t xml:space="preserve"> anos iniciais do Ensino Fundamental e a recomposição da</w:t>
      </w:r>
      <w:r w:rsidRPr="00640991">
        <w:rPr>
          <w:rFonts w:ascii="Courier New" w:eastAsia="Arial" w:hAnsi="Courier New" w:cs="Courier New"/>
        </w:rPr>
        <w:t>s</w:t>
      </w:r>
      <w:r w:rsidRPr="00640991">
        <w:rPr>
          <w:rFonts w:ascii="Courier New" w:eastAsia="Arial" w:hAnsi="Courier New" w:cs="Courier New"/>
          <w:color w:val="000000"/>
        </w:rPr>
        <w:t xml:space="preserve"> aprendizagens, com foco na “alfabetização” das crianças do 3º, 4º e 5º anos.</w:t>
      </w:r>
    </w:p>
    <w:p w14:paraId="787E5EEC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before="96"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230C8AFB" w14:textId="454D46A2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  <w:b/>
        </w:rPr>
        <w:t xml:space="preserve">Art. 2º </w:t>
      </w:r>
      <w:r w:rsidRPr="00640991">
        <w:rPr>
          <w:rFonts w:ascii="Courier New" w:eastAsia="Arial" w:hAnsi="Courier New" w:cs="Courier New"/>
          <w:color w:val="000000"/>
        </w:rPr>
        <w:t>O Programa Municipal "Alfabetiza Itapevi" terá como princípios norteadores:</w:t>
      </w:r>
    </w:p>
    <w:p w14:paraId="12D4CA62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333C93C7" w14:textId="11F94A85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535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</w:rPr>
        <w:t xml:space="preserve">I </w:t>
      </w:r>
      <w:r w:rsidRPr="00640991">
        <w:rPr>
          <w:rFonts w:ascii="Courier New" w:eastAsia="Arial" w:hAnsi="Courier New" w:cs="Courier New"/>
          <w:color w:val="000000"/>
        </w:rPr>
        <w:t xml:space="preserve">- </w:t>
      </w:r>
      <w:r>
        <w:rPr>
          <w:rFonts w:ascii="Courier New" w:eastAsia="Arial" w:hAnsi="Courier New" w:cs="Courier New"/>
          <w:color w:val="000000"/>
        </w:rPr>
        <w:t>U</w:t>
      </w:r>
      <w:r w:rsidRPr="00640991">
        <w:rPr>
          <w:rFonts w:ascii="Courier New" w:eastAsia="Arial" w:hAnsi="Courier New" w:cs="Courier New"/>
          <w:color w:val="000000"/>
        </w:rPr>
        <w:t>niversalização do acesso à alfabetização como direito humano inalienável;</w:t>
      </w:r>
    </w:p>
    <w:p w14:paraId="1FA102A5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535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35FE15E8" w14:textId="32F9F6E2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578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</w:rPr>
        <w:t>II-</w:t>
      </w:r>
      <w:r>
        <w:rPr>
          <w:rFonts w:ascii="Courier New" w:eastAsia="Arial" w:hAnsi="Courier New" w:cs="Courier New"/>
        </w:rPr>
        <w:t xml:space="preserve"> C</w:t>
      </w:r>
      <w:r w:rsidRPr="00640991">
        <w:rPr>
          <w:rFonts w:ascii="Courier New" w:eastAsia="Arial" w:hAnsi="Courier New" w:cs="Courier New"/>
          <w:color w:val="000000"/>
        </w:rPr>
        <w:t>oncepção da alfabetização como processo contínuo e articulado, que se estende ao longo da vida;</w:t>
      </w:r>
    </w:p>
    <w:p w14:paraId="566FD779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578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6F9B2C3C" w14:textId="3A80FCC4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before="1" w:line="360" w:lineRule="auto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</w:rPr>
        <w:lastRenderedPageBreak/>
        <w:t xml:space="preserve">III- </w:t>
      </w:r>
      <w:r>
        <w:rPr>
          <w:rFonts w:ascii="Courier New" w:eastAsia="Arial" w:hAnsi="Courier New" w:cs="Courier New"/>
          <w:color w:val="000000"/>
        </w:rPr>
        <w:t>P</w:t>
      </w:r>
      <w:r w:rsidRPr="00640991">
        <w:rPr>
          <w:rFonts w:ascii="Courier New" w:eastAsia="Arial" w:hAnsi="Courier New" w:cs="Courier New"/>
          <w:color w:val="000000"/>
        </w:rPr>
        <w:t>romoção da equidade educacional, sendo considerados aspectos regionais, socioeconômicos, étnico-raciais e de gênero;</w:t>
      </w:r>
    </w:p>
    <w:p w14:paraId="355F1B94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before="1"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2EFCFA86" w14:textId="0087BB77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31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</w:rPr>
        <w:t>IV-</w:t>
      </w:r>
      <w:r>
        <w:rPr>
          <w:rFonts w:ascii="Courier New" w:eastAsia="Arial" w:hAnsi="Courier New" w:cs="Courier New"/>
          <w:color w:val="000000"/>
        </w:rPr>
        <w:t xml:space="preserve"> U</w:t>
      </w:r>
      <w:r w:rsidRPr="00640991">
        <w:rPr>
          <w:rFonts w:ascii="Courier New" w:eastAsia="Arial" w:hAnsi="Courier New" w:cs="Courier New"/>
          <w:color w:val="000000"/>
        </w:rPr>
        <w:t>tilização de metodologias diversificadas e adequadas às diferentes faixas etárias e contextos;</w:t>
      </w:r>
    </w:p>
    <w:p w14:paraId="6A526EB5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31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3A23C2EB" w14:textId="0B860289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589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</w:rPr>
        <w:t xml:space="preserve">V- </w:t>
      </w:r>
      <w:r>
        <w:rPr>
          <w:rFonts w:ascii="Courier New" w:eastAsia="Arial" w:hAnsi="Courier New" w:cs="Courier New"/>
        </w:rPr>
        <w:t>V</w:t>
      </w:r>
      <w:r w:rsidRPr="00640991">
        <w:rPr>
          <w:rFonts w:ascii="Courier New" w:eastAsia="Arial" w:hAnsi="Courier New" w:cs="Courier New"/>
          <w:color w:val="000000"/>
        </w:rPr>
        <w:t>alorização dos saberes e experiências prévias dos educandos;</w:t>
      </w:r>
    </w:p>
    <w:p w14:paraId="1DF04DA2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589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08F97BDA" w14:textId="748ACA76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31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</w:rPr>
        <w:t xml:space="preserve">VI- </w:t>
      </w:r>
      <w:r>
        <w:rPr>
          <w:rFonts w:ascii="Courier New" w:eastAsia="Arial" w:hAnsi="Courier New" w:cs="Courier New"/>
          <w:color w:val="000000"/>
        </w:rPr>
        <w:t>A</w:t>
      </w:r>
      <w:r w:rsidRPr="00640991">
        <w:rPr>
          <w:rFonts w:ascii="Courier New" w:eastAsia="Arial" w:hAnsi="Courier New" w:cs="Courier New"/>
          <w:color w:val="000000"/>
        </w:rPr>
        <w:t>rticulação entre a escola, a família e a comunidade no processo de alfabetização;</w:t>
      </w:r>
    </w:p>
    <w:p w14:paraId="6ACA78D7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31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661122CD" w14:textId="72CFF7F1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73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</w:rPr>
        <w:t>VI-</w:t>
      </w:r>
      <w:r w:rsidRPr="00640991">
        <w:rPr>
          <w:rFonts w:ascii="Courier New" w:eastAsia="Arial" w:hAnsi="Courier New" w:cs="Courier New"/>
          <w:color w:val="000000"/>
        </w:rPr>
        <w:t xml:space="preserve"> </w:t>
      </w:r>
      <w:r>
        <w:rPr>
          <w:rFonts w:ascii="Courier New" w:eastAsia="Arial" w:hAnsi="Courier New" w:cs="Courier New"/>
          <w:color w:val="000000"/>
        </w:rPr>
        <w:t>F</w:t>
      </w:r>
      <w:r w:rsidRPr="00640991">
        <w:rPr>
          <w:rFonts w:ascii="Courier New" w:eastAsia="Arial" w:hAnsi="Courier New" w:cs="Courier New"/>
          <w:color w:val="000000"/>
        </w:rPr>
        <w:t>ormação continuada dos profissionais da educação; e</w:t>
      </w:r>
    </w:p>
    <w:p w14:paraId="517C34EE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73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3A70ECB0" w14:textId="3DAE38F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716"/>
        </w:tabs>
        <w:spacing w:before="1" w:line="360" w:lineRule="auto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</w:rPr>
        <w:t>VIII-</w:t>
      </w:r>
      <w:r w:rsidRPr="00640991">
        <w:rPr>
          <w:rFonts w:ascii="Courier New" w:eastAsia="Arial" w:hAnsi="Courier New" w:cs="Courier New"/>
          <w:color w:val="000000"/>
        </w:rPr>
        <w:t xml:space="preserve"> </w:t>
      </w:r>
      <w:r>
        <w:rPr>
          <w:rFonts w:ascii="Courier New" w:eastAsia="Arial" w:hAnsi="Courier New" w:cs="Courier New"/>
          <w:color w:val="000000"/>
        </w:rPr>
        <w:t>M</w:t>
      </w:r>
      <w:r w:rsidRPr="00640991">
        <w:rPr>
          <w:rFonts w:ascii="Courier New" w:eastAsia="Arial" w:hAnsi="Courier New" w:cs="Courier New"/>
          <w:color w:val="000000"/>
        </w:rPr>
        <w:t>onitoramento e a avaliação sistemática das ações do programa, visando o aprimoramento contínuo.</w:t>
      </w:r>
    </w:p>
    <w:p w14:paraId="1934EA17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before="191"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1E053924" w14:textId="77777777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  <w:b/>
        </w:rPr>
        <w:t xml:space="preserve">Art. 3º </w:t>
      </w:r>
      <w:r w:rsidRPr="00640991">
        <w:rPr>
          <w:rFonts w:ascii="Courier New" w:eastAsia="Arial" w:hAnsi="Courier New" w:cs="Courier New"/>
          <w:color w:val="000000"/>
        </w:rPr>
        <w:t>São objetivos do "Programa Alfabetiza Itapevi":</w:t>
      </w:r>
    </w:p>
    <w:p w14:paraId="2A192E0C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496DEA2D" w14:textId="53CD424B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535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>
        <w:rPr>
          <w:rFonts w:ascii="Courier New" w:eastAsia="Arial" w:hAnsi="Courier New" w:cs="Courier New"/>
          <w:color w:val="000000"/>
        </w:rPr>
        <w:t>I</w:t>
      </w:r>
      <w:r w:rsidRPr="00640991">
        <w:rPr>
          <w:rFonts w:ascii="Courier New" w:eastAsia="Arial" w:hAnsi="Courier New" w:cs="Courier New"/>
          <w:color w:val="000000"/>
        </w:rPr>
        <w:t xml:space="preserve">- </w:t>
      </w:r>
      <w:r>
        <w:rPr>
          <w:rFonts w:ascii="Courier New" w:eastAsia="Arial" w:hAnsi="Courier New" w:cs="Courier New"/>
          <w:color w:val="000000"/>
        </w:rPr>
        <w:t>A</w:t>
      </w:r>
      <w:r w:rsidRPr="00640991">
        <w:rPr>
          <w:rFonts w:ascii="Courier New" w:eastAsia="Arial" w:hAnsi="Courier New" w:cs="Courier New"/>
          <w:color w:val="000000"/>
        </w:rPr>
        <w:t>ssegurar que todas as crianças do Município sejam alfabetizadas até o final do 2º ano do Ensino Fundamental;</w:t>
      </w:r>
    </w:p>
    <w:p w14:paraId="3FFB7C47" w14:textId="77777777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535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18BDA0DC" w14:textId="19B00F95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535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>
        <w:rPr>
          <w:rFonts w:ascii="Courier New" w:eastAsia="Arial" w:hAnsi="Courier New" w:cs="Courier New"/>
        </w:rPr>
        <w:t>II</w:t>
      </w:r>
      <w:r w:rsidRPr="00640991">
        <w:rPr>
          <w:rFonts w:ascii="Courier New" w:eastAsia="Arial" w:hAnsi="Courier New" w:cs="Courier New"/>
        </w:rPr>
        <w:t xml:space="preserve">- </w:t>
      </w:r>
      <w:r>
        <w:rPr>
          <w:rFonts w:ascii="Courier New" w:eastAsia="Arial" w:hAnsi="Courier New" w:cs="Courier New"/>
          <w:color w:val="000000"/>
        </w:rPr>
        <w:t>A</w:t>
      </w:r>
      <w:r w:rsidRPr="00640991">
        <w:rPr>
          <w:rFonts w:ascii="Courier New" w:eastAsia="Arial" w:hAnsi="Courier New" w:cs="Courier New"/>
          <w:color w:val="000000"/>
        </w:rPr>
        <w:t>ssegurar oportunidades de alfabetização voltadas para a recomposição das aprendizagens, com foco na alfabetização e na expansão e aprofundamento das habilidades de leitura, escrita e letramento matemático das crianças até o final dos anos iniciais do ensino fundamental;</w:t>
      </w:r>
    </w:p>
    <w:p w14:paraId="4B875855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535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3DD0C99A" w14:textId="019DD954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before="1" w:line="360" w:lineRule="auto"/>
        <w:jc w:val="both"/>
        <w:rPr>
          <w:rFonts w:ascii="Courier New" w:eastAsia="Arial" w:hAnsi="Courier New" w:cs="Courier New"/>
          <w:color w:val="000000"/>
        </w:rPr>
      </w:pPr>
      <w:r>
        <w:rPr>
          <w:rFonts w:ascii="Courier New" w:eastAsia="Arial" w:hAnsi="Courier New" w:cs="Courier New"/>
        </w:rPr>
        <w:t>III</w:t>
      </w:r>
      <w:r w:rsidRPr="00640991">
        <w:rPr>
          <w:rFonts w:ascii="Courier New" w:eastAsia="Arial" w:hAnsi="Courier New" w:cs="Courier New"/>
        </w:rPr>
        <w:t xml:space="preserve">- </w:t>
      </w:r>
      <w:r>
        <w:rPr>
          <w:rFonts w:ascii="Courier New" w:eastAsia="Arial" w:hAnsi="Courier New" w:cs="Courier New"/>
        </w:rPr>
        <w:t>R</w:t>
      </w:r>
      <w:r w:rsidRPr="00640991">
        <w:rPr>
          <w:rFonts w:ascii="Courier New" w:eastAsia="Arial" w:hAnsi="Courier New" w:cs="Courier New"/>
          <w:color w:val="000000"/>
        </w:rPr>
        <w:t>eduzir as taxas de analfabetismo funcional no Município;</w:t>
      </w:r>
    </w:p>
    <w:p w14:paraId="6B9AFF74" w14:textId="77777777" w:rsidR="0078149D" w:rsidRPr="00640991" w:rsidRDefault="0078149D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before="1" w:line="360" w:lineRule="auto"/>
        <w:jc w:val="both"/>
        <w:rPr>
          <w:rFonts w:ascii="Courier New" w:eastAsia="Arial" w:hAnsi="Courier New" w:cs="Courier New"/>
        </w:rPr>
      </w:pPr>
    </w:p>
    <w:p w14:paraId="0DD2DCD5" w14:textId="29F00F7C" w:rsidR="00640991" w:rsidRDefault="0078149D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before="1" w:line="360" w:lineRule="auto"/>
        <w:jc w:val="both"/>
        <w:rPr>
          <w:rFonts w:ascii="Courier New" w:eastAsia="Arial" w:hAnsi="Courier New" w:cs="Courier New"/>
          <w:color w:val="000000"/>
        </w:rPr>
      </w:pPr>
      <w:r>
        <w:rPr>
          <w:rFonts w:ascii="Courier New" w:eastAsia="Arial" w:hAnsi="Courier New" w:cs="Courier New"/>
        </w:rPr>
        <w:t>IV</w:t>
      </w:r>
      <w:r w:rsidR="00640991" w:rsidRPr="00640991">
        <w:rPr>
          <w:rFonts w:ascii="Courier New" w:eastAsia="Arial" w:hAnsi="Courier New" w:cs="Courier New"/>
        </w:rPr>
        <w:t xml:space="preserve">- </w:t>
      </w:r>
      <w:r>
        <w:rPr>
          <w:rFonts w:ascii="Courier New" w:eastAsia="Arial" w:hAnsi="Courier New" w:cs="Courier New"/>
        </w:rPr>
        <w:t>P</w:t>
      </w:r>
      <w:r w:rsidR="00640991" w:rsidRPr="00640991">
        <w:rPr>
          <w:rFonts w:ascii="Courier New" w:eastAsia="Arial" w:hAnsi="Courier New" w:cs="Courier New"/>
          <w:color w:val="000000"/>
        </w:rPr>
        <w:t>romover o desenvolvimento de habilidades de leitura, escrita e letramento matemática que possibilitem a participação plena e crítica na sociedade;</w:t>
      </w:r>
    </w:p>
    <w:p w14:paraId="025FACED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before="1" w:line="360" w:lineRule="auto"/>
        <w:jc w:val="both"/>
        <w:rPr>
          <w:rFonts w:ascii="Courier New" w:eastAsia="Arial" w:hAnsi="Courier New" w:cs="Courier New"/>
        </w:rPr>
      </w:pPr>
    </w:p>
    <w:p w14:paraId="6D6EA095" w14:textId="34785B46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56"/>
        </w:tabs>
        <w:spacing w:before="52" w:line="360" w:lineRule="auto"/>
        <w:ind w:right="111"/>
        <w:jc w:val="both"/>
        <w:rPr>
          <w:rFonts w:ascii="Courier New" w:eastAsia="Arial" w:hAnsi="Courier New" w:cs="Courier New"/>
          <w:color w:val="000000"/>
        </w:rPr>
      </w:pPr>
      <w:r>
        <w:rPr>
          <w:rFonts w:ascii="Courier New" w:eastAsia="Arial" w:hAnsi="Courier New" w:cs="Courier New"/>
        </w:rPr>
        <w:t>V</w:t>
      </w:r>
      <w:r w:rsidRPr="00640991">
        <w:rPr>
          <w:rFonts w:ascii="Courier New" w:eastAsia="Arial" w:hAnsi="Courier New" w:cs="Courier New"/>
        </w:rPr>
        <w:t>-</w:t>
      </w:r>
      <w:r>
        <w:rPr>
          <w:rFonts w:ascii="Courier New" w:eastAsia="Arial" w:hAnsi="Courier New" w:cs="Courier New"/>
        </w:rPr>
        <w:t xml:space="preserve"> E</w:t>
      </w:r>
      <w:r w:rsidRPr="00640991">
        <w:rPr>
          <w:rFonts w:ascii="Courier New" w:eastAsia="Arial" w:hAnsi="Courier New" w:cs="Courier New"/>
          <w:color w:val="000000"/>
        </w:rPr>
        <w:t xml:space="preserve">stimular a prática de leitura e a formação de leitores autônomos, por meio de rotinas diárias de leitura, contação de histórias, dramatização e outras </w:t>
      </w:r>
      <w:r w:rsidRPr="00640991">
        <w:rPr>
          <w:rFonts w:ascii="Courier New" w:eastAsia="Arial" w:hAnsi="Courier New" w:cs="Courier New"/>
        </w:rPr>
        <w:t>estratégias</w:t>
      </w:r>
      <w:r w:rsidRPr="00640991">
        <w:rPr>
          <w:rFonts w:ascii="Courier New" w:eastAsia="Arial" w:hAnsi="Courier New" w:cs="Courier New"/>
          <w:color w:val="000000"/>
        </w:rPr>
        <w:t xml:space="preserve"> pertinentes a melhoria da compreensão leitora;</w:t>
      </w:r>
    </w:p>
    <w:p w14:paraId="3285D743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56"/>
        </w:tabs>
        <w:spacing w:before="52" w:line="360" w:lineRule="auto"/>
        <w:ind w:right="111"/>
        <w:jc w:val="both"/>
        <w:rPr>
          <w:rFonts w:ascii="Courier New" w:eastAsia="Arial" w:hAnsi="Courier New" w:cs="Courier New"/>
        </w:rPr>
      </w:pPr>
    </w:p>
    <w:p w14:paraId="48135FBA" w14:textId="08525F14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56"/>
        </w:tabs>
        <w:spacing w:before="52" w:line="360" w:lineRule="auto"/>
        <w:ind w:right="111"/>
        <w:jc w:val="both"/>
        <w:rPr>
          <w:rFonts w:ascii="Courier New" w:eastAsia="Arial" w:hAnsi="Courier New" w:cs="Courier New"/>
          <w:color w:val="000000"/>
        </w:rPr>
      </w:pPr>
      <w:r>
        <w:rPr>
          <w:rFonts w:ascii="Courier New" w:eastAsia="Arial" w:hAnsi="Courier New" w:cs="Courier New"/>
        </w:rPr>
        <w:t>V</w:t>
      </w:r>
      <w:r w:rsidR="0078149D">
        <w:rPr>
          <w:rFonts w:ascii="Courier New" w:eastAsia="Arial" w:hAnsi="Courier New" w:cs="Courier New"/>
        </w:rPr>
        <w:t>I</w:t>
      </w:r>
      <w:r w:rsidRPr="00640991">
        <w:rPr>
          <w:rFonts w:ascii="Courier New" w:eastAsia="Arial" w:hAnsi="Courier New" w:cs="Courier New"/>
        </w:rPr>
        <w:t xml:space="preserve">- </w:t>
      </w:r>
      <w:r>
        <w:rPr>
          <w:rFonts w:ascii="Courier New" w:eastAsia="Arial" w:hAnsi="Courier New" w:cs="Courier New"/>
          <w:color w:val="000000"/>
        </w:rPr>
        <w:t>F</w:t>
      </w:r>
      <w:r w:rsidRPr="00640991">
        <w:rPr>
          <w:rFonts w:ascii="Courier New" w:eastAsia="Arial" w:hAnsi="Courier New" w:cs="Courier New"/>
          <w:color w:val="000000"/>
        </w:rPr>
        <w:t>ortalecer a articulação entre as diferentes etapas e modalidades de ensino, monitorando e avaliando constantemente todo o processo de aprendizagem; e</w:t>
      </w:r>
    </w:p>
    <w:p w14:paraId="27F862A7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56"/>
        </w:tabs>
        <w:spacing w:before="52" w:line="360" w:lineRule="auto"/>
        <w:ind w:right="111"/>
        <w:jc w:val="both"/>
        <w:rPr>
          <w:rFonts w:ascii="Courier New" w:eastAsia="Arial" w:hAnsi="Courier New" w:cs="Courier New"/>
          <w:color w:val="000000"/>
        </w:rPr>
      </w:pPr>
    </w:p>
    <w:p w14:paraId="2A4C361E" w14:textId="798ECC9B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73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>
        <w:rPr>
          <w:rFonts w:ascii="Courier New" w:eastAsia="Arial" w:hAnsi="Courier New" w:cs="Courier New"/>
        </w:rPr>
        <w:t>VI</w:t>
      </w:r>
      <w:r w:rsidR="0078149D">
        <w:rPr>
          <w:rFonts w:ascii="Courier New" w:eastAsia="Arial" w:hAnsi="Courier New" w:cs="Courier New"/>
        </w:rPr>
        <w:t>I</w:t>
      </w:r>
      <w:r w:rsidRPr="00640991">
        <w:rPr>
          <w:rFonts w:ascii="Courier New" w:eastAsia="Arial" w:hAnsi="Courier New" w:cs="Courier New"/>
          <w:color w:val="000000"/>
        </w:rPr>
        <w:t xml:space="preserve">- </w:t>
      </w:r>
      <w:r>
        <w:rPr>
          <w:rFonts w:ascii="Courier New" w:eastAsia="Arial" w:hAnsi="Courier New" w:cs="Courier New"/>
          <w:color w:val="000000"/>
        </w:rPr>
        <w:t>A</w:t>
      </w:r>
      <w:r w:rsidRPr="00640991">
        <w:rPr>
          <w:rFonts w:ascii="Courier New" w:eastAsia="Arial" w:hAnsi="Courier New" w:cs="Courier New"/>
          <w:color w:val="000000"/>
        </w:rPr>
        <w:t xml:space="preserve">poiar e incentivar a implementação de projetos e ou iniciativas inovadoras na área da </w:t>
      </w:r>
      <w:r w:rsidRPr="00640991">
        <w:rPr>
          <w:rFonts w:ascii="Courier New" w:eastAsia="Arial" w:hAnsi="Courier New" w:cs="Courier New"/>
          <w:color w:val="000000"/>
        </w:rPr>
        <w:tab/>
        <w:t>alfabetização.</w:t>
      </w:r>
    </w:p>
    <w:p w14:paraId="48C4E4AE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before="192"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4485C180" w14:textId="77777777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2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  <w:b/>
        </w:rPr>
        <w:t xml:space="preserve">Art. 4º </w:t>
      </w:r>
      <w:r w:rsidRPr="00640991">
        <w:rPr>
          <w:rFonts w:ascii="Courier New" w:eastAsia="Arial" w:hAnsi="Courier New" w:cs="Courier New"/>
          <w:color w:val="000000"/>
        </w:rPr>
        <w:t>Para a consecução dos objetivos desta Lei, o Poder Executivo Municipal, por meio da Secretaria Municipal de Educação, desenvolverá, entre outras, as seguintes ações:</w:t>
      </w:r>
    </w:p>
    <w:p w14:paraId="67335E0F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2"/>
        <w:jc w:val="both"/>
        <w:rPr>
          <w:rFonts w:ascii="Courier New" w:eastAsia="Arial" w:hAnsi="Courier New" w:cs="Courier New"/>
          <w:color w:val="000000"/>
        </w:rPr>
      </w:pPr>
    </w:p>
    <w:p w14:paraId="5A5D209E" w14:textId="0A621212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535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>
        <w:rPr>
          <w:rFonts w:ascii="Courier New" w:eastAsia="Arial" w:hAnsi="Courier New" w:cs="Courier New"/>
        </w:rPr>
        <w:t>I</w:t>
      </w:r>
      <w:r w:rsidRPr="00640991">
        <w:rPr>
          <w:rFonts w:ascii="Courier New" w:eastAsia="Arial" w:hAnsi="Courier New" w:cs="Courier New"/>
          <w:color w:val="000000"/>
        </w:rPr>
        <w:t xml:space="preserve">– </w:t>
      </w:r>
      <w:r>
        <w:rPr>
          <w:rFonts w:ascii="Courier New" w:eastAsia="Arial" w:hAnsi="Courier New" w:cs="Courier New"/>
          <w:color w:val="000000"/>
        </w:rPr>
        <w:t>A</w:t>
      </w:r>
      <w:r w:rsidRPr="00640991">
        <w:rPr>
          <w:rFonts w:ascii="Courier New" w:eastAsia="Arial" w:hAnsi="Courier New" w:cs="Courier New"/>
          <w:color w:val="000000"/>
        </w:rPr>
        <w:t>desão aos programas e projetos específicos de alfabetização para crianças em regime de colaboração com a União e Estado;</w:t>
      </w:r>
    </w:p>
    <w:p w14:paraId="29A488A8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535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41B9346D" w14:textId="37A8BD61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578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>
        <w:rPr>
          <w:rFonts w:ascii="Courier New" w:eastAsia="Arial" w:hAnsi="Courier New" w:cs="Courier New"/>
        </w:rPr>
        <w:t>II</w:t>
      </w:r>
      <w:r w:rsidRPr="00640991">
        <w:rPr>
          <w:rFonts w:ascii="Courier New" w:eastAsia="Arial" w:hAnsi="Courier New" w:cs="Courier New"/>
        </w:rPr>
        <w:t xml:space="preserve"> - </w:t>
      </w:r>
      <w:r>
        <w:rPr>
          <w:rFonts w:ascii="Courier New" w:eastAsia="Arial" w:hAnsi="Courier New" w:cs="Courier New"/>
          <w:color w:val="000000"/>
        </w:rPr>
        <w:t>F</w:t>
      </w:r>
      <w:r w:rsidRPr="00640991">
        <w:rPr>
          <w:rFonts w:ascii="Courier New" w:eastAsia="Arial" w:hAnsi="Courier New" w:cs="Courier New"/>
          <w:color w:val="000000"/>
        </w:rPr>
        <w:t xml:space="preserve">ortalecimento das ações de alfabetização nas escolas da </w:t>
      </w:r>
      <w:r w:rsidRPr="00640991">
        <w:rPr>
          <w:rFonts w:ascii="Courier New" w:eastAsia="Arial" w:hAnsi="Courier New" w:cs="Courier New"/>
        </w:rPr>
        <w:t>R</w:t>
      </w:r>
      <w:r w:rsidRPr="00640991">
        <w:rPr>
          <w:rFonts w:ascii="Courier New" w:eastAsia="Arial" w:hAnsi="Courier New" w:cs="Courier New"/>
          <w:color w:val="000000"/>
        </w:rPr>
        <w:t xml:space="preserve">ede </w:t>
      </w:r>
      <w:r w:rsidRPr="00640991">
        <w:rPr>
          <w:rFonts w:ascii="Courier New" w:eastAsia="Arial" w:hAnsi="Courier New" w:cs="Courier New"/>
        </w:rPr>
        <w:t>M</w:t>
      </w:r>
      <w:r w:rsidRPr="00640991">
        <w:rPr>
          <w:rFonts w:ascii="Courier New" w:eastAsia="Arial" w:hAnsi="Courier New" w:cs="Courier New"/>
          <w:color w:val="000000"/>
        </w:rPr>
        <w:t xml:space="preserve">unicipal de </w:t>
      </w:r>
      <w:r w:rsidRPr="00640991">
        <w:rPr>
          <w:rFonts w:ascii="Courier New" w:eastAsia="Arial" w:hAnsi="Courier New" w:cs="Courier New"/>
        </w:rPr>
        <w:t>E</w:t>
      </w:r>
      <w:r w:rsidRPr="00640991">
        <w:rPr>
          <w:rFonts w:ascii="Courier New" w:eastAsia="Arial" w:hAnsi="Courier New" w:cs="Courier New"/>
          <w:color w:val="000000"/>
        </w:rPr>
        <w:t>nsino;</w:t>
      </w:r>
    </w:p>
    <w:p w14:paraId="3D2ECD11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578"/>
        </w:tabs>
        <w:spacing w:line="360" w:lineRule="auto"/>
        <w:jc w:val="both"/>
        <w:rPr>
          <w:rFonts w:ascii="Courier New" w:eastAsia="Arial" w:hAnsi="Courier New" w:cs="Courier New"/>
        </w:rPr>
      </w:pPr>
    </w:p>
    <w:p w14:paraId="791D0A11" w14:textId="5EF65CD5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578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>
        <w:rPr>
          <w:rFonts w:ascii="Courier New" w:eastAsia="Arial" w:hAnsi="Courier New" w:cs="Courier New"/>
        </w:rPr>
        <w:t>III</w:t>
      </w:r>
      <w:r w:rsidRPr="00640991">
        <w:rPr>
          <w:rFonts w:ascii="Courier New" w:eastAsia="Arial" w:hAnsi="Courier New" w:cs="Courier New"/>
          <w:color w:val="000000"/>
        </w:rPr>
        <w:t xml:space="preserve">- </w:t>
      </w:r>
      <w:r>
        <w:rPr>
          <w:rFonts w:ascii="Courier New" w:eastAsia="Arial" w:hAnsi="Courier New" w:cs="Courier New"/>
          <w:color w:val="000000"/>
        </w:rPr>
        <w:t>R</w:t>
      </w:r>
      <w:r w:rsidRPr="00640991">
        <w:rPr>
          <w:rFonts w:ascii="Courier New" w:eastAsia="Arial" w:hAnsi="Courier New" w:cs="Courier New"/>
          <w:color w:val="000000"/>
        </w:rPr>
        <w:t>ealização de campanhas de conscientização sobre a importância da alfabetização para melhoria do engajamento das famílias;</w:t>
      </w:r>
    </w:p>
    <w:p w14:paraId="35895C2A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578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6A183186" w14:textId="132A9C0D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31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>
        <w:rPr>
          <w:rFonts w:ascii="Courier New" w:eastAsia="Arial" w:hAnsi="Courier New" w:cs="Courier New"/>
        </w:rPr>
        <w:t>IV</w:t>
      </w:r>
      <w:r w:rsidRPr="00640991">
        <w:rPr>
          <w:rFonts w:ascii="Courier New" w:eastAsia="Arial" w:hAnsi="Courier New" w:cs="Courier New"/>
        </w:rPr>
        <w:t xml:space="preserve">- </w:t>
      </w:r>
      <w:r>
        <w:rPr>
          <w:rFonts w:ascii="Courier New" w:eastAsia="Arial" w:hAnsi="Courier New" w:cs="Courier New"/>
        </w:rPr>
        <w:t>D</w:t>
      </w:r>
      <w:r w:rsidRPr="00640991">
        <w:rPr>
          <w:rFonts w:ascii="Courier New" w:eastAsia="Arial" w:hAnsi="Courier New" w:cs="Courier New"/>
          <w:color w:val="000000"/>
        </w:rPr>
        <w:t>efinir metas para proficiência de leitura e escrita para cada bimestre e o monitoramento dos indicadores de forma contínu</w:t>
      </w:r>
      <w:r w:rsidRPr="00640991">
        <w:rPr>
          <w:rFonts w:ascii="Courier New" w:eastAsia="Arial" w:hAnsi="Courier New" w:cs="Courier New"/>
        </w:rPr>
        <w:t>a</w:t>
      </w:r>
      <w:r w:rsidRPr="00640991">
        <w:rPr>
          <w:rFonts w:ascii="Courier New" w:eastAsia="Arial" w:hAnsi="Courier New" w:cs="Courier New"/>
          <w:color w:val="000000"/>
        </w:rPr>
        <w:t>;</w:t>
      </w:r>
    </w:p>
    <w:p w14:paraId="242A7A67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31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3D30CB8E" w14:textId="19939C21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09"/>
        </w:tabs>
        <w:spacing w:line="360" w:lineRule="auto"/>
        <w:ind w:right="113"/>
        <w:jc w:val="both"/>
        <w:rPr>
          <w:rFonts w:ascii="Courier New" w:eastAsia="Arial" w:hAnsi="Courier New" w:cs="Courier New"/>
          <w:color w:val="000000"/>
        </w:rPr>
      </w:pPr>
      <w:r>
        <w:rPr>
          <w:rFonts w:ascii="Courier New" w:eastAsia="Arial" w:hAnsi="Courier New" w:cs="Courier New"/>
        </w:rPr>
        <w:lastRenderedPageBreak/>
        <w:t>V</w:t>
      </w:r>
      <w:r w:rsidRPr="00640991">
        <w:rPr>
          <w:rFonts w:ascii="Courier New" w:eastAsia="Arial" w:hAnsi="Courier New" w:cs="Courier New"/>
          <w:color w:val="000000"/>
        </w:rPr>
        <w:t xml:space="preserve">- </w:t>
      </w:r>
      <w:r>
        <w:rPr>
          <w:rFonts w:ascii="Courier New" w:eastAsia="Arial" w:hAnsi="Courier New" w:cs="Courier New"/>
          <w:color w:val="000000"/>
        </w:rPr>
        <w:t>P</w:t>
      </w:r>
      <w:r w:rsidRPr="00640991">
        <w:rPr>
          <w:rFonts w:ascii="Courier New" w:eastAsia="Arial" w:hAnsi="Courier New" w:cs="Courier New"/>
          <w:color w:val="000000"/>
        </w:rPr>
        <w:t>romoção de ações de formação continuada para professores, coordenadores pedagógicos, vice-diretores, diretores de escola, supervisores de ensino e técnicos da Secretaria Municipal de Educação e demais profissionais envolvidos no processo de alfabetização;</w:t>
      </w:r>
    </w:p>
    <w:p w14:paraId="233FC141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09"/>
        </w:tabs>
        <w:spacing w:line="360" w:lineRule="auto"/>
        <w:ind w:right="113"/>
        <w:jc w:val="both"/>
        <w:rPr>
          <w:rFonts w:ascii="Courier New" w:eastAsia="Arial" w:hAnsi="Courier New" w:cs="Courier New"/>
          <w:color w:val="000000"/>
        </w:rPr>
      </w:pPr>
    </w:p>
    <w:p w14:paraId="13FDD351" w14:textId="04C33520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31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>
        <w:rPr>
          <w:rFonts w:ascii="Courier New" w:eastAsia="Arial" w:hAnsi="Courier New" w:cs="Courier New"/>
        </w:rPr>
        <w:t xml:space="preserve">VI </w:t>
      </w:r>
      <w:r w:rsidRPr="00640991">
        <w:rPr>
          <w:rFonts w:ascii="Courier New" w:eastAsia="Arial" w:hAnsi="Courier New" w:cs="Courier New"/>
        </w:rPr>
        <w:t xml:space="preserve">- </w:t>
      </w:r>
      <w:r>
        <w:rPr>
          <w:rFonts w:ascii="Courier New" w:eastAsia="Arial" w:hAnsi="Courier New" w:cs="Courier New"/>
          <w:color w:val="000000"/>
        </w:rPr>
        <w:t>E</w:t>
      </w:r>
      <w:r w:rsidRPr="00640991">
        <w:rPr>
          <w:rFonts w:ascii="Courier New" w:eastAsia="Arial" w:hAnsi="Courier New" w:cs="Courier New"/>
          <w:color w:val="000000"/>
        </w:rPr>
        <w:t>stabelecer parcerias com outras instituições públicas e privadas articuladas com a política nacional, estadual e municipal, para promover o alcance das metas estabelecidas do indicador de criança alfabetizada nacionalmente;</w:t>
      </w:r>
    </w:p>
    <w:p w14:paraId="11ED19D5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31"/>
        </w:tabs>
        <w:spacing w:line="360" w:lineRule="auto"/>
        <w:jc w:val="both"/>
        <w:rPr>
          <w:rFonts w:ascii="Courier New" w:eastAsia="Arial" w:hAnsi="Courier New" w:cs="Courier New"/>
        </w:rPr>
      </w:pPr>
    </w:p>
    <w:p w14:paraId="0BBBA2DC" w14:textId="2B6EEBAC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31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>
        <w:rPr>
          <w:rFonts w:ascii="Courier New" w:eastAsia="Arial" w:hAnsi="Courier New" w:cs="Courier New"/>
        </w:rPr>
        <w:t>VII</w:t>
      </w:r>
      <w:r w:rsidRPr="00640991">
        <w:rPr>
          <w:rFonts w:ascii="Courier New" w:eastAsia="Arial" w:hAnsi="Courier New" w:cs="Courier New"/>
        </w:rPr>
        <w:t xml:space="preserve">- </w:t>
      </w:r>
      <w:r>
        <w:rPr>
          <w:rFonts w:ascii="Courier New" w:eastAsia="Arial" w:hAnsi="Courier New" w:cs="Courier New"/>
        </w:rPr>
        <w:t>P</w:t>
      </w:r>
      <w:r w:rsidRPr="00640991">
        <w:rPr>
          <w:rFonts w:ascii="Courier New" w:eastAsia="Arial" w:hAnsi="Courier New" w:cs="Courier New"/>
          <w:color w:val="000000"/>
        </w:rPr>
        <w:t>ropor estratégias de apoio à gestão escolar para o desenvolvimento de ações de apoio à alfabetização das crianças</w:t>
      </w:r>
      <w:r>
        <w:rPr>
          <w:rFonts w:ascii="Courier New" w:eastAsia="Arial" w:hAnsi="Courier New" w:cs="Courier New"/>
          <w:color w:val="000000"/>
        </w:rPr>
        <w:t>;</w:t>
      </w:r>
    </w:p>
    <w:p w14:paraId="0BA07DE8" w14:textId="79494A7D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31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  <w:color w:val="000000"/>
        </w:rPr>
        <w:t xml:space="preserve"> </w:t>
      </w:r>
    </w:p>
    <w:p w14:paraId="270AD897" w14:textId="6340C2C1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98"/>
        </w:tabs>
        <w:spacing w:line="360" w:lineRule="auto"/>
        <w:ind w:right="111"/>
        <w:jc w:val="both"/>
        <w:rPr>
          <w:rFonts w:ascii="Courier New" w:eastAsia="Arial" w:hAnsi="Courier New" w:cs="Courier New"/>
          <w:color w:val="000000"/>
        </w:rPr>
      </w:pPr>
      <w:r>
        <w:rPr>
          <w:rFonts w:ascii="Courier New" w:eastAsia="Arial" w:hAnsi="Courier New" w:cs="Courier New"/>
        </w:rPr>
        <w:t>VIII</w:t>
      </w:r>
      <w:r w:rsidRPr="00640991">
        <w:rPr>
          <w:rFonts w:ascii="Courier New" w:eastAsia="Arial" w:hAnsi="Courier New" w:cs="Courier New"/>
        </w:rPr>
        <w:t xml:space="preserve">- </w:t>
      </w:r>
      <w:r>
        <w:rPr>
          <w:rFonts w:ascii="Courier New" w:eastAsia="Arial" w:hAnsi="Courier New" w:cs="Courier New"/>
          <w:color w:val="000000"/>
        </w:rPr>
        <w:t>C</w:t>
      </w:r>
      <w:r w:rsidRPr="00640991">
        <w:rPr>
          <w:rFonts w:ascii="Courier New" w:eastAsia="Arial" w:hAnsi="Courier New" w:cs="Courier New"/>
          <w:color w:val="000000"/>
        </w:rPr>
        <w:t>riação de mecanismos de acompanhamento e avaliação do impacto das ações do programa, com metas diante dos resultados;</w:t>
      </w:r>
    </w:p>
    <w:p w14:paraId="2AD5970F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98"/>
        </w:tabs>
        <w:spacing w:line="360" w:lineRule="auto"/>
        <w:ind w:right="111"/>
        <w:jc w:val="both"/>
        <w:rPr>
          <w:rFonts w:ascii="Courier New" w:eastAsia="Arial" w:hAnsi="Courier New" w:cs="Courier New"/>
          <w:color w:val="000000"/>
        </w:rPr>
      </w:pPr>
    </w:p>
    <w:p w14:paraId="6623F23E" w14:textId="50A7D837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98"/>
        </w:tabs>
        <w:spacing w:line="360" w:lineRule="auto"/>
        <w:ind w:right="111"/>
        <w:jc w:val="both"/>
        <w:rPr>
          <w:rFonts w:ascii="Courier New" w:eastAsia="Arial" w:hAnsi="Courier New" w:cs="Courier New"/>
          <w:color w:val="000000"/>
        </w:rPr>
      </w:pPr>
      <w:r>
        <w:rPr>
          <w:rFonts w:ascii="Courier New" w:eastAsia="Arial" w:hAnsi="Courier New" w:cs="Courier New"/>
        </w:rPr>
        <w:t>IX</w:t>
      </w:r>
      <w:r w:rsidRPr="00640991">
        <w:rPr>
          <w:rFonts w:ascii="Courier New" w:eastAsia="Arial" w:hAnsi="Courier New" w:cs="Courier New"/>
        </w:rPr>
        <w:t xml:space="preserve">- </w:t>
      </w:r>
      <w:r>
        <w:rPr>
          <w:rFonts w:ascii="Courier New" w:eastAsia="Arial" w:hAnsi="Courier New" w:cs="Courier New"/>
          <w:color w:val="000000"/>
        </w:rPr>
        <w:t>E</w:t>
      </w:r>
      <w:r w:rsidRPr="00640991">
        <w:rPr>
          <w:rFonts w:ascii="Courier New" w:eastAsia="Arial" w:hAnsi="Courier New" w:cs="Courier New"/>
          <w:color w:val="000000"/>
        </w:rPr>
        <w:t>struturar equipes de acompanhamento, formação e avaliação da Secretaria de Educação;</w:t>
      </w:r>
    </w:p>
    <w:p w14:paraId="4CA5C106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98"/>
        </w:tabs>
        <w:spacing w:line="360" w:lineRule="auto"/>
        <w:ind w:right="111"/>
        <w:jc w:val="both"/>
        <w:rPr>
          <w:rFonts w:ascii="Courier New" w:eastAsia="Arial" w:hAnsi="Courier New" w:cs="Courier New"/>
          <w:color w:val="000000"/>
        </w:rPr>
      </w:pPr>
    </w:p>
    <w:p w14:paraId="0C11291E" w14:textId="521E89C0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716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>
        <w:rPr>
          <w:rFonts w:ascii="Courier New" w:eastAsia="Arial" w:hAnsi="Courier New" w:cs="Courier New"/>
        </w:rPr>
        <w:t>X</w:t>
      </w:r>
      <w:r w:rsidRPr="00640991">
        <w:rPr>
          <w:rFonts w:ascii="Courier New" w:eastAsia="Arial" w:hAnsi="Courier New" w:cs="Courier New"/>
        </w:rPr>
        <w:t xml:space="preserve">- </w:t>
      </w:r>
      <w:r w:rsidRPr="00640991">
        <w:rPr>
          <w:rFonts w:ascii="Courier New" w:eastAsia="Arial" w:hAnsi="Courier New" w:cs="Courier New"/>
          <w:color w:val="000000"/>
        </w:rPr>
        <w:t>Alocação de recursos financeiros específicos no orçamento municipal para garantir a sustentabilidade do programa</w:t>
      </w:r>
      <w:r>
        <w:rPr>
          <w:rFonts w:ascii="Courier New" w:eastAsia="Arial" w:hAnsi="Courier New" w:cs="Courier New"/>
          <w:color w:val="000000"/>
        </w:rPr>
        <w:t>;</w:t>
      </w:r>
    </w:p>
    <w:p w14:paraId="3B546498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716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0963094B" w14:textId="33798887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716"/>
        </w:tabs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>
        <w:rPr>
          <w:rFonts w:ascii="Courier New" w:eastAsia="Arial" w:hAnsi="Courier New" w:cs="Courier New"/>
        </w:rPr>
        <w:t>XI</w:t>
      </w:r>
      <w:r w:rsidRPr="00640991">
        <w:rPr>
          <w:rFonts w:ascii="Courier New" w:eastAsia="Arial" w:hAnsi="Courier New" w:cs="Courier New"/>
        </w:rPr>
        <w:t xml:space="preserve">- </w:t>
      </w:r>
      <w:r w:rsidRPr="00640991">
        <w:rPr>
          <w:rFonts w:ascii="Courier New" w:eastAsia="Arial" w:hAnsi="Courier New" w:cs="Courier New"/>
          <w:color w:val="000000"/>
        </w:rPr>
        <w:t xml:space="preserve">Criar incentivo para escolas que alcançarem as metas estipuladas nos níveis da avaliação de </w:t>
      </w:r>
      <w:r w:rsidR="0078149D">
        <w:rPr>
          <w:rFonts w:ascii="Courier New" w:eastAsia="Arial" w:hAnsi="Courier New" w:cs="Courier New"/>
          <w:color w:val="000000"/>
        </w:rPr>
        <w:t>f</w:t>
      </w:r>
      <w:r w:rsidRPr="00640991">
        <w:rPr>
          <w:rFonts w:ascii="Courier New" w:eastAsia="Arial" w:hAnsi="Courier New" w:cs="Courier New"/>
          <w:color w:val="000000"/>
        </w:rPr>
        <w:t xml:space="preserve">luência </w:t>
      </w:r>
      <w:r w:rsidR="0078149D">
        <w:rPr>
          <w:rFonts w:ascii="Courier New" w:eastAsia="Arial" w:hAnsi="Courier New" w:cs="Courier New"/>
          <w:color w:val="000000"/>
        </w:rPr>
        <w:t>l</w:t>
      </w:r>
      <w:r w:rsidRPr="00640991">
        <w:rPr>
          <w:rFonts w:ascii="Courier New" w:eastAsia="Arial" w:hAnsi="Courier New" w:cs="Courier New"/>
          <w:color w:val="000000"/>
        </w:rPr>
        <w:t>eitora</w:t>
      </w:r>
      <w:r>
        <w:rPr>
          <w:rFonts w:ascii="Courier New" w:eastAsia="Arial" w:hAnsi="Courier New" w:cs="Courier New"/>
          <w:color w:val="000000"/>
        </w:rPr>
        <w:t>;</w:t>
      </w:r>
    </w:p>
    <w:p w14:paraId="0DDBF603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716"/>
        </w:tabs>
        <w:spacing w:line="360" w:lineRule="auto"/>
        <w:jc w:val="both"/>
        <w:rPr>
          <w:rFonts w:ascii="Courier New" w:eastAsia="Arial" w:hAnsi="Courier New" w:cs="Courier New"/>
        </w:rPr>
      </w:pPr>
    </w:p>
    <w:p w14:paraId="376827DC" w14:textId="78F9B009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716"/>
        </w:tabs>
        <w:spacing w:line="360" w:lineRule="auto"/>
        <w:jc w:val="both"/>
        <w:rPr>
          <w:rFonts w:ascii="Courier New" w:eastAsia="Arial" w:hAnsi="Courier New" w:cs="Courier New"/>
        </w:rPr>
      </w:pPr>
      <w:r>
        <w:rPr>
          <w:rFonts w:ascii="Courier New" w:eastAsia="Arial" w:hAnsi="Courier New" w:cs="Courier New"/>
        </w:rPr>
        <w:t>XII</w:t>
      </w:r>
      <w:r w:rsidRPr="00640991">
        <w:rPr>
          <w:rFonts w:ascii="Courier New" w:eastAsia="Arial" w:hAnsi="Courier New" w:cs="Courier New"/>
        </w:rPr>
        <w:t xml:space="preserve">- </w:t>
      </w:r>
      <w:r w:rsidRPr="00640991">
        <w:rPr>
          <w:rFonts w:ascii="Courier New" w:eastAsia="Arial" w:hAnsi="Courier New" w:cs="Courier New"/>
          <w:color w:val="000000"/>
        </w:rPr>
        <w:t xml:space="preserve">Adequar as premiações e os temas desenvolvidos anualmente, bem como o orçamento destinado para esse fim, de acordo com as Leis: Lei </w:t>
      </w:r>
      <w:r w:rsidR="0078149D">
        <w:rPr>
          <w:rFonts w:ascii="Courier New" w:eastAsia="Arial" w:hAnsi="Courier New" w:cs="Courier New"/>
          <w:color w:val="000000"/>
        </w:rPr>
        <w:t>Ordinária nº</w:t>
      </w:r>
      <w:r w:rsidRPr="00640991">
        <w:rPr>
          <w:rFonts w:ascii="Courier New" w:eastAsia="Arial" w:hAnsi="Courier New" w:cs="Courier New"/>
          <w:color w:val="000000"/>
        </w:rPr>
        <w:t xml:space="preserve"> 2.617/2018</w:t>
      </w:r>
      <w:r w:rsidR="0078149D">
        <w:rPr>
          <w:rFonts w:ascii="Courier New" w:eastAsia="Arial" w:hAnsi="Courier New" w:cs="Courier New"/>
          <w:color w:val="000000"/>
        </w:rPr>
        <w:t>,</w:t>
      </w:r>
      <w:r w:rsidRPr="00640991">
        <w:rPr>
          <w:rFonts w:ascii="Courier New" w:eastAsia="Arial" w:hAnsi="Courier New" w:cs="Courier New"/>
          <w:color w:val="000000"/>
        </w:rPr>
        <w:t xml:space="preserve"> Lei </w:t>
      </w:r>
      <w:r w:rsidR="0078149D">
        <w:rPr>
          <w:rFonts w:ascii="Courier New" w:eastAsia="Arial" w:hAnsi="Courier New" w:cs="Courier New"/>
          <w:color w:val="000000"/>
        </w:rPr>
        <w:t>Ordinária nº</w:t>
      </w:r>
      <w:r w:rsidRPr="00640991">
        <w:rPr>
          <w:rFonts w:ascii="Courier New" w:eastAsia="Arial" w:hAnsi="Courier New" w:cs="Courier New"/>
          <w:color w:val="000000"/>
        </w:rPr>
        <w:t xml:space="preserve"> 3.403/2024 e a L</w:t>
      </w:r>
      <w:r>
        <w:rPr>
          <w:rFonts w:ascii="Courier New" w:eastAsia="Arial" w:hAnsi="Courier New" w:cs="Courier New"/>
          <w:color w:val="000000"/>
        </w:rPr>
        <w:t>ei</w:t>
      </w:r>
      <w:r w:rsidRPr="00640991">
        <w:rPr>
          <w:rFonts w:ascii="Courier New" w:eastAsia="Arial" w:hAnsi="Courier New" w:cs="Courier New"/>
          <w:color w:val="000000"/>
        </w:rPr>
        <w:t xml:space="preserve"> </w:t>
      </w:r>
      <w:r w:rsidR="0078149D">
        <w:rPr>
          <w:rFonts w:ascii="Courier New" w:eastAsia="Arial" w:hAnsi="Courier New" w:cs="Courier New"/>
          <w:color w:val="000000"/>
        </w:rPr>
        <w:t>n</w:t>
      </w:r>
      <w:r w:rsidRPr="00640991">
        <w:rPr>
          <w:rFonts w:ascii="Courier New" w:eastAsia="Arial" w:hAnsi="Courier New" w:cs="Courier New"/>
          <w:color w:val="000000"/>
        </w:rPr>
        <w:t>º 2.955/2021, que tratam de reconhecimento e o atingimento de metas dos resultados de aprendizag</w:t>
      </w:r>
      <w:r w:rsidRPr="00640991">
        <w:rPr>
          <w:rFonts w:ascii="Courier New" w:eastAsia="Arial" w:hAnsi="Courier New" w:cs="Courier New"/>
        </w:rPr>
        <w:t>em.</w:t>
      </w:r>
    </w:p>
    <w:p w14:paraId="689F0DEC" w14:textId="77777777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716"/>
        </w:tabs>
        <w:spacing w:line="360" w:lineRule="auto"/>
        <w:jc w:val="both"/>
        <w:rPr>
          <w:rFonts w:ascii="Courier New" w:eastAsia="Arial" w:hAnsi="Courier New" w:cs="Courier New"/>
        </w:rPr>
      </w:pPr>
    </w:p>
    <w:p w14:paraId="30A0AC11" w14:textId="77777777" w:rsidR="0078149D" w:rsidRDefault="0078149D" w:rsidP="007534A3">
      <w:pPr>
        <w:jc w:val="center"/>
        <w:rPr>
          <w:rFonts w:ascii="Courier New" w:eastAsia="Arial" w:hAnsi="Courier New" w:cs="Courier New"/>
          <w:b/>
        </w:rPr>
      </w:pPr>
    </w:p>
    <w:p w14:paraId="4774CA5B" w14:textId="1DE33623" w:rsidR="00640991" w:rsidRPr="00640991" w:rsidRDefault="00640991" w:rsidP="007534A3">
      <w:pPr>
        <w:jc w:val="center"/>
        <w:rPr>
          <w:rFonts w:ascii="Courier New" w:eastAsia="Arial" w:hAnsi="Courier New" w:cs="Courier New"/>
          <w:b/>
        </w:rPr>
      </w:pPr>
      <w:r w:rsidRPr="00640991">
        <w:rPr>
          <w:rFonts w:ascii="Courier New" w:eastAsia="Arial" w:hAnsi="Courier New" w:cs="Courier New"/>
          <w:b/>
        </w:rPr>
        <w:t>CAPÍTULO II</w:t>
      </w:r>
    </w:p>
    <w:p w14:paraId="6683DAB3" w14:textId="77777777" w:rsidR="00640991" w:rsidRPr="00640991" w:rsidRDefault="00640991" w:rsidP="007534A3">
      <w:pPr>
        <w:spacing w:before="96"/>
        <w:ind w:left="5"/>
        <w:jc w:val="center"/>
        <w:rPr>
          <w:rFonts w:ascii="Courier New" w:eastAsia="Arial" w:hAnsi="Courier New" w:cs="Courier New"/>
          <w:b/>
        </w:rPr>
      </w:pPr>
      <w:r w:rsidRPr="00640991">
        <w:rPr>
          <w:rFonts w:ascii="Courier New" w:eastAsia="Arial" w:hAnsi="Courier New" w:cs="Courier New"/>
          <w:b/>
        </w:rPr>
        <w:t>DA CO-RESPONSABILIDADE NA ALFABETIZAÇÃO</w:t>
      </w:r>
    </w:p>
    <w:p w14:paraId="6B69F677" w14:textId="77777777" w:rsidR="00640991" w:rsidRDefault="00640991" w:rsidP="00640991">
      <w:pPr>
        <w:spacing w:before="96" w:line="360" w:lineRule="auto"/>
        <w:ind w:left="5"/>
        <w:jc w:val="both"/>
        <w:rPr>
          <w:rFonts w:ascii="Courier New" w:eastAsia="Arial" w:hAnsi="Courier New" w:cs="Courier New"/>
          <w:b/>
        </w:rPr>
      </w:pPr>
    </w:p>
    <w:p w14:paraId="5B213395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2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  <w:b/>
        </w:rPr>
        <w:t xml:space="preserve">Art. 5º </w:t>
      </w:r>
      <w:r w:rsidRPr="00640991">
        <w:rPr>
          <w:rFonts w:ascii="Courier New" w:eastAsia="Arial" w:hAnsi="Courier New" w:cs="Courier New"/>
          <w:color w:val="000000"/>
        </w:rPr>
        <w:t xml:space="preserve">O processo de alfabetização faz parte da Política Nacional de Educação e da garantia do direito das crianças no sistema de ensino público é de responsabilidade compartilhada entre a Secretaria Municipal de Educação, as unidades escolares e a família com </w:t>
      </w:r>
      <w:r w:rsidRPr="00640991">
        <w:rPr>
          <w:rFonts w:ascii="Courier New" w:eastAsia="Arial" w:hAnsi="Courier New" w:cs="Courier New"/>
        </w:rPr>
        <w:t>papéis</w:t>
      </w:r>
      <w:r w:rsidRPr="00640991">
        <w:rPr>
          <w:rFonts w:ascii="Courier New" w:eastAsia="Arial" w:hAnsi="Courier New" w:cs="Courier New"/>
          <w:color w:val="000000"/>
        </w:rPr>
        <w:t xml:space="preserve"> complementares e distintos para assegurar o pleno desenvolvimento da aprendizagem.</w:t>
      </w:r>
    </w:p>
    <w:p w14:paraId="23C4BAD0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before="97"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4D3F95AD" w14:textId="23A068E2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"/>
        <w:jc w:val="center"/>
        <w:rPr>
          <w:rFonts w:ascii="Courier New" w:eastAsia="Arial" w:hAnsi="Courier New" w:cs="Courier New"/>
          <w:b/>
          <w:color w:val="000000"/>
        </w:rPr>
      </w:pPr>
      <w:r w:rsidRPr="00640991">
        <w:rPr>
          <w:rFonts w:ascii="Courier New" w:eastAsia="Arial" w:hAnsi="Courier New" w:cs="Courier New"/>
          <w:b/>
          <w:color w:val="000000"/>
        </w:rPr>
        <w:t xml:space="preserve">Seção </w:t>
      </w:r>
      <w:r w:rsidRPr="00640991">
        <w:rPr>
          <w:rFonts w:ascii="Courier New" w:eastAsia="Arial" w:hAnsi="Courier New" w:cs="Courier New"/>
          <w:b/>
        </w:rPr>
        <w:t>Única</w:t>
      </w:r>
    </w:p>
    <w:p w14:paraId="1B5DFF11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before="96" w:line="360" w:lineRule="auto"/>
        <w:ind w:left="5"/>
        <w:jc w:val="center"/>
        <w:rPr>
          <w:rFonts w:ascii="Courier New" w:eastAsia="Arial" w:hAnsi="Courier New" w:cs="Courier New"/>
          <w:b/>
          <w:color w:val="000000"/>
        </w:rPr>
      </w:pPr>
      <w:r w:rsidRPr="00640991">
        <w:rPr>
          <w:rFonts w:ascii="Courier New" w:eastAsia="Arial" w:hAnsi="Courier New" w:cs="Courier New"/>
          <w:b/>
          <w:color w:val="000000"/>
        </w:rPr>
        <w:t>Das Responsabilidades da Secretaria Municipal de Educação</w:t>
      </w:r>
    </w:p>
    <w:p w14:paraId="000EF444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58BD73F2" w14:textId="77777777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2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  <w:b/>
        </w:rPr>
        <w:t>Art. 6º</w:t>
      </w:r>
      <w:r w:rsidRPr="00640991">
        <w:rPr>
          <w:rFonts w:ascii="Courier New" w:eastAsia="Arial" w:hAnsi="Courier New" w:cs="Courier New"/>
        </w:rPr>
        <w:t xml:space="preserve"> </w:t>
      </w:r>
      <w:r w:rsidRPr="00640991">
        <w:rPr>
          <w:rFonts w:ascii="Courier New" w:eastAsia="Arial" w:hAnsi="Courier New" w:cs="Courier New"/>
          <w:color w:val="000000"/>
        </w:rPr>
        <w:t xml:space="preserve">A Secretaria Municipal </w:t>
      </w:r>
      <w:r w:rsidRPr="00640991">
        <w:rPr>
          <w:rFonts w:ascii="Courier New" w:eastAsia="Arial" w:hAnsi="Courier New" w:cs="Courier New"/>
        </w:rPr>
        <w:t>de</w:t>
      </w:r>
      <w:r w:rsidRPr="00640991">
        <w:rPr>
          <w:rFonts w:ascii="Courier New" w:eastAsia="Arial" w:hAnsi="Courier New" w:cs="Courier New"/>
          <w:color w:val="000000"/>
        </w:rPr>
        <w:t xml:space="preserve"> Educação, atuará como órgão regulador, planejador e provedor de suporte, </w:t>
      </w:r>
      <w:proofErr w:type="gramStart"/>
      <w:r w:rsidRPr="00640991">
        <w:rPr>
          <w:rFonts w:ascii="Courier New" w:eastAsia="Arial" w:hAnsi="Courier New" w:cs="Courier New"/>
          <w:color w:val="000000"/>
        </w:rPr>
        <w:t>cabendo- lhe</w:t>
      </w:r>
      <w:proofErr w:type="gramEnd"/>
      <w:r w:rsidRPr="00640991">
        <w:rPr>
          <w:rFonts w:ascii="Courier New" w:eastAsia="Arial" w:hAnsi="Courier New" w:cs="Courier New"/>
          <w:color w:val="000000"/>
        </w:rPr>
        <w:t xml:space="preserve"> as seguintes responsabilidades:</w:t>
      </w:r>
    </w:p>
    <w:p w14:paraId="6549F209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2"/>
        <w:jc w:val="both"/>
        <w:rPr>
          <w:rFonts w:ascii="Courier New" w:eastAsia="Arial" w:hAnsi="Courier New" w:cs="Courier New"/>
          <w:color w:val="000000"/>
        </w:rPr>
      </w:pPr>
    </w:p>
    <w:p w14:paraId="7716014D" w14:textId="4F6F58F5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538"/>
        </w:tabs>
        <w:spacing w:line="360" w:lineRule="auto"/>
        <w:ind w:right="112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</w:rPr>
        <w:t xml:space="preserve">I- </w:t>
      </w:r>
      <w:r w:rsidRPr="00640991">
        <w:rPr>
          <w:rFonts w:ascii="Courier New" w:eastAsia="Arial" w:hAnsi="Courier New" w:cs="Courier New"/>
          <w:color w:val="000000"/>
        </w:rPr>
        <w:t>Formulação e Implementação das Políticas de alfabetização alinhadas às diretrizes nacionais e estaduais, que nortearão as ações da rede de ensino;</w:t>
      </w:r>
    </w:p>
    <w:p w14:paraId="39E5F16D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538"/>
        </w:tabs>
        <w:spacing w:line="360" w:lineRule="auto"/>
        <w:ind w:right="112"/>
        <w:jc w:val="both"/>
        <w:rPr>
          <w:rFonts w:ascii="Courier New" w:eastAsia="Arial" w:hAnsi="Courier New" w:cs="Courier New"/>
          <w:color w:val="000000"/>
        </w:rPr>
      </w:pPr>
    </w:p>
    <w:p w14:paraId="223CCE27" w14:textId="205D70E4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582"/>
        </w:tabs>
        <w:spacing w:line="360" w:lineRule="auto"/>
        <w:ind w:right="112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</w:rPr>
        <w:t xml:space="preserve">II- </w:t>
      </w:r>
      <w:r w:rsidRPr="00640991">
        <w:rPr>
          <w:rFonts w:ascii="Courier New" w:eastAsia="Arial" w:hAnsi="Courier New" w:cs="Courier New"/>
          <w:color w:val="000000"/>
        </w:rPr>
        <w:t>Estabelecer as bases curriculares alinhadas a</w:t>
      </w:r>
      <w:r w:rsidR="004034B1">
        <w:rPr>
          <w:rFonts w:ascii="Courier New" w:eastAsia="Arial" w:hAnsi="Courier New" w:cs="Courier New"/>
          <w:color w:val="000000"/>
        </w:rPr>
        <w:t xml:space="preserve"> </w:t>
      </w:r>
      <w:r w:rsidR="004034B1" w:rsidRPr="004034B1">
        <w:rPr>
          <w:rFonts w:ascii="Courier New" w:eastAsia="Arial" w:hAnsi="Courier New" w:cs="Courier New"/>
          <w:color w:val="000000"/>
        </w:rPr>
        <w:t>Base Nacional Comum Curricular (</w:t>
      </w:r>
      <w:r w:rsidRPr="004034B1">
        <w:rPr>
          <w:rFonts w:ascii="Courier New" w:eastAsia="Arial" w:hAnsi="Courier New" w:cs="Courier New"/>
          <w:color w:val="000000"/>
        </w:rPr>
        <w:t>BNCC</w:t>
      </w:r>
      <w:r w:rsidR="004034B1" w:rsidRPr="004034B1">
        <w:rPr>
          <w:rFonts w:ascii="Courier New" w:eastAsia="Arial" w:hAnsi="Courier New" w:cs="Courier New"/>
          <w:color w:val="000000"/>
        </w:rPr>
        <w:t>)</w:t>
      </w:r>
      <w:r w:rsidRPr="00640991">
        <w:rPr>
          <w:rFonts w:ascii="Courier New" w:eastAsia="Arial" w:hAnsi="Courier New" w:cs="Courier New"/>
          <w:color w:val="000000"/>
        </w:rPr>
        <w:t xml:space="preserve"> e ao Currículo Paulista, os objetivos de aprendizagem e os parâmetros de avaliação para o processo de alfabetização, visando a parametrização e a qualidade do ensino;</w:t>
      </w:r>
    </w:p>
    <w:p w14:paraId="52651822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582"/>
        </w:tabs>
        <w:spacing w:line="360" w:lineRule="auto"/>
        <w:ind w:right="112"/>
        <w:jc w:val="both"/>
        <w:rPr>
          <w:rFonts w:ascii="Courier New" w:eastAsia="Arial" w:hAnsi="Courier New" w:cs="Courier New"/>
          <w:color w:val="000000"/>
        </w:rPr>
      </w:pPr>
    </w:p>
    <w:p w14:paraId="11BD664B" w14:textId="4059C88B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582"/>
        </w:tabs>
        <w:spacing w:line="360" w:lineRule="auto"/>
        <w:ind w:right="112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</w:rPr>
        <w:t xml:space="preserve">III- </w:t>
      </w:r>
      <w:r w:rsidRPr="00640991">
        <w:rPr>
          <w:rFonts w:ascii="Courier New" w:eastAsia="Arial" w:hAnsi="Courier New" w:cs="Courier New"/>
          <w:color w:val="000000"/>
        </w:rPr>
        <w:t>Formação Continuada de Profissionais em colaboração com as esferas federal, estadual e municipal e ofertar programas de formação e capacitação para professores alfabetizadores, gestores escolares e equipes pedagógicas, com foco na atualização de metodologias e melhores práticas;</w:t>
      </w:r>
    </w:p>
    <w:p w14:paraId="5799E017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582"/>
        </w:tabs>
        <w:spacing w:line="360" w:lineRule="auto"/>
        <w:ind w:right="112"/>
        <w:jc w:val="both"/>
        <w:rPr>
          <w:rFonts w:ascii="Courier New" w:eastAsia="Arial" w:hAnsi="Courier New" w:cs="Courier New"/>
          <w:color w:val="000000"/>
        </w:rPr>
      </w:pPr>
    </w:p>
    <w:p w14:paraId="2A0A0099" w14:textId="7DB48E62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42"/>
        </w:tabs>
        <w:spacing w:line="360" w:lineRule="auto"/>
        <w:ind w:right="111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</w:rPr>
        <w:lastRenderedPageBreak/>
        <w:t xml:space="preserve">IV- </w:t>
      </w:r>
      <w:r w:rsidRPr="00640991">
        <w:rPr>
          <w:rFonts w:ascii="Courier New" w:eastAsia="Arial" w:hAnsi="Courier New" w:cs="Courier New"/>
          <w:color w:val="000000"/>
        </w:rPr>
        <w:t>Provisão de Recursos financeiros para aquisição de materiais didáticos, literários, jogos e demais recursos pedagógicos adequados às diversas fases da alfabetização, independente dos programas federais e estadual;</w:t>
      </w:r>
    </w:p>
    <w:p w14:paraId="608C6866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42"/>
        </w:tabs>
        <w:spacing w:line="360" w:lineRule="auto"/>
        <w:ind w:right="111"/>
        <w:jc w:val="both"/>
        <w:rPr>
          <w:rFonts w:ascii="Courier New" w:eastAsia="Arial" w:hAnsi="Courier New" w:cs="Courier New"/>
          <w:color w:val="000000"/>
        </w:rPr>
      </w:pPr>
    </w:p>
    <w:p w14:paraId="5CC5ADA5" w14:textId="12C74E93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595"/>
        </w:tabs>
        <w:spacing w:line="360" w:lineRule="auto"/>
        <w:ind w:right="112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</w:rPr>
        <w:t xml:space="preserve">V- </w:t>
      </w:r>
      <w:r w:rsidRPr="00640991">
        <w:rPr>
          <w:rFonts w:ascii="Courier New" w:eastAsia="Arial" w:hAnsi="Courier New" w:cs="Courier New"/>
          <w:color w:val="000000"/>
        </w:rPr>
        <w:t>Institucionalizar o</w:t>
      </w:r>
      <w:r>
        <w:rPr>
          <w:rFonts w:ascii="Courier New" w:eastAsia="Arial" w:hAnsi="Courier New" w:cs="Courier New"/>
          <w:color w:val="000000"/>
        </w:rPr>
        <w:t>s</w:t>
      </w:r>
      <w:r w:rsidRPr="00640991">
        <w:rPr>
          <w:rFonts w:ascii="Courier New" w:eastAsia="Arial" w:hAnsi="Courier New" w:cs="Courier New"/>
          <w:color w:val="000000"/>
        </w:rPr>
        <w:t xml:space="preserve"> sistemas de avaliação diagnóstica</w:t>
      </w:r>
      <w:r w:rsidRPr="00640991">
        <w:rPr>
          <w:rFonts w:ascii="Courier New" w:eastAsia="Arial" w:hAnsi="Courier New" w:cs="Courier New"/>
        </w:rPr>
        <w:t xml:space="preserve">, </w:t>
      </w:r>
      <w:r w:rsidRPr="00640991">
        <w:rPr>
          <w:rFonts w:ascii="Courier New" w:eastAsia="Arial" w:hAnsi="Courier New" w:cs="Courier New"/>
          <w:color w:val="000000"/>
        </w:rPr>
        <w:t>formativa e de fluência em larga escala para acompanhar o pr</w:t>
      </w:r>
      <w:r w:rsidRPr="00640991">
        <w:rPr>
          <w:rFonts w:ascii="Courier New" w:eastAsia="Arial" w:hAnsi="Courier New" w:cs="Courier New"/>
        </w:rPr>
        <w:t xml:space="preserve">ocesso </w:t>
      </w:r>
      <w:r w:rsidRPr="00640991">
        <w:rPr>
          <w:rFonts w:ascii="Courier New" w:eastAsia="Arial" w:hAnsi="Courier New" w:cs="Courier New"/>
          <w:color w:val="000000"/>
        </w:rPr>
        <w:t>d</w:t>
      </w:r>
      <w:r w:rsidRPr="00640991">
        <w:rPr>
          <w:rFonts w:ascii="Courier New" w:eastAsia="Arial" w:hAnsi="Courier New" w:cs="Courier New"/>
        </w:rPr>
        <w:t>e</w:t>
      </w:r>
      <w:r w:rsidRPr="00640991">
        <w:rPr>
          <w:rFonts w:ascii="Courier New" w:eastAsia="Arial" w:hAnsi="Courier New" w:cs="Courier New"/>
          <w:color w:val="000000"/>
        </w:rPr>
        <w:t xml:space="preserve"> alfabetização, orienta</w:t>
      </w:r>
      <w:r w:rsidRPr="00640991">
        <w:rPr>
          <w:rFonts w:ascii="Courier New" w:eastAsia="Arial" w:hAnsi="Courier New" w:cs="Courier New"/>
        </w:rPr>
        <w:t>ndo</w:t>
      </w:r>
      <w:r w:rsidRPr="00640991">
        <w:rPr>
          <w:rFonts w:ascii="Courier New" w:eastAsia="Arial" w:hAnsi="Courier New" w:cs="Courier New"/>
          <w:color w:val="000000"/>
        </w:rPr>
        <w:t xml:space="preserve"> intervenções;</w:t>
      </w:r>
    </w:p>
    <w:p w14:paraId="64422373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595"/>
        </w:tabs>
        <w:spacing w:line="360" w:lineRule="auto"/>
        <w:ind w:right="112"/>
        <w:jc w:val="both"/>
        <w:rPr>
          <w:rFonts w:ascii="Courier New" w:eastAsia="Arial" w:hAnsi="Courier New" w:cs="Courier New"/>
          <w:color w:val="000000"/>
        </w:rPr>
      </w:pPr>
    </w:p>
    <w:p w14:paraId="26A37865" w14:textId="031E1261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35"/>
        </w:tabs>
        <w:spacing w:line="360" w:lineRule="auto"/>
        <w:ind w:right="112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</w:rPr>
        <w:t>VI-</w:t>
      </w:r>
      <w:r w:rsidRPr="00640991">
        <w:rPr>
          <w:rFonts w:ascii="Courier New" w:eastAsia="Arial" w:hAnsi="Courier New" w:cs="Courier New"/>
          <w:color w:val="000000"/>
        </w:rPr>
        <w:t xml:space="preserve"> Oferecer suporte técnico e pedagógico às escolas, auxiliando na implementação das políticas, na resolução de intercorrências e na contínua melhoria das práticas de ensino;</w:t>
      </w:r>
    </w:p>
    <w:p w14:paraId="7EF4F359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35"/>
        </w:tabs>
        <w:spacing w:line="360" w:lineRule="auto"/>
        <w:ind w:right="112"/>
        <w:jc w:val="both"/>
        <w:rPr>
          <w:rFonts w:ascii="Courier New" w:eastAsia="Arial" w:hAnsi="Courier New" w:cs="Courier New"/>
          <w:color w:val="000000"/>
        </w:rPr>
      </w:pPr>
    </w:p>
    <w:p w14:paraId="684E9248" w14:textId="33B3D6D3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35"/>
        </w:tabs>
        <w:spacing w:line="360" w:lineRule="auto"/>
        <w:ind w:right="112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</w:rPr>
        <w:t xml:space="preserve">VII- </w:t>
      </w:r>
      <w:r w:rsidRPr="00640991">
        <w:rPr>
          <w:rFonts w:ascii="Courier New" w:eastAsia="Arial" w:hAnsi="Courier New" w:cs="Courier New"/>
          <w:color w:val="000000"/>
        </w:rPr>
        <w:t xml:space="preserve">Promover encontros formativos em serviço, onde os professores possam refletir sobre as práticas e alinhar </w:t>
      </w:r>
      <w:r w:rsidRPr="00640991">
        <w:rPr>
          <w:rFonts w:ascii="Courier New" w:eastAsia="Arial" w:hAnsi="Courier New" w:cs="Courier New"/>
        </w:rPr>
        <w:t>os indicadores</w:t>
      </w:r>
      <w:r w:rsidRPr="00640991">
        <w:rPr>
          <w:rFonts w:ascii="Courier New" w:eastAsia="Arial" w:hAnsi="Courier New" w:cs="Courier New"/>
          <w:color w:val="000000"/>
        </w:rPr>
        <w:t xml:space="preserve"> apresentados;</w:t>
      </w:r>
    </w:p>
    <w:p w14:paraId="01C19F62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635"/>
        </w:tabs>
        <w:spacing w:line="360" w:lineRule="auto"/>
        <w:ind w:right="112"/>
        <w:jc w:val="both"/>
        <w:rPr>
          <w:rFonts w:ascii="Courier New" w:eastAsia="Arial" w:hAnsi="Courier New" w:cs="Courier New"/>
          <w:color w:val="000000"/>
        </w:rPr>
      </w:pPr>
    </w:p>
    <w:p w14:paraId="294EBAF6" w14:textId="1A5CB30E" w:rsidR="00640991" w:rsidRDefault="00640991" w:rsidP="00640991">
      <w:pPr>
        <w:tabs>
          <w:tab w:val="left" w:pos="635"/>
        </w:tabs>
        <w:spacing w:line="360" w:lineRule="auto"/>
        <w:ind w:right="112"/>
        <w:jc w:val="both"/>
        <w:rPr>
          <w:rFonts w:ascii="Courier New" w:eastAsia="Arial" w:hAnsi="Courier New" w:cs="Courier New"/>
        </w:rPr>
      </w:pPr>
      <w:r w:rsidRPr="00640991">
        <w:rPr>
          <w:rFonts w:ascii="Courier New" w:eastAsia="Arial" w:hAnsi="Courier New" w:cs="Courier New"/>
        </w:rPr>
        <w:t>VIII-</w:t>
      </w:r>
      <w:r w:rsidR="007534A3">
        <w:rPr>
          <w:rFonts w:ascii="Courier New" w:eastAsia="Arial" w:hAnsi="Courier New" w:cs="Courier New"/>
        </w:rPr>
        <w:t xml:space="preserve"> </w:t>
      </w:r>
      <w:r w:rsidRPr="00640991">
        <w:rPr>
          <w:rFonts w:ascii="Courier New" w:eastAsia="Arial" w:hAnsi="Courier New" w:cs="Courier New"/>
        </w:rPr>
        <w:t>Elaborar estratégias de disseminação de boas práticas para rede municipal de ensino;</w:t>
      </w:r>
    </w:p>
    <w:p w14:paraId="769F7BA6" w14:textId="77777777" w:rsidR="00640991" w:rsidRPr="00640991" w:rsidRDefault="00640991" w:rsidP="00640991">
      <w:pPr>
        <w:tabs>
          <w:tab w:val="left" w:pos="635"/>
        </w:tabs>
        <w:spacing w:line="360" w:lineRule="auto"/>
        <w:ind w:right="112"/>
        <w:jc w:val="both"/>
        <w:rPr>
          <w:rFonts w:ascii="Courier New" w:eastAsia="Arial" w:hAnsi="Courier New" w:cs="Courier New"/>
        </w:rPr>
      </w:pPr>
    </w:p>
    <w:p w14:paraId="4C672AEF" w14:textId="77777777" w:rsidR="00640991" w:rsidRDefault="00640991" w:rsidP="00640991">
      <w:pPr>
        <w:tabs>
          <w:tab w:val="left" w:pos="635"/>
        </w:tabs>
        <w:spacing w:line="360" w:lineRule="auto"/>
        <w:ind w:right="112"/>
        <w:jc w:val="both"/>
        <w:rPr>
          <w:rFonts w:ascii="Courier New" w:eastAsia="Arial" w:hAnsi="Courier New" w:cs="Courier New"/>
        </w:rPr>
      </w:pPr>
      <w:r w:rsidRPr="00640991">
        <w:rPr>
          <w:rFonts w:ascii="Courier New" w:eastAsia="Arial" w:hAnsi="Courier New" w:cs="Courier New"/>
        </w:rPr>
        <w:t>IX- Criar acervo digital com materiais de apoio, vídeos, e- book e práticas pedagógicas exitosas;</w:t>
      </w:r>
    </w:p>
    <w:p w14:paraId="54F307DE" w14:textId="77777777" w:rsidR="007534A3" w:rsidRPr="00640991" w:rsidRDefault="007534A3" w:rsidP="00640991">
      <w:pPr>
        <w:tabs>
          <w:tab w:val="left" w:pos="635"/>
        </w:tabs>
        <w:spacing w:line="360" w:lineRule="auto"/>
        <w:ind w:right="112"/>
        <w:jc w:val="both"/>
        <w:rPr>
          <w:rFonts w:ascii="Courier New" w:eastAsia="Arial" w:hAnsi="Courier New" w:cs="Courier New"/>
        </w:rPr>
      </w:pPr>
    </w:p>
    <w:p w14:paraId="2CE6FC2D" w14:textId="42E30312" w:rsidR="00640991" w:rsidRDefault="00640991" w:rsidP="00640991">
      <w:pPr>
        <w:tabs>
          <w:tab w:val="left" w:pos="635"/>
        </w:tabs>
        <w:spacing w:line="360" w:lineRule="auto"/>
        <w:ind w:right="112"/>
        <w:jc w:val="both"/>
        <w:rPr>
          <w:rFonts w:ascii="Courier New" w:eastAsia="Arial" w:hAnsi="Courier New" w:cs="Courier New"/>
        </w:rPr>
      </w:pPr>
      <w:r w:rsidRPr="00640991">
        <w:rPr>
          <w:rFonts w:ascii="Courier New" w:eastAsia="Arial" w:hAnsi="Courier New" w:cs="Courier New"/>
        </w:rPr>
        <w:t xml:space="preserve">X- Garantir que seja implementado 100% </w:t>
      </w:r>
      <w:r w:rsidR="0078149D">
        <w:rPr>
          <w:rFonts w:ascii="Courier New" w:eastAsia="Arial" w:hAnsi="Courier New" w:cs="Courier New"/>
        </w:rPr>
        <w:t xml:space="preserve">(cem por cento) </w:t>
      </w:r>
      <w:r w:rsidRPr="00640991">
        <w:rPr>
          <w:rFonts w:ascii="Courier New" w:eastAsia="Arial" w:hAnsi="Courier New" w:cs="Courier New"/>
        </w:rPr>
        <w:t>dos cantinhos de leitura nas sala</w:t>
      </w:r>
      <w:r>
        <w:rPr>
          <w:rFonts w:ascii="Courier New" w:eastAsia="Arial" w:hAnsi="Courier New" w:cs="Courier New"/>
        </w:rPr>
        <w:t>s</w:t>
      </w:r>
      <w:r w:rsidRPr="00640991">
        <w:rPr>
          <w:rFonts w:ascii="Courier New" w:eastAsia="Arial" w:hAnsi="Courier New" w:cs="Courier New"/>
        </w:rPr>
        <w:t xml:space="preserve"> de 1º e 2º ano do ensino fundamental;</w:t>
      </w:r>
    </w:p>
    <w:p w14:paraId="6350F34D" w14:textId="77777777" w:rsidR="00640991" w:rsidRPr="00640991" w:rsidRDefault="00640991" w:rsidP="00640991">
      <w:pPr>
        <w:tabs>
          <w:tab w:val="left" w:pos="635"/>
        </w:tabs>
        <w:spacing w:line="360" w:lineRule="auto"/>
        <w:ind w:right="112"/>
        <w:jc w:val="both"/>
        <w:rPr>
          <w:rFonts w:ascii="Courier New" w:eastAsia="Arial" w:hAnsi="Courier New" w:cs="Courier New"/>
        </w:rPr>
      </w:pPr>
    </w:p>
    <w:p w14:paraId="34650CA9" w14:textId="0EC0DAAC" w:rsidR="00640991" w:rsidRDefault="00640991" w:rsidP="00640991">
      <w:pPr>
        <w:tabs>
          <w:tab w:val="left" w:pos="635"/>
        </w:tabs>
        <w:spacing w:line="360" w:lineRule="auto"/>
        <w:ind w:right="112"/>
        <w:jc w:val="both"/>
        <w:rPr>
          <w:rFonts w:ascii="Courier New" w:eastAsia="Arial" w:hAnsi="Courier New" w:cs="Courier New"/>
        </w:rPr>
      </w:pPr>
      <w:r w:rsidRPr="00640991">
        <w:rPr>
          <w:rFonts w:ascii="Courier New" w:eastAsia="Arial" w:hAnsi="Courier New" w:cs="Courier New"/>
        </w:rPr>
        <w:t>XI- Organizar a estrutura de governança, definindo equipes para o planejamento, implantação, formação, monitoramento, acompanhamento, análise dos resultados e implementações das ações das políticas nacional, estadual e municipal na garantia da corresponsabilização entre os setores da educação</w:t>
      </w:r>
      <w:r>
        <w:rPr>
          <w:rFonts w:ascii="Courier New" w:eastAsia="Arial" w:hAnsi="Courier New" w:cs="Courier New"/>
        </w:rPr>
        <w:t>;</w:t>
      </w:r>
    </w:p>
    <w:p w14:paraId="4DDA475F" w14:textId="77777777" w:rsidR="00640991" w:rsidRPr="00640991" w:rsidRDefault="00640991" w:rsidP="00640991">
      <w:pPr>
        <w:tabs>
          <w:tab w:val="left" w:pos="635"/>
        </w:tabs>
        <w:spacing w:line="360" w:lineRule="auto"/>
        <w:ind w:right="112"/>
        <w:jc w:val="both"/>
        <w:rPr>
          <w:rFonts w:ascii="Courier New" w:eastAsia="Arial" w:hAnsi="Courier New" w:cs="Courier New"/>
        </w:rPr>
      </w:pPr>
    </w:p>
    <w:p w14:paraId="23A37FB8" w14:textId="77777777" w:rsidR="00640991" w:rsidRDefault="00640991" w:rsidP="00640991">
      <w:pPr>
        <w:tabs>
          <w:tab w:val="left" w:pos="635"/>
        </w:tabs>
        <w:spacing w:line="360" w:lineRule="auto"/>
        <w:ind w:right="112"/>
        <w:jc w:val="both"/>
        <w:rPr>
          <w:rFonts w:ascii="Courier New" w:eastAsia="Arial" w:hAnsi="Courier New" w:cs="Courier New"/>
        </w:rPr>
      </w:pPr>
      <w:r w:rsidRPr="00640991">
        <w:rPr>
          <w:rFonts w:ascii="Courier New" w:eastAsia="Arial" w:hAnsi="Courier New" w:cs="Courier New"/>
        </w:rPr>
        <w:t>XII- Estabelecer parcerias público- privado alinhadas aos eixos do Compromisso Nacional da Criança Alfabetizada e do Alfabetiza Juntos SP.</w:t>
      </w:r>
    </w:p>
    <w:p w14:paraId="38417408" w14:textId="77777777" w:rsidR="00640991" w:rsidRDefault="00640991" w:rsidP="00640991">
      <w:pPr>
        <w:tabs>
          <w:tab w:val="left" w:pos="635"/>
        </w:tabs>
        <w:spacing w:line="360" w:lineRule="auto"/>
        <w:ind w:right="112"/>
        <w:jc w:val="both"/>
        <w:rPr>
          <w:rFonts w:ascii="Courier New" w:eastAsia="Arial" w:hAnsi="Courier New" w:cs="Courier New"/>
        </w:rPr>
      </w:pPr>
    </w:p>
    <w:p w14:paraId="686210DE" w14:textId="77777777" w:rsidR="00640991" w:rsidRPr="00640991" w:rsidRDefault="00640991" w:rsidP="007534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Arial" w:hAnsi="Courier New" w:cs="Courier New"/>
          <w:b/>
          <w:color w:val="000000"/>
        </w:rPr>
      </w:pPr>
      <w:r w:rsidRPr="00640991">
        <w:rPr>
          <w:rFonts w:ascii="Courier New" w:eastAsia="Arial" w:hAnsi="Courier New" w:cs="Courier New"/>
          <w:b/>
          <w:color w:val="000000"/>
        </w:rPr>
        <w:t>CAPÍTULO III</w:t>
      </w:r>
    </w:p>
    <w:p w14:paraId="152E0006" w14:textId="77777777" w:rsidR="00640991" w:rsidRPr="00640991" w:rsidRDefault="00640991" w:rsidP="007534A3">
      <w:pPr>
        <w:pBdr>
          <w:top w:val="nil"/>
          <w:left w:val="nil"/>
          <w:bottom w:val="nil"/>
          <w:right w:val="nil"/>
          <w:between w:val="nil"/>
        </w:pBdr>
        <w:spacing w:before="96"/>
        <w:jc w:val="center"/>
        <w:rPr>
          <w:rFonts w:ascii="Courier New" w:eastAsia="Arial" w:hAnsi="Courier New" w:cs="Courier New"/>
          <w:b/>
          <w:color w:val="000000"/>
        </w:rPr>
      </w:pPr>
      <w:r w:rsidRPr="00640991">
        <w:rPr>
          <w:rFonts w:ascii="Courier New" w:eastAsia="Arial" w:hAnsi="Courier New" w:cs="Courier New"/>
          <w:b/>
          <w:color w:val="000000"/>
        </w:rPr>
        <w:t>DAS RESPONSABILIDADES DAS UNIDADES ESCOLARES</w:t>
      </w:r>
    </w:p>
    <w:p w14:paraId="43A52618" w14:textId="77777777" w:rsidR="007534A3" w:rsidRPr="00640991" w:rsidRDefault="007534A3" w:rsidP="00640991">
      <w:pPr>
        <w:pBdr>
          <w:top w:val="nil"/>
          <w:left w:val="nil"/>
          <w:bottom w:val="nil"/>
          <w:right w:val="nil"/>
          <w:between w:val="nil"/>
        </w:pBdr>
        <w:spacing w:before="96" w:line="360" w:lineRule="auto"/>
        <w:ind w:left="119"/>
        <w:jc w:val="both"/>
        <w:rPr>
          <w:rFonts w:ascii="Courier New" w:eastAsia="Arial" w:hAnsi="Courier New" w:cs="Courier New"/>
          <w:b/>
          <w:color w:val="000000"/>
        </w:rPr>
      </w:pPr>
    </w:p>
    <w:p w14:paraId="0C96E070" w14:textId="77777777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  <w:b/>
        </w:rPr>
        <w:t>Art. 7º</w:t>
      </w:r>
      <w:r w:rsidRPr="00640991">
        <w:rPr>
          <w:rFonts w:ascii="Courier New" w:eastAsia="Arial" w:hAnsi="Courier New" w:cs="Courier New"/>
        </w:rPr>
        <w:t xml:space="preserve"> </w:t>
      </w:r>
      <w:r w:rsidRPr="00640991">
        <w:rPr>
          <w:rFonts w:ascii="Courier New" w:eastAsia="Arial" w:hAnsi="Courier New" w:cs="Courier New"/>
          <w:color w:val="000000"/>
        </w:rPr>
        <w:t>A unidade escolar, ambiente direto de aprendizagem, será responsável pela execução e</w:t>
      </w:r>
      <w:r w:rsidRPr="00640991">
        <w:rPr>
          <w:rFonts w:ascii="Courier New" w:eastAsia="Arial" w:hAnsi="Courier New" w:cs="Courier New"/>
        </w:rPr>
        <w:t xml:space="preserve"> </w:t>
      </w:r>
      <w:r w:rsidRPr="00640991">
        <w:rPr>
          <w:rFonts w:ascii="Courier New" w:eastAsia="Arial" w:hAnsi="Courier New" w:cs="Courier New"/>
          <w:color w:val="000000"/>
        </w:rPr>
        <w:t>desenvolvimento do processo de alfabetização das crianças, com as seguintes atribuições:</w:t>
      </w:r>
    </w:p>
    <w:p w14:paraId="1024F4C7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132CDB7E" w14:textId="77777777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  <w:color w:val="000000"/>
        </w:rPr>
        <w:t>I - Executar as ações e as diretrizes previstas nas políticas de alfabetização definidas em regime de colaboração entre União, Estado e Município, adaptando-as às realidades e necessidades específicas dos alunos;</w:t>
      </w:r>
    </w:p>
    <w:p w14:paraId="49432A98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3AED2A18" w14:textId="03616354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  <w:color w:val="000000"/>
        </w:rPr>
        <w:t>II- Aplicar as avaliações externas com garantia de no mínimo de 80%</w:t>
      </w:r>
      <w:r w:rsidR="0078149D">
        <w:rPr>
          <w:rFonts w:ascii="Courier New" w:eastAsia="Arial" w:hAnsi="Courier New" w:cs="Courier New"/>
          <w:color w:val="000000"/>
        </w:rPr>
        <w:t xml:space="preserve"> (oitenta por cento) da</w:t>
      </w:r>
      <w:r w:rsidRPr="00640991">
        <w:rPr>
          <w:rFonts w:ascii="Courier New" w:eastAsia="Arial" w:hAnsi="Courier New" w:cs="Courier New"/>
          <w:color w:val="000000"/>
        </w:rPr>
        <w:t xml:space="preserve"> participação </w:t>
      </w:r>
      <w:r w:rsidR="0078149D">
        <w:rPr>
          <w:rFonts w:ascii="Courier New" w:eastAsia="Arial" w:hAnsi="Courier New" w:cs="Courier New"/>
          <w:color w:val="000000"/>
        </w:rPr>
        <w:t>d</w:t>
      </w:r>
      <w:r w:rsidRPr="00640991">
        <w:rPr>
          <w:rFonts w:ascii="Courier New" w:eastAsia="Arial" w:hAnsi="Courier New" w:cs="Courier New"/>
          <w:color w:val="000000"/>
        </w:rPr>
        <w:t>os estudantes;</w:t>
      </w:r>
    </w:p>
    <w:p w14:paraId="32260DD0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3774B2D6" w14:textId="78ECB375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  <w:color w:val="000000"/>
        </w:rPr>
        <w:t>III- Monitorar o progresso individual de cada aluno, por meio de avaliações formativas contínuas, para identificar dificuldades e oferecer intervenções pedagógicas personalizadas;</w:t>
      </w:r>
    </w:p>
    <w:p w14:paraId="3DF8B2B5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12FD8699" w14:textId="77777777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  <w:color w:val="000000"/>
        </w:rPr>
        <w:t xml:space="preserve">IV- Elaborar estratégias de </w:t>
      </w:r>
      <w:r w:rsidRPr="00640991">
        <w:rPr>
          <w:rFonts w:ascii="Courier New" w:eastAsia="Arial" w:hAnsi="Courier New" w:cs="Courier New"/>
        </w:rPr>
        <w:t>disseminação</w:t>
      </w:r>
      <w:r w:rsidRPr="00640991">
        <w:rPr>
          <w:rFonts w:ascii="Courier New" w:eastAsia="Arial" w:hAnsi="Courier New" w:cs="Courier New"/>
          <w:color w:val="000000"/>
        </w:rPr>
        <w:t xml:space="preserve"> de boas práticas para comunidade escolar;</w:t>
      </w:r>
    </w:p>
    <w:p w14:paraId="7ADC5DE9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232160AB" w14:textId="77777777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  <w:color w:val="000000"/>
        </w:rPr>
        <w:t>V- Implementar e atualizar continuamente o cantinho de leitura nas turmas de 1º e 2º ano do ensino fundamental, com acervos literários, mobiliários e decoração;</w:t>
      </w:r>
    </w:p>
    <w:p w14:paraId="2352B9C1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urier New" w:eastAsia="Arial" w:hAnsi="Courier New" w:cs="Courier New"/>
        </w:rPr>
      </w:pPr>
    </w:p>
    <w:p w14:paraId="528645BB" w14:textId="77777777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  <w:color w:val="000000"/>
        </w:rPr>
        <w:t xml:space="preserve">VI- Incentivar a participação ativa dos professores nos programas de formação continuada oferecidos pela Secretaria </w:t>
      </w:r>
      <w:r w:rsidRPr="00640991">
        <w:rPr>
          <w:rFonts w:ascii="Courier New" w:eastAsia="Arial" w:hAnsi="Courier New" w:cs="Courier New"/>
          <w:color w:val="000000"/>
        </w:rPr>
        <w:lastRenderedPageBreak/>
        <w:t>Municipal de Educação, buscando o aprimoramento de suas competências e habilidades em alfabetização;</w:t>
      </w:r>
    </w:p>
    <w:p w14:paraId="016C3C98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042DE6F6" w14:textId="77777777" w:rsidR="00640991" w:rsidRDefault="00640991" w:rsidP="00640991">
      <w:pPr>
        <w:tabs>
          <w:tab w:val="left" w:pos="709"/>
        </w:tabs>
        <w:spacing w:line="360" w:lineRule="auto"/>
        <w:ind w:right="111"/>
        <w:jc w:val="both"/>
        <w:rPr>
          <w:rFonts w:ascii="Courier New" w:eastAsia="Arial" w:hAnsi="Courier New" w:cs="Courier New"/>
        </w:rPr>
      </w:pPr>
      <w:r w:rsidRPr="00640991">
        <w:rPr>
          <w:rFonts w:ascii="Courier New" w:eastAsia="Arial" w:hAnsi="Courier New" w:cs="Courier New"/>
        </w:rPr>
        <w:t>VII- Manter comunicação constante e transparente com os pais e responsáveis, envolvendo-os no processo de alfabetização e orientando-os sobre o apoio domiciliar ao aprendizado;</w:t>
      </w:r>
    </w:p>
    <w:p w14:paraId="04A4B565" w14:textId="77777777" w:rsidR="00640991" w:rsidRPr="00640991" w:rsidRDefault="00640991" w:rsidP="00640991">
      <w:pPr>
        <w:tabs>
          <w:tab w:val="left" w:pos="709"/>
        </w:tabs>
        <w:spacing w:line="360" w:lineRule="auto"/>
        <w:ind w:right="111"/>
        <w:jc w:val="both"/>
        <w:rPr>
          <w:rFonts w:ascii="Courier New" w:eastAsia="Arial" w:hAnsi="Courier New" w:cs="Courier New"/>
        </w:rPr>
      </w:pPr>
    </w:p>
    <w:p w14:paraId="70021E8A" w14:textId="526A3E5E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771"/>
        </w:tabs>
        <w:spacing w:before="1" w:line="360" w:lineRule="auto"/>
        <w:ind w:right="112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</w:rPr>
        <w:t>VII</w:t>
      </w:r>
      <w:r>
        <w:rPr>
          <w:rFonts w:ascii="Courier New" w:eastAsia="Arial" w:hAnsi="Courier New" w:cs="Courier New"/>
        </w:rPr>
        <w:t>I</w:t>
      </w:r>
      <w:r w:rsidRPr="00640991">
        <w:rPr>
          <w:rFonts w:ascii="Courier New" w:eastAsia="Arial" w:hAnsi="Courier New" w:cs="Courier New"/>
        </w:rPr>
        <w:t xml:space="preserve"> - </w:t>
      </w:r>
      <w:r w:rsidRPr="00640991">
        <w:rPr>
          <w:rFonts w:ascii="Courier New" w:eastAsia="Arial" w:hAnsi="Courier New" w:cs="Courier New"/>
          <w:color w:val="000000"/>
        </w:rPr>
        <w:t xml:space="preserve">Assegurar a organização e transparência de </w:t>
      </w:r>
      <w:r w:rsidRPr="00640991">
        <w:rPr>
          <w:rFonts w:ascii="Courier New" w:eastAsia="Arial" w:hAnsi="Courier New" w:cs="Courier New"/>
        </w:rPr>
        <w:t>indicadores</w:t>
      </w:r>
      <w:r w:rsidRPr="00640991">
        <w:rPr>
          <w:rFonts w:ascii="Courier New" w:eastAsia="Arial" w:hAnsi="Courier New" w:cs="Courier New"/>
          <w:color w:val="000000"/>
        </w:rPr>
        <w:t>, dados, registros, prontuários e relatórios, garantindo o bom andamento das atividades e das informações.</w:t>
      </w:r>
    </w:p>
    <w:p w14:paraId="1C5A96A9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tabs>
          <w:tab w:val="left" w:pos="771"/>
        </w:tabs>
        <w:spacing w:before="1" w:line="360" w:lineRule="auto"/>
        <w:ind w:right="112"/>
        <w:jc w:val="both"/>
        <w:rPr>
          <w:rFonts w:ascii="Courier New" w:eastAsia="Arial" w:hAnsi="Courier New" w:cs="Courier New"/>
        </w:rPr>
      </w:pPr>
    </w:p>
    <w:p w14:paraId="1C3E3976" w14:textId="4E76608C" w:rsidR="00640991" w:rsidRPr="00640991" w:rsidRDefault="00640991" w:rsidP="007534A3">
      <w:pPr>
        <w:spacing w:before="1"/>
        <w:ind w:left="6"/>
        <w:jc w:val="center"/>
        <w:rPr>
          <w:rFonts w:ascii="Courier New" w:eastAsia="Arial" w:hAnsi="Courier New" w:cs="Courier New"/>
          <w:b/>
        </w:rPr>
      </w:pPr>
      <w:r w:rsidRPr="00640991">
        <w:rPr>
          <w:rFonts w:ascii="Courier New" w:eastAsia="Arial" w:hAnsi="Courier New" w:cs="Courier New"/>
          <w:b/>
        </w:rPr>
        <w:t>CAPÍTULO IV</w:t>
      </w:r>
    </w:p>
    <w:p w14:paraId="1A2F2F3F" w14:textId="2E62AE8E" w:rsidR="00640991" w:rsidRPr="00640991" w:rsidRDefault="00640991" w:rsidP="007534A3">
      <w:pPr>
        <w:spacing w:before="95"/>
        <w:ind w:left="6"/>
        <w:jc w:val="center"/>
        <w:rPr>
          <w:rFonts w:ascii="Courier New" w:eastAsia="Arial" w:hAnsi="Courier New" w:cs="Courier New"/>
          <w:b/>
        </w:rPr>
      </w:pPr>
      <w:r w:rsidRPr="00640991">
        <w:rPr>
          <w:rFonts w:ascii="Courier New" w:eastAsia="Arial" w:hAnsi="Courier New" w:cs="Courier New"/>
          <w:b/>
        </w:rPr>
        <w:t>DAS DISPOSIÇÕES FINAIS</w:t>
      </w:r>
    </w:p>
    <w:p w14:paraId="1F345363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before="192"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356FCC17" w14:textId="56EC6B50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  <w:b/>
        </w:rPr>
        <w:t xml:space="preserve">Art. </w:t>
      </w:r>
      <w:r w:rsidR="004034B1">
        <w:rPr>
          <w:rFonts w:ascii="Courier New" w:eastAsia="Arial" w:hAnsi="Courier New" w:cs="Courier New"/>
          <w:b/>
        </w:rPr>
        <w:t>8º</w:t>
      </w:r>
      <w:r w:rsidRPr="00640991">
        <w:rPr>
          <w:rFonts w:ascii="Courier New" w:eastAsia="Arial" w:hAnsi="Courier New" w:cs="Courier New"/>
          <w:b/>
        </w:rPr>
        <w:t xml:space="preserve"> </w:t>
      </w:r>
      <w:r w:rsidRPr="00640991">
        <w:rPr>
          <w:rFonts w:ascii="Courier New" w:eastAsia="Arial" w:hAnsi="Courier New" w:cs="Courier New"/>
          <w:color w:val="000000"/>
        </w:rPr>
        <w:t>As despesas decorrentes da execução da presente Lei correrão por conta de dotações orçamentárias próprias, suplementadas, se necessário.</w:t>
      </w:r>
    </w:p>
    <w:p w14:paraId="205DEA79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1CF56101" w14:textId="4F2A51CD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  <w:b/>
        </w:rPr>
        <w:t xml:space="preserve">Art. </w:t>
      </w:r>
      <w:r w:rsidR="004034B1">
        <w:rPr>
          <w:rFonts w:ascii="Courier New" w:eastAsia="Arial" w:hAnsi="Courier New" w:cs="Courier New"/>
          <w:b/>
        </w:rPr>
        <w:t>9°</w:t>
      </w:r>
      <w:r w:rsidRPr="00640991">
        <w:rPr>
          <w:rFonts w:ascii="Courier New" w:eastAsia="Arial" w:hAnsi="Courier New" w:cs="Courier New"/>
        </w:rPr>
        <w:t xml:space="preserve"> </w:t>
      </w:r>
      <w:r w:rsidRPr="00640991">
        <w:rPr>
          <w:rFonts w:ascii="Courier New" w:eastAsia="Arial" w:hAnsi="Courier New" w:cs="Courier New"/>
          <w:color w:val="000000"/>
        </w:rPr>
        <w:t>As normas complementares à execução da presente Lei serão editadas pelo Executivo Municipal por meio de Decreto e ou</w:t>
      </w:r>
      <w:r w:rsidRPr="00640991">
        <w:rPr>
          <w:rFonts w:ascii="Courier New" w:eastAsia="Arial" w:hAnsi="Courier New" w:cs="Courier New"/>
        </w:rPr>
        <w:t xml:space="preserve"> </w:t>
      </w:r>
      <w:r w:rsidRPr="00640991">
        <w:rPr>
          <w:rFonts w:ascii="Courier New" w:eastAsia="Arial" w:hAnsi="Courier New" w:cs="Courier New"/>
          <w:color w:val="000000"/>
        </w:rPr>
        <w:t>Portaria.</w:t>
      </w:r>
    </w:p>
    <w:p w14:paraId="5F594464" w14:textId="77777777" w:rsidR="00640991" w:rsidRP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0C972441" w14:textId="50116090" w:rsidR="00640991" w:rsidRDefault="0064099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 w:rsidRPr="00640991">
        <w:rPr>
          <w:rFonts w:ascii="Courier New" w:eastAsia="Arial" w:hAnsi="Courier New" w:cs="Courier New"/>
          <w:b/>
        </w:rPr>
        <w:t>Art. 1</w:t>
      </w:r>
      <w:r w:rsidR="004034B1">
        <w:rPr>
          <w:rFonts w:ascii="Courier New" w:eastAsia="Arial" w:hAnsi="Courier New" w:cs="Courier New"/>
          <w:b/>
        </w:rPr>
        <w:t>0</w:t>
      </w:r>
      <w:r w:rsidRPr="00640991">
        <w:rPr>
          <w:rFonts w:ascii="Courier New" w:eastAsia="Arial" w:hAnsi="Courier New" w:cs="Courier New"/>
          <w:b/>
        </w:rPr>
        <w:t xml:space="preserve"> </w:t>
      </w:r>
      <w:r w:rsidRPr="00640991">
        <w:rPr>
          <w:rFonts w:ascii="Courier New" w:eastAsia="Arial" w:hAnsi="Courier New" w:cs="Courier New"/>
          <w:color w:val="000000"/>
        </w:rPr>
        <w:t>Esta Lei entra em vigor na data de sua publicação.</w:t>
      </w:r>
    </w:p>
    <w:p w14:paraId="042599AA" w14:textId="77777777" w:rsidR="004034B1" w:rsidRPr="00640991" w:rsidRDefault="004034B1" w:rsidP="006409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6EEC7D5C" w14:textId="75DC8639" w:rsidR="003B472B" w:rsidRPr="005D6650" w:rsidRDefault="003B472B" w:rsidP="00640991">
      <w:pPr>
        <w:tabs>
          <w:tab w:val="left" w:pos="8630"/>
        </w:tabs>
        <w:autoSpaceDE w:val="0"/>
        <w:spacing w:line="360" w:lineRule="auto"/>
        <w:ind w:left="142"/>
        <w:contextualSpacing/>
        <w:jc w:val="center"/>
        <w:rPr>
          <w:rFonts w:ascii="Courier New" w:hAnsi="Courier New" w:cs="Courier New"/>
          <w:bCs/>
        </w:rPr>
      </w:pPr>
      <w:r w:rsidRPr="003A3F0E">
        <w:rPr>
          <w:rFonts w:ascii="Courier New" w:hAnsi="Courier New" w:cs="Courier New"/>
          <w:bCs/>
        </w:rPr>
        <w:t xml:space="preserve">Prefeitura do Município de Itapevi, </w:t>
      </w:r>
      <w:r w:rsidR="006F2314">
        <w:rPr>
          <w:rFonts w:ascii="Courier New" w:hAnsi="Courier New" w:cs="Courier New"/>
          <w:bCs/>
        </w:rPr>
        <w:t>1</w:t>
      </w:r>
      <w:r w:rsidR="00640991">
        <w:rPr>
          <w:rFonts w:ascii="Courier New" w:hAnsi="Courier New" w:cs="Courier New"/>
          <w:bCs/>
        </w:rPr>
        <w:t>7</w:t>
      </w:r>
      <w:r w:rsidRPr="003A3F0E">
        <w:rPr>
          <w:rFonts w:ascii="Courier New" w:hAnsi="Courier New" w:cs="Courier New"/>
          <w:bCs/>
        </w:rPr>
        <w:t xml:space="preserve"> de </w:t>
      </w:r>
      <w:r w:rsidR="00640991">
        <w:rPr>
          <w:rFonts w:ascii="Courier New" w:hAnsi="Courier New" w:cs="Courier New"/>
          <w:bCs/>
        </w:rPr>
        <w:t>novem</w:t>
      </w:r>
      <w:r w:rsidR="00854EAC" w:rsidRPr="003A3F0E">
        <w:rPr>
          <w:rFonts w:ascii="Courier New" w:hAnsi="Courier New" w:cs="Courier New"/>
          <w:bCs/>
        </w:rPr>
        <w:t xml:space="preserve">bro </w:t>
      </w:r>
      <w:r w:rsidRPr="003A3F0E">
        <w:rPr>
          <w:rFonts w:ascii="Courier New" w:hAnsi="Courier New" w:cs="Courier New"/>
          <w:bCs/>
        </w:rPr>
        <w:t>de 2025.</w:t>
      </w:r>
    </w:p>
    <w:p w14:paraId="39B3E385" w14:textId="77777777" w:rsidR="003256FE" w:rsidRDefault="003256FE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/>
          <w:sz w:val="20"/>
          <w:szCs w:val="20"/>
        </w:rPr>
      </w:pPr>
    </w:p>
    <w:p w14:paraId="7A38DDA2" w14:textId="77777777" w:rsidR="00854EAC" w:rsidRDefault="00854EAC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/>
          <w:sz w:val="20"/>
          <w:szCs w:val="20"/>
        </w:rPr>
      </w:pPr>
    </w:p>
    <w:p w14:paraId="7A9B903C" w14:textId="77777777" w:rsidR="004034B1" w:rsidRDefault="004034B1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/>
          <w:sz w:val="20"/>
          <w:szCs w:val="20"/>
        </w:rPr>
      </w:pPr>
    </w:p>
    <w:p w14:paraId="3B1455AF" w14:textId="77777777" w:rsidR="003B472B" w:rsidRPr="00BF532D" w:rsidRDefault="003B472B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  <w:r w:rsidRPr="00BF532D">
        <w:rPr>
          <w:rFonts w:ascii="Courier New" w:hAnsi="Courier New" w:cs="Courier New"/>
          <w:b/>
          <w:bCs/>
        </w:rPr>
        <w:t xml:space="preserve">MARCOS FERREIRA GODOY </w:t>
      </w:r>
    </w:p>
    <w:p w14:paraId="1627EBA6" w14:textId="77777777" w:rsidR="003B472B" w:rsidRDefault="003B472B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  <w:r w:rsidRPr="00BF532D">
        <w:rPr>
          <w:rFonts w:ascii="Courier New" w:hAnsi="Courier New" w:cs="Courier New"/>
          <w:b/>
          <w:bCs/>
        </w:rPr>
        <w:t>PREFEITO</w:t>
      </w:r>
    </w:p>
    <w:p w14:paraId="5AF31D1C" w14:textId="77777777" w:rsidR="004034B1" w:rsidRPr="004034B1" w:rsidRDefault="004034B1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14:paraId="3D96EAEE" w14:textId="77777777" w:rsidR="00614504" w:rsidRDefault="00614504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14:paraId="7BF1885A" w14:textId="77777777" w:rsidR="004034B1" w:rsidRPr="004034B1" w:rsidRDefault="004034B1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14:paraId="75071110" w14:textId="77777777" w:rsidR="003B472B" w:rsidRPr="00BF532D" w:rsidRDefault="003B472B" w:rsidP="003B472B">
      <w:pPr>
        <w:widowControl w:val="0"/>
        <w:tabs>
          <w:tab w:val="left" w:pos="284"/>
        </w:tabs>
        <w:jc w:val="center"/>
        <w:rPr>
          <w:rFonts w:ascii="Courier New" w:eastAsia="Courier New" w:hAnsi="Courier New" w:cs="Courier New"/>
          <w:b/>
          <w:bCs/>
        </w:rPr>
      </w:pPr>
      <w:r w:rsidRPr="00BF532D">
        <w:rPr>
          <w:rFonts w:ascii="Courier New" w:eastAsia="Courier New" w:hAnsi="Courier New" w:cs="Courier New"/>
          <w:b/>
          <w:bCs/>
        </w:rPr>
        <w:t>JONATAS FELIPE FRANCISCO</w:t>
      </w:r>
    </w:p>
    <w:p w14:paraId="73735452" w14:textId="68F22616" w:rsidR="0010178E" w:rsidRPr="00BF532D" w:rsidRDefault="003B472B" w:rsidP="003256FE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Cs/>
        </w:rPr>
      </w:pPr>
      <w:r w:rsidRPr="00BF532D">
        <w:rPr>
          <w:rFonts w:ascii="Courier New" w:hAnsi="Courier New" w:cs="Courier New"/>
          <w:b/>
          <w:bCs/>
        </w:rPr>
        <w:t>SECRETÁRIO DE GOVERNO</w:t>
      </w:r>
    </w:p>
    <w:sectPr w:rsidR="0010178E" w:rsidRPr="00BF532D" w:rsidSect="004034B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26" w:right="1133" w:bottom="993" w:left="1701" w:header="568" w:footer="2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63B13" w14:textId="77777777" w:rsidR="00B51841" w:rsidRDefault="00B51841">
      <w:r>
        <w:separator/>
      </w:r>
    </w:p>
  </w:endnote>
  <w:endnote w:type="continuationSeparator" w:id="0">
    <w:p w14:paraId="6EFB3861" w14:textId="77777777" w:rsidR="00B51841" w:rsidRDefault="00B5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154996"/>
      <w:docPartObj>
        <w:docPartGallery w:val="Page Numbers (Bottom of Page)"/>
        <w:docPartUnique/>
      </w:docPartObj>
    </w:sdtPr>
    <w:sdtEndPr/>
    <w:sdtContent>
      <w:p w14:paraId="65A97D12" w14:textId="6580AA0C" w:rsidR="0025509E" w:rsidRDefault="002550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564A9EAE" w14:textId="3B346F95" w:rsidR="007B7135" w:rsidRPr="0025509E" w:rsidRDefault="007B7135">
    <w:pPr>
      <w:pStyle w:val="Rodap"/>
      <w:ind w:left="708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949506"/>
      <w:docPartObj>
        <w:docPartGallery w:val="Page Numbers (Bottom of Page)"/>
        <w:docPartUnique/>
      </w:docPartObj>
    </w:sdtPr>
    <w:sdtEndPr/>
    <w:sdtContent>
      <w:p w14:paraId="2B99BC5D" w14:textId="2EEC7143" w:rsidR="0025509E" w:rsidRDefault="002550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33D42D1" w14:textId="77777777" w:rsidR="003C6047" w:rsidRDefault="003C60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31E9" w14:textId="77777777" w:rsidR="00B51841" w:rsidRDefault="00B51841">
      <w:r>
        <w:separator/>
      </w:r>
    </w:p>
  </w:footnote>
  <w:footnote w:type="continuationSeparator" w:id="0">
    <w:p w14:paraId="085ECD33" w14:textId="77777777" w:rsidR="00B51841" w:rsidRDefault="00B51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9C7A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3127A59E" wp14:editId="59095C96">
          <wp:extent cx="428625" cy="538423"/>
          <wp:effectExtent l="0" t="0" r="0" b="0"/>
          <wp:docPr id="741741428" name="Imagem 741741428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685" cy="54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9ABEC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4CF527AB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73FFA808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31DE1DBD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Tel.: (11) 4143-</w:t>
    </w:r>
    <w:proofErr w:type="gramStart"/>
    <w:r w:rsidRPr="00437DB2">
      <w:rPr>
        <w:rFonts w:ascii="Calibri" w:hAnsi="Calibri"/>
        <w:sz w:val="15"/>
        <w:szCs w:val="15"/>
      </w:rPr>
      <w:t>7600  |</w:t>
    </w:r>
    <w:proofErr w:type="gramEnd"/>
    <w:r w:rsidRPr="00437DB2">
      <w:rPr>
        <w:rFonts w:ascii="Calibri" w:hAnsi="Calibri"/>
        <w:sz w:val="15"/>
        <w:szCs w:val="15"/>
      </w:rPr>
      <w:t xml:space="preserve">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  <w:p w14:paraId="3FF64376" w14:textId="77777777" w:rsidR="007B7135" w:rsidRDefault="007B7135">
    <w:pPr>
      <w:pStyle w:val="Cabealho"/>
      <w:jc w:val="center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D4A8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04C27D15" wp14:editId="610F21ED">
          <wp:extent cx="417044" cy="523875"/>
          <wp:effectExtent l="0" t="0" r="2540" b="0"/>
          <wp:docPr id="754856266" name="Imagem 754856266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083" cy="532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1F73D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0796C092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3D66599C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1A8894D5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Tel.: (11) 4143-</w:t>
    </w:r>
    <w:proofErr w:type="gramStart"/>
    <w:r w:rsidRPr="00437DB2">
      <w:rPr>
        <w:rFonts w:ascii="Calibri" w:hAnsi="Calibri"/>
        <w:sz w:val="15"/>
        <w:szCs w:val="15"/>
      </w:rPr>
      <w:t>7600  |</w:t>
    </w:r>
    <w:proofErr w:type="gramEnd"/>
    <w:r w:rsidRPr="00437DB2">
      <w:rPr>
        <w:rFonts w:ascii="Calibri" w:hAnsi="Calibri"/>
        <w:sz w:val="15"/>
        <w:szCs w:val="15"/>
      </w:rPr>
      <w:t xml:space="preserve">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7B9"/>
    <w:multiLevelType w:val="hybridMultilevel"/>
    <w:tmpl w:val="7348F3CE"/>
    <w:lvl w:ilvl="0" w:tplc="1FE87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700FC9"/>
    <w:multiLevelType w:val="hybridMultilevel"/>
    <w:tmpl w:val="FA0683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85AAD"/>
    <w:multiLevelType w:val="hybridMultilevel"/>
    <w:tmpl w:val="68BC8944"/>
    <w:lvl w:ilvl="0" w:tplc="FCFAA9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959BA"/>
    <w:multiLevelType w:val="hybridMultilevel"/>
    <w:tmpl w:val="E85006C0"/>
    <w:lvl w:ilvl="0" w:tplc="C98455BE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44180FE4"/>
    <w:multiLevelType w:val="hybridMultilevel"/>
    <w:tmpl w:val="7F0EB3E2"/>
    <w:lvl w:ilvl="0" w:tplc="53EA960A">
      <w:start w:val="1"/>
      <w:numFmt w:val="upperRoman"/>
      <w:lvlText w:val="%1-"/>
      <w:lvlJc w:val="left"/>
      <w:pPr>
        <w:ind w:left="1080" w:hanging="72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96B25"/>
    <w:multiLevelType w:val="hybridMultilevel"/>
    <w:tmpl w:val="F63AD26C"/>
    <w:lvl w:ilvl="0" w:tplc="50B488F8">
      <w:start w:val="1"/>
      <w:numFmt w:val="lowerLetter"/>
      <w:lvlText w:val="%1)"/>
      <w:lvlJc w:val="left"/>
      <w:pPr>
        <w:ind w:left="3255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5E8A16CF"/>
    <w:multiLevelType w:val="hybridMultilevel"/>
    <w:tmpl w:val="C6424774"/>
    <w:lvl w:ilvl="0" w:tplc="B7AE27B6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650C3AB2"/>
    <w:multiLevelType w:val="hybridMultilevel"/>
    <w:tmpl w:val="19FACF6A"/>
    <w:lvl w:ilvl="0" w:tplc="657A6EB8">
      <w:start w:val="1"/>
      <w:numFmt w:val="lowerLetter"/>
      <w:lvlText w:val="%1)"/>
      <w:lvlJc w:val="left"/>
      <w:pPr>
        <w:ind w:left="2906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8" w15:restartNumberingAfterBreak="0">
    <w:nsid w:val="6F8B6E99"/>
    <w:multiLevelType w:val="hybridMultilevel"/>
    <w:tmpl w:val="434E85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F2F36"/>
    <w:multiLevelType w:val="hybridMultilevel"/>
    <w:tmpl w:val="736A33B2"/>
    <w:lvl w:ilvl="0" w:tplc="95D23B6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2117284468">
    <w:abstractNumId w:val="0"/>
  </w:num>
  <w:num w:numId="2" w16cid:durableId="1631008081">
    <w:abstractNumId w:val="5"/>
  </w:num>
  <w:num w:numId="3" w16cid:durableId="267977941">
    <w:abstractNumId w:val="3"/>
  </w:num>
  <w:num w:numId="4" w16cid:durableId="395862312">
    <w:abstractNumId w:val="9"/>
  </w:num>
  <w:num w:numId="5" w16cid:durableId="1028481513">
    <w:abstractNumId w:val="1"/>
  </w:num>
  <w:num w:numId="6" w16cid:durableId="263077108">
    <w:abstractNumId w:val="4"/>
  </w:num>
  <w:num w:numId="7" w16cid:durableId="1825047641">
    <w:abstractNumId w:val="2"/>
  </w:num>
  <w:num w:numId="8" w16cid:durableId="352805534">
    <w:abstractNumId w:val="8"/>
  </w:num>
  <w:num w:numId="9" w16cid:durableId="322976198">
    <w:abstractNumId w:val="7"/>
  </w:num>
  <w:num w:numId="10" w16cid:durableId="1194997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39"/>
    <w:rsid w:val="000050CD"/>
    <w:rsid w:val="000057F9"/>
    <w:rsid w:val="000167AE"/>
    <w:rsid w:val="00017900"/>
    <w:rsid w:val="00021EDC"/>
    <w:rsid w:val="00022A9C"/>
    <w:rsid w:val="000269BD"/>
    <w:rsid w:val="00040D37"/>
    <w:rsid w:val="0004204D"/>
    <w:rsid w:val="00042096"/>
    <w:rsid w:val="00064B05"/>
    <w:rsid w:val="000661CE"/>
    <w:rsid w:val="000718BA"/>
    <w:rsid w:val="0007223C"/>
    <w:rsid w:val="00083845"/>
    <w:rsid w:val="000939D8"/>
    <w:rsid w:val="000A233E"/>
    <w:rsid w:val="000B2286"/>
    <w:rsid w:val="000C13B3"/>
    <w:rsid w:val="000C3F03"/>
    <w:rsid w:val="000C3F57"/>
    <w:rsid w:val="000E70AF"/>
    <w:rsid w:val="000F0449"/>
    <w:rsid w:val="000F5620"/>
    <w:rsid w:val="0010178E"/>
    <w:rsid w:val="00104CA4"/>
    <w:rsid w:val="00125CCB"/>
    <w:rsid w:val="001267BE"/>
    <w:rsid w:val="001417F4"/>
    <w:rsid w:val="00143374"/>
    <w:rsid w:val="001454A0"/>
    <w:rsid w:val="00152BAC"/>
    <w:rsid w:val="0016766F"/>
    <w:rsid w:val="00174B46"/>
    <w:rsid w:val="0017796E"/>
    <w:rsid w:val="001926B2"/>
    <w:rsid w:val="00192E51"/>
    <w:rsid w:val="00193594"/>
    <w:rsid w:val="00194120"/>
    <w:rsid w:val="001A4B23"/>
    <w:rsid w:val="001B1C36"/>
    <w:rsid w:val="001B27D3"/>
    <w:rsid w:val="001B4BDD"/>
    <w:rsid w:val="001C30C2"/>
    <w:rsid w:val="001C3A83"/>
    <w:rsid w:val="001C3D25"/>
    <w:rsid w:val="001E1F42"/>
    <w:rsid w:val="001F5882"/>
    <w:rsid w:val="00202593"/>
    <w:rsid w:val="00213EB4"/>
    <w:rsid w:val="0021475E"/>
    <w:rsid w:val="002253A7"/>
    <w:rsid w:val="002278BE"/>
    <w:rsid w:val="00230371"/>
    <w:rsid w:val="0025509E"/>
    <w:rsid w:val="0026029F"/>
    <w:rsid w:val="0027055D"/>
    <w:rsid w:val="00281F7F"/>
    <w:rsid w:val="00297400"/>
    <w:rsid w:val="002A438B"/>
    <w:rsid w:val="002A79C6"/>
    <w:rsid w:val="002B6E77"/>
    <w:rsid w:val="002C1103"/>
    <w:rsid w:val="002C4A31"/>
    <w:rsid w:val="002D1A50"/>
    <w:rsid w:val="002E6B5C"/>
    <w:rsid w:val="002F2D20"/>
    <w:rsid w:val="002F669C"/>
    <w:rsid w:val="003039C5"/>
    <w:rsid w:val="003123E8"/>
    <w:rsid w:val="00312ACB"/>
    <w:rsid w:val="00321122"/>
    <w:rsid w:val="003256AF"/>
    <w:rsid w:val="003256FE"/>
    <w:rsid w:val="00331E35"/>
    <w:rsid w:val="00340BD2"/>
    <w:rsid w:val="00344764"/>
    <w:rsid w:val="003510F9"/>
    <w:rsid w:val="003541BF"/>
    <w:rsid w:val="00361EA6"/>
    <w:rsid w:val="0036288A"/>
    <w:rsid w:val="00371C0D"/>
    <w:rsid w:val="003724CF"/>
    <w:rsid w:val="0037797F"/>
    <w:rsid w:val="003808C4"/>
    <w:rsid w:val="003853CF"/>
    <w:rsid w:val="00386F11"/>
    <w:rsid w:val="00394C76"/>
    <w:rsid w:val="003A38EF"/>
    <w:rsid w:val="003A3F0E"/>
    <w:rsid w:val="003B472B"/>
    <w:rsid w:val="003B4844"/>
    <w:rsid w:val="003C3D13"/>
    <w:rsid w:val="003C6047"/>
    <w:rsid w:val="003D3244"/>
    <w:rsid w:val="003D7187"/>
    <w:rsid w:val="003F1D8E"/>
    <w:rsid w:val="003F4CE3"/>
    <w:rsid w:val="003F68B1"/>
    <w:rsid w:val="003F77CB"/>
    <w:rsid w:val="00402D9B"/>
    <w:rsid w:val="004034B1"/>
    <w:rsid w:val="0043003A"/>
    <w:rsid w:val="00434A48"/>
    <w:rsid w:val="00445C41"/>
    <w:rsid w:val="00450F6A"/>
    <w:rsid w:val="00475414"/>
    <w:rsid w:val="004772B3"/>
    <w:rsid w:val="0048353B"/>
    <w:rsid w:val="004A479F"/>
    <w:rsid w:val="004A6C43"/>
    <w:rsid w:val="004B2BF7"/>
    <w:rsid w:val="004B5473"/>
    <w:rsid w:val="004B620C"/>
    <w:rsid w:val="004B7540"/>
    <w:rsid w:val="004C01AF"/>
    <w:rsid w:val="004C0CAC"/>
    <w:rsid w:val="004C31F8"/>
    <w:rsid w:val="004C4B32"/>
    <w:rsid w:val="004D4B1B"/>
    <w:rsid w:val="004D7AD0"/>
    <w:rsid w:val="004E0F29"/>
    <w:rsid w:val="004E556A"/>
    <w:rsid w:val="004E5EB1"/>
    <w:rsid w:val="004F0441"/>
    <w:rsid w:val="005043F9"/>
    <w:rsid w:val="005077E6"/>
    <w:rsid w:val="00514183"/>
    <w:rsid w:val="00527B86"/>
    <w:rsid w:val="005336C6"/>
    <w:rsid w:val="005364C8"/>
    <w:rsid w:val="00541CFE"/>
    <w:rsid w:val="005454FC"/>
    <w:rsid w:val="0056647B"/>
    <w:rsid w:val="0056659B"/>
    <w:rsid w:val="005701A4"/>
    <w:rsid w:val="0057773C"/>
    <w:rsid w:val="00577CA9"/>
    <w:rsid w:val="0059161D"/>
    <w:rsid w:val="0059528A"/>
    <w:rsid w:val="005D3CB4"/>
    <w:rsid w:val="005D51E1"/>
    <w:rsid w:val="005D54E3"/>
    <w:rsid w:val="005D59A5"/>
    <w:rsid w:val="005D6650"/>
    <w:rsid w:val="005E2BC4"/>
    <w:rsid w:val="005E389E"/>
    <w:rsid w:val="005E3B7C"/>
    <w:rsid w:val="005E75CA"/>
    <w:rsid w:val="006073B1"/>
    <w:rsid w:val="00607EF2"/>
    <w:rsid w:val="0061413E"/>
    <w:rsid w:val="00614504"/>
    <w:rsid w:val="00625D03"/>
    <w:rsid w:val="006366BD"/>
    <w:rsid w:val="00640991"/>
    <w:rsid w:val="00643C20"/>
    <w:rsid w:val="00646B4D"/>
    <w:rsid w:val="00650725"/>
    <w:rsid w:val="00652366"/>
    <w:rsid w:val="00652409"/>
    <w:rsid w:val="00656865"/>
    <w:rsid w:val="00657B9C"/>
    <w:rsid w:val="00660598"/>
    <w:rsid w:val="00660E1B"/>
    <w:rsid w:val="00664525"/>
    <w:rsid w:val="00664E24"/>
    <w:rsid w:val="00671C3B"/>
    <w:rsid w:val="006725AE"/>
    <w:rsid w:val="0067647D"/>
    <w:rsid w:val="00676A9E"/>
    <w:rsid w:val="006810EA"/>
    <w:rsid w:val="00692896"/>
    <w:rsid w:val="00694737"/>
    <w:rsid w:val="006B0BEB"/>
    <w:rsid w:val="006C03EA"/>
    <w:rsid w:val="006D0FCC"/>
    <w:rsid w:val="006D1852"/>
    <w:rsid w:val="006D1CEA"/>
    <w:rsid w:val="006F0300"/>
    <w:rsid w:val="006F2314"/>
    <w:rsid w:val="006F3000"/>
    <w:rsid w:val="0071410F"/>
    <w:rsid w:val="00715008"/>
    <w:rsid w:val="00721B1C"/>
    <w:rsid w:val="007262A3"/>
    <w:rsid w:val="007338FE"/>
    <w:rsid w:val="00734DF3"/>
    <w:rsid w:val="0073506E"/>
    <w:rsid w:val="00740980"/>
    <w:rsid w:val="00745C79"/>
    <w:rsid w:val="007471C7"/>
    <w:rsid w:val="007534A3"/>
    <w:rsid w:val="00755504"/>
    <w:rsid w:val="00757C70"/>
    <w:rsid w:val="00760508"/>
    <w:rsid w:val="007607E2"/>
    <w:rsid w:val="00776F0A"/>
    <w:rsid w:val="00780D5C"/>
    <w:rsid w:val="0078149D"/>
    <w:rsid w:val="00781E45"/>
    <w:rsid w:val="007951B9"/>
    <w:rsid w:val="007A063E"/>
    <w:rsid w:val="007B7135"/>
    <w:rsid w:val="007C0DD8"/>
    <w:rsid w:val="007C42A3"/>
    <w:rsid w:val="007D17D7"/>
    <w:rsid w:val="007D32CD"/>
    <w:rsid w:val="007D6737"/>
    <w:rsid w:val="007E3585"/>
    <w:rsid w:val="007E7725"/>
    <w:rsid w:val="007F151D"/>
    <w:rsid w:val="008207D8"/>
    <w:rsid w:val="00824520"/>
    <w:rsid w:val="00854EAC"/>
    <w:rsid w:val="00855CA5"/>
    <w:rsid w:val="008603FA"/>
    <w:rsid w:val="00860A21"/>
    <w:rsid w:val="00863829"/>
    <w:rsid w:val="008678D0"/>
    <w:rsid w:val="00884BC2"/>
    <w:rsid w:val="00885374"/>
    <w:rsid w:val="00894976"/>
    <w:rsid w:val="00896E5D"/>
    <w:rsid w:val="008A2D6B"/>
    <w:rsid w:val="008A58B5"/>
    <w:rsid w:val="008C4F45"/>
    <w:rsid w:val="008E339E"/>
    <w:rsid w:val="008E6AA0"/>
    <w:rsid w:val="008E6C87"/>
    <w:rsid w:val="008F1DD4"/>
    <w:rsid w:val="008F2043"/>
    <w:rsid w:val="008F3348"/>
    <w:rsid w:val="00913218"/>
    <w:rsid w:val="00924990"/>
    <w:rsid w:val="0097016A"/>
    <w:rsid w:val="00986829"/>
    <w:rsid w:val="009A01A8"/>
    <w:rsid w:val="009A24A0"/>
    <w:rsid w:val="009A683B"/>
    <w:rsid w:val="009C384E"/>
    <w:rsid w:val="009D01DA"/>
    <w:rsid w:val="009E5FCF"/>
    <w:rsid w:val="009F172A"/>
    <w:rsid w:val="00A16AF7"/>
    <w:rsid w:val="00A21B3A"/>
    <w:rsid w:val="00A2484C"/>
    <w:rsid w:val="00A30D08"/>
    <w:rsid w:val="00A37547"/>
    <w:rsid w:val="00A41D70"/>
    <w:rsid w:val="00A442B0"/>
    <w:rsid w:val="00A44F27"/>
    <w:rsid w:val="00A45CAD"/>
    <w:rsid w:val="00A462B4"/>
    <w:rsid w:val="00A52F7B"/>
    <w:rsid w:val="00A7285C"/>
    <w:rsid w:val="00A757FB"/>
    <w:rsid w:val="00A8723B"/>
    <w:rsid w:val="00A87D1D"/>
    <w:rsid w:val="00AA4339"/>
    <w:rsid w:val="00AB434A"/>
    <w:rsid w:val="00AC686C"/>
    <w:rsid w:val="00AE04A6"/>
    <w:rsid w:val="00AE3FB2"/>
    <w:rsid w:val="00AF19A8"/>
    <w:rsid w:val="00B04540"/>
    <w:rsid w:val="00B062AD"/>
    <w:rsid w:val="00B06C45"/>
    <w:rsid w:val="00B106A8"/>
    <w:rsid w:val="00B131E7"/>
    <w:rsid w:val="00B15F2C"/>
    <w:rsid w:val="00B30AAA"/>
    <w:rsid w:val="00B30CF9"/>
    <w:rsid w:val="00B31FF3"/>
    <w:rsid w:val="00B359B4"/>
    <w:rsid w:val="00B37A5B"/>
    <w:rsid w:val="00B43B90"/>
    <w:rsid w:val="00B479E9"/>
    <w:rsid w:val="00B50BB7"/>
    <w:rsid w:val="00B51841"/>
    <w:rsid w:val="00B71167"/>
    <w:rsid w:val="00B948C5"/>
    <w:rsid w:val="00B95128"/>
    <w:rsid w:val="00BA286E"/>
    <w:rsid w:val="00BB17FD"/>
    <w:rsid w:val="00BD2EB5"/>
    <w:rsid w:val="00BF532D"/>
    <w:rsid w:val="00BF6D52"/>
    <w:rsid w:val="00BF722D"/>
    <w:rsid w:val="00C0151B"/>
    <w:rsid w:val="00C1503A"/>
    <w:rsid w:val="00C31F13"/>
    <w:rsid w:val="00C42409"/>
    <w:rsid w:val="00C606FA"/>
    <w:rsid w:val="00C65B9C"/>
    <w:rsid w:val="00C66960"/>
    <w:rsid w:val="00C80E39"/>
    <w:rsid w:val="00C84C3E"/>
    <w:rsid w:val="00C94EE3"/>
    <w:rsid w:val="00C979C1"/>
    <w:rsid w:val="00CA42E3"/>
    <w:rsid w:val="00CA7839"/>
    <w:rsid w:val="00CA7F54"/>
    <w:rsid w:val="00CB253D"/>
    <w:rsid w:val="00CC3322"/>
    <w:rsid w:val="00CD365A"/>
    <w:rsid w:val="00D00EF9"/>
    <w:rsid w:val="00D2507B"/>
    <w:rsid w:val="00D330E8"/>
    <w:rsid w:val="00D50704"/>
    <w:rsid w:val="00D61485"/>
    <w:rsid w:val="00D664F6"/>
    <w:rsid w:val="00D77B5E"/>
    <w:rsid w:val="00D8070D"/>
    <w:rsid w:val="00D809E2"/>
    <w:rsid w:val="00D86EDD"/>
    <w:rsid w:val="00D90B81"/>
    <w:rsid w:val="00D96213"/>
    <w:rsid w:val="00DB5B3F"/>
    <w:rsid w:val="00DC7FF6"/>
    <w:rsid w:val="00DD4820"/>
    <w:rsid w:val="00DE04B3"/>
    <w:rsid w:val="00DE21C1"/>
    <w:rsid w:val="00DE5BC1"/>
    <w:rsid w:val="00DF544D"/>
    <w:rsid w:val="00DF6069"/>
    <w:rsid w:val="00E02E0D"/>
    <w:rsid w:val="00E04995"/>
    <w:rsid w:val="00E06B25"/>
    <w:rsid w:val="00E230D8"/>
    <w:rsid w:val="00E24DD0"/>
    <w:rsid w:val="00E26A17"/>
    <w:rsid w:val="00E45351"/>
    <w:rsid w:val="00E63AC9"/>
    <w:rsid w:val="00E74969"/>
    <w:rsid w:val="00E75E15"/>
    <w:rsid w:val="00E81FF1"/>
    <w:rsid w:val="00E956E9"/>
    <w:rsid w:val="00EA4B8B"/>
    <w:rsid w:val="00EB17BC"/>
    <w:rsid w:val="00EC5B01"/>
    <w:rsid w:val="00EE0A9B"/>
    <w:rsid w:val="00EE63D0"/>
    <w:rsid w:val="00EF1C48"/>
    <w:rsid w:val="00EF579E"/>
    <w:rsid w:val="00F01DAE"/>
    <w:rsid w:val="00F03517"/>
    <w:rsid w:val="00F11C14"/>
    <w:rsid w:val="00F14CB0"/>
    <w:rsid w:val="00F14E7F"/>
    <w:rsid w:val="00F23473"/>
    <w:rsid w:val="00F52D2F"/>
    <w:rsid w:val="00F57C60"/>
    <w:rsid w:val="00F57FBA"/>
    <w:rsid w:val="00F658DB"/>
    <w:rsid w:val="00F70067"/>
    <w:rsid w:val="00F76223"/>
    <w:rsid w:val="00F80011"/>
    <w:rsid w:val="00F87073"/>
    <w:rsid w:val="00F96013"/>
    <w:rsid w:val="00FA06F3"/>
    <w:rsid w:val="00FB181E"/>
    <w:rsid w:val="00FB5808"/>
    <w:rsid w:val="00FB59A1"/>
    <w:rsid w:val="00FC0E48"/>
    <w:rsid w:val="00FD230C"/>
    <w:rsid w:val="00FD40F6"/>
    <w:rsid w:val="00FE0769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132A1"/>
  <w15:chartTrackingRefBased/>
  <w15:docId w15:val="{3F3D6A48-DEEE-4BDF-907E-190FA07F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E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B131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C1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77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Cabealho">
    <w:name w:val="header"/>
    <w:basedOn w:val="Normal"/>
    <w:link w:val="Cabealho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PargrafodaLista">
    <w:name w:val="List Paragraph"/>
    <w:basedOn w:val="Normal"/>
    <w:uiPriority w:val="34"/>
    <w:qFormat/>
    <w:rsid w:val="005E2B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64C8"/>
    <w:pPr>
      <w:suppressAutoHyphens w:val="0"/>
      <w:spacing w:before="100" w:beforeAutospacing="1" w:after="100" w:afterAutospacing="1"/>
    </w:pPr>
    <w:rPr>
      <w:lang w:eastAsia="pt-BR"/>
    </w:rPr>
  </w:style>
  <w:style w:type="character" w:styleId="Hyperlink">
    <w:name w:val="Hyperlink"/>
    <w:basedOn w:val="Fontepargpadro"/>
    <w:uiPriority w:val="99"/>
    <w:unhideWhenUsed/>
    <w:rsid w:val="005364C8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EC5B01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C5B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11C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as-text-align-left">
    <w:name w:val="has-text-align-left"/>
    <w:basedOn w:val="Normal"/>
    <w:rsid w:val="001F5882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Standard">
    <w:name w:val="Standard"/>
    <w:rsid w:val="00CA7839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Calibri" w:hAnsi="Arial" w:cs="Arial"/>
      <w:kern w:val="3"/>
      <w:sz w:val="24"/>
      <w:lang w:eastAsia="zh-CN"/>
    </w:rPr>
  </w:style>
  <w:style w:type="character" w:styleId="Forte">
    <w:name w:val="Strong"/>
    <w:uiPriority w:val="22"/>
    <w:qFormat/>
    <w:rsid w:val="00CA7839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839"/>
    <w:pPr>
      <w:suppressAutoHyphens w:val="0"/>
    </w:pPr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839"/>
    <w:rPr>
      <w:rFonts w:ascii="Segoe UI" w:eastAsiaTheme="minorEastAsia" w:hAnsi="Segoe UI" w:cs="Segoe UI"/>
      <w:sz w:val="18"/>
      <w:szCs w:val="18"/>
    </w:rPr>
  </w:style>
  <w:style w:type="character" w:customStyle="1" w:styleId="Fontepargpadro1">
    <w:name w:val="Fonte parág. padrão1"/>
    <w:rsid w:val="00CA7839"/>
  </w:style>
  <w:style w:type="character" w:customStyle="1" w:styleId="Hyperlink1">
    <w:name w:val="Hyperlink1"/>
    <w:basedOn w:val="Fontepargpadro1"/>
    <w:rsid w:val="00CA7839"/>
    <w:rPr>
      <w:color w:val="0563C1"/>
      <w:u w:val="single"/>
    </w:rPr>
  </w:style>
  <w:style w:type="paragraph" w:customStyle="1" w:styleId="LO-Normal">
    <w:name w:val="LO-Normal"/>
    <w:rsid w:val="00CA783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yiv5554186949">
    <w:name w:val="yiv5554186949"/>
    <w:basedOn w:val="Fontepargpadro"/>
    <w:rsid w:val="00CA7839"/>
  </w:style>
  <w:style w:type="character" w:styleId="nfase">
    <w:name w:val="Emphasis"/>
    <w:basedOn w:val="Fontepargpadro"/>
    <w:uiPriority w:val="20"/>
    <w:qFormat/>
    <w:rsid w:val="00CA7839"/>
    <w:rPr>
      <w:i/>
      <w:iCs/>
    </w:rPr>
  </w:style>
  <w:style w:type="table" w:styleId="Tabelacomgrade">
    <w:name w:val="Table Grid"/>
    <w:basedOn w:val="Tabelanormal"/>
    <w:uiPriority w:val="39"/>
    <w:rsid w:val="00CA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o">
    <w:name w:val="titulo"/>
    <w:basedOn w:val="Fontepargpadro"/>
    <w:rsid w:val="00CA7839"/>
  </w:style>
  <w:style w:type="character" w:customStyle="1" w:styleId="Ttulo1Char">
    <w:name w:val="Título 1 Char"/>
    <w:basedOn w:val="Fontepargpadro"/>
    <w:link w:val="Ttulo1"/>
    <w:uiPriority w:val="9"/>
    <w:rsid w:val="00B131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772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7E7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45504">
          <w:marLeft w:val="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1496</Words>
  <Characters>8081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gov gov</cp:lastModifiedBy>
  <cp:revision>2</cp:revision>
  <cp:lastPrinted>2025-11-07T13:18:00Z</cp:lastPrinted>
  <dcterms:created xsi:type="dcterms:W3CDTF">2025-11-17T13:34:00Z</dcterms:created>
  <dcterms:modified xsi:type="dcterms:W3CDTF">2025-11-17T13:34:00Z</dcterms:modified>
</cp:coreProperties>
</file>