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182CD" w14:textId="703E13E2" w:rsidR="00B43214" w:rsidRPr="00154B69" w:rsidRDefault="00154B69" w:rsidP="00B432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4B69">
        <w:rPr>
          <w:rFonts w:ascii="Times New Roman" w:hAnsi="Times New Roman" w:cs="Times New Roman"/>
          <w:b/>
          <w:bCs/>
          <w:sz w:val="24"/>
          <w:szCs w:val="24"/>
        </w:rPr>
        <w:t xml:space="preserve">Projeto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54B69">
        <w:rPr>
          <w:rFonts w:ascii="Times New Roman" w:hAnsi="Times New Roman" w:cs="Times New Roman"/>
          <w:b/>
          <w:bCs/>
          <w:sz w:val="24"/>
          <w:szCs w:val="24"/>
        </w:rPr>
        <w:t xml:space="preserve">e Lei </w:t>
      </w:r>
      <w:r w:rsidR="003342CD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B43214" w:rsidRPr="00154B69">
        <w:rPr>
          <w:rFonts w:ascii="Times New Roman" w:hAnsi="Times New Roman" w:cs="Times New Roman"/>
          <w:b/>
          <w:bCs/>
          <w:sz w:val="24"/>
          <w:szCs w:val="24"/>
        </w:rPr>
        <w:t>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42CD">
        <w:rPr>
          <w:rFonts w:ascii="Times New Roman" w:hAnsi="Times New Roman" w:cs="Times New Roman"/>
          <w:b/>
          <w:bCs/>
          <w:sz w:val="24"/>
          <w:szCs w:val="24"/>
        </w:rPr>
        <w:t>519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B43214" w:rsidRPr="00154B69">
        <w:rPr>
          <w:rFonts w:ascii="Times New Roman" w:hAnsi="Times New Roman" w:cs="Times New Roman"/>
          <w:b/>
          <w:bCs/>
          <w:sz w:val="24"/>
          <w:szCs w:val="24"/>
        </w:rPr>
        <w:t>2025</w:t>
      </w:r>
    </w:p>
    <w:p w14:paraId="2D23FC91" w14:textId="77777777" w:rsidR="00B43214" w:rsidRPr="00154B69" w:rsidRDefault="00B43214" w:rsidP="00B43214">
      <w:pPr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14:paraId="589D1786" w14:textId="0BF1BB2D" w:rsidR="00B43214" w:rsidRPr="00154B69" w:rsidRDefault="003342CD" w:rsidP="00B43214">
      <w:pPr>
        <w:ind w:left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3342CD">
        <w:rPr>
          <w:rFonts w:ascii="Times New Roman" w:hAnsi="Times New Roman" w:cs="Times New Roman"/>
          <w:sz w:val="24"/>
          <w:szCs w:val="24"/>
        </w:rPr>
        <w:t>Revoga a Lei nº 3.504, de 17 de setembro de 2025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B43214" w:rsidRPr="00154B69">
        <w:rPr>
          <w:rFonts w:ascii="Times New Roman" w:hAnsi="Times New Roman" w:cs="Times New Roman"/>
          <w:sz w:val="24"/>
          <w:szCs w:val="24"/>
        </w:rPr>
        <w:t>.</w:t>
      </w:r>
    </w:p>
    <w:p w14:paraId="1D9C4926" w14:textId="77777777" w:rsidR="00B43214" w:rsidRDefault="00B43214" w:rsidP="00B432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959DAF" w14:textId="6A9D9736" w:rsidR="00154B69" w:rsidRPr="00154B69" w:rsidRDefault="00154B69" w:rsidP="00B4321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>
        <w:rPr>
          <w:rFonts w:ascii="Times New Roman" w:hAnsi="Times New Roman" w:cs="Times New Roman"/>
          <w:sz w:val="24"/>
          <w:szCs w:val="24"/>
        </w:rPr>
        <w:t xml:space="preserve">, no uso de suas atribuições legais, </w:t>
      </w:r>
      <w:r>
        <w:rPr>
          <w:rFonts w:ascii="Times New Roman" w:hAnsi="Times New Roman" w:cs="Times New Roman"/>
          <w:b/>
          <w:bCs/>
          <w:sz w:val="24"/>
          <w:szCs w:val="24"/>
        </w:rPr>
        <w:t>APROVA:</w:t>
      </w:r>
    </w:p>
    <w:p w14:paraId="471FD32C" w14:textId="7B566043" w:rsidR="003342CD" w:rsidRPr="003342CD" w:rsidRDefault="003342CD" w:rsidP="003342CD">
      <w:pPr>
        <w:jc w:val="both"/>
        <w:rPr>
          <w:rFonts w:ascii="Times New Roman" w:hAnsi="Times New Roman" w:cs="Times New Roman"/>
          <w:sz w:val="24"/>
          <w:szCs w:val="24"/>
        </w:rPr>
      </w:pPr>
      <w:r w:rsidRPr="003342CD">
        <w:rPr>
          <w:rFonts w:ascii="Times New Roman" w:hAnsi="Times New Roman" w:cs="Times New Roman"/>
          <w:sz w:val="24"/>
          <w:szCs w:val="24"/>
        </w:rPr>
        <w:t>Art. 1º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42CD">
        <w:rPr>
          <w:rFonts w:ascii="Times New Roman" w:hAnsi="Times New Roman" w:cs="Times New Roman"/>
          <w:sz w:val="24"/>
          <w:szCs w:val="24"/>
        </w:rPr>
        <w:t>Fica revogada a Lei nº 3.504, de 17 de setembro de 2025.</w:t>
      </w:r>
    </w:p>
    <w:p w14:paraId="322561F0" w14:textId="3BB7DBB5" w:rsidR="00154B69" w:rsidRPr="00154B69" w:rsidRDefault="003342CD" w:rsidP="003342CD">
      <w:pPr>
        <w:jc w:val="both"/>
        <w:rPr>
          <w:rFonts w:ascii="Times New Roman" w:hAnsi="Times New Roman" w:cs="Times New Roman"/>
          <w:sz w:val="24"/>
          <w:szCs w:val="24"/>
        </w:rPr>
      </w:pPr>
      <w:r w:rsidRPr="003342CD">
        <w:rPr>
          <w:rFonts w:ascii="Times New Roman" w:hAnsi="Times New Roman" w:cs="Times New Roman"/>
          <w:sz w:val="24"/>
          <w:szCs w:val="24"/>
        </w:rPr>
        <w:t>Art. 2º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42CD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76DE794E" w14:textId="77777777" w:rsidR="00154B69" w:rsidRDefault="00154B69" w:rsidP="00B432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32C20A" w14:textId="65D2CA0E" w:rsidR="00154B69" w:rsidRPr="00154B69" w:rsidRDefault="00154B69" w:rsidP="00154B6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B69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 w:rsidR="003342CD">
        <w:rPr>
          <w:rFonts w:ascii="Times New Roman" w:hAnsi="Times New Roman" w:cs="Times New Roman"/>
          <w:b/>
          <w:sz w:val="24"/>
          <w:szCs w:val="24"/>
        </w:rPr>
        <w:t>17</w:t>
      </w:r>
      <w:r w:rsidRPr="00154B69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outubro</w:t>
      </w:r>
      <w:r w:rsidRPr="00154B69">
        <w:rPr>
          <w:rFonts w:ascii="Times New Roman" w:hAnsi="Times New Roman" w:cs="Times New Roman"/>
          <w:b/>
          <w:sz w:val="24"/>
          <w:szCs w:val="24"/>
        </w:rPr>
        <w:t xml:space="preserve"> de 2025.</w:t>
      </w:r>
    </w:p>
    <w:p w14:paraId="194AC563" w14:textId="77777777" w:rsidR="00154B69" w:rsidRPr="00154B69" w:rsidRDefault="00154B69" w:rsidP="00154B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154B69" w:rsidRPr="00154B69" w14:paraId="07027A1E" w14:textId="77777777">
        <w:trPr>
          <w:gridAfter w:val="1"/>
          <w:wAfter w:w="141" w:type="dxa"/>
        </w:trPr>
        <w:tc>
          <w:tcPr>
            <w:tcW w:w="8364" w:type="dxa"/>
            <w:gridSpan w:val="2"/>
          </w:tcPr>
          <w:p w14:paraId="648332F1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18462870" w14:textId="77777777" w:rsid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14:paraId="73E42373" w14:textId="77777777" w:rsidR="003342CD" w:rsidRPr="00154B69" w:rsidRDefault="003342CD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89FED8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B69" w:rsidRPr="00154B69" w14:paraId="08329C51" w14:textId="77777777">
        <w:tc>
          <w:tcPr>
            <w:tcW w:w="4395" w:type="dxa"/>
          </w:tcPr>
          <w:p w14:paraId="0513759E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14:paraId="5693E206" w14:textId="77777777" w:rsid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14:paraId="7A28A176" w14:textId="77777777" w:rsidR="003342CD" w:rsidRPr="00154B69" w:rsidRDefault="003342CD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52DFCB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14:paraId="40601988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41C04562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</w:tc>
      </w:tr>
      <w:tr w:rsidR="00154B69" w:rsidRPr="00154B69" w14:paraId="596A7447" w14:textId="77777777">
        <w:trPr>
          <w:gridAfter w:val="1"/>
          <w:wAfter w:w="141" w:type="dxa"/>
        </w:trPr>
        <w:tc>
          <w:tcPr>
            <w:tcW w:w="4395" w:type="dxa"/>
            <w:hideMark/>
          </w:tcPr>
          <w:p w14:paraId="18A38F7E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55C493DD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14:paraId="71695CE0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721CE42D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14:paraId="0C70CF04" w14:textId="77777777" w:rsidR="003342CD" w:rsidRDefault="003342CD" w:rsidP="00154B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FAD2EB" w14:textId="77777777" w:rsidR="003342CD" w:rsidRDefault="003342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0C9952" w14:textId="5EC27477" w:rsidR="00154B69" w:rsidRPr="003342CD" w:rsidRDefault="00154B69" w:rsidP="00154B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42CD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265D1A30" w14:textId="77777777" w:rsidR="003342CD" w:rsidRDefault="00154B69" w:rsidP="003342CD">
      <w:pPr>
        <w:spacing w:after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E4F8209" w14:textId="223A01A0" w:rsidR="00154B69" w:rsidRDefault="003342CD" w:rsidP="003342CD">
      <w:pPr>
        <w:spacing w:after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42CD">
        <w:rPr>
          <w:rFonts w:ascii="Times New Roman" w:hAnsi="Times New Roman" w:cs="Times New Roman"/>
          <w:sz w:val="24"/>
          <w:szCs w:val="24"/>
        </w:rPr>
        <w:t>A presente proposta tem por objetivo revogar a Lei nº 3.504/2025, a fim de evitar interpretações que possam contrariar o princípio da laicidade do Estado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D19B0C" w14:textId="46FCF7EE" w:rsidR="003342CD" w:rsidRDefault="003342CD" w:rsidP="003342CD">
      <w:pPr>
        <w:spacing w:after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42CD">
        <w:rPr>
          <w:rFonts w:ascii="Times New Roman" w:hAnsi="Times New Roman" w:cs="Times New Roman"/>
          <w:sz w:val="24"/>
          <w:szCs w:val="24"/>
        </w:rPr>
        <w:t>O conteúdo de caráter histórico ou cultural da Bíblia pode continuar sendo abordado nos currículos escolares de forma não confessional, dentro das disciplinas pertinentes e conforme a legislação educacional vigente.</w:t>
      </w:r>
    </w:p>
    <w:p w14:paraId="33461254" w14:textId="77777777" w:rsidR="003342CD" w:rsidRDefault="003342CD" w:rsidP="003342CD">
      <w:pPr>
        <w:spacing w:after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35EBE1" w14:textId="57DE96D7" w:rsidR="00154B69" w:rsidRPr="00154B69" w:rsidRDefault="00154B69" w:rsidP="00154B69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4B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Sala das Sessões Bemvindo Moreira Nery, </w:t>
      </w:r>
      <w:r w:rsidR="001B68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17</w:t>
      </w:r>
      <w:r w:rsidRPr="00154B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de outubro de 2025.</w:t>
      </w:r>
    </w:p>
    <w:p w14:paraId="3DA70269" w14:textId="77777777" w:rsidR="00154B69" w:rsidRPr="00154B69" w:rsidRDefault="00154B69" w:rsidP="00154B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154B69" w:rsidRPr="00154B69" w14:paraId="06727D5A" w14:textId="77777777" w:rsidTr="00E12CD1">
        <w:trPr>
          <w:gridAfter w:val="1"/>
          <w:wAfter w:w="141" w:type="dxa"/>
        </w:trPr>
        <w:tc>
          <w:tcPr>
            <w:tcW w:w="8364" w:type="dxa"/>
            <w:gridSpan w:val="2"/>
          </w:tcPr>
          <w:p w14:paraId="4B1450A8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6567270E" w14:textId="77777777" w:rsid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14:paraId="6097D200" w14:textId="77777777" w:rsidR="003342CD" w:rsidRPr="00154B69" w:rsidRDefault="003342CD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521EC0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B69" w:rsidRPr="00154B69" w14:paraId="35618335" w14:textId="77777777" w:rsidTr="00E12CD1">
        <w:tc>
          <w:tcPr>
            <w:tcW w:w="4395" w:type="dxa"/>
          </w:tcPr>
          <w:p w14:paraId="713F91C0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14:paraId="2EC76B76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14:paraId="33725952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14:paraId="44D97542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761FF4AD" w14:textId="77777777" w:rsid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  <w:p w14:paraId="1DE9BC18" w14:textId="77777777" w:rsidR="003342CD" w:rsidRDefault="003342CD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742FFA" w14:textId="77777777" w:rsidR="003342CD" w:rsidRPr="00154B69" w:rsidRDefault="003342CD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B69" w:rsidRPr="00154B69" w14:paraId="604C3001" w14:textId="77777777" w:rsidTr="00E12CD1">
        <w:trPr>
          <w:gridAfter w:val="1"/>
          <w:wAfter w:w="141" w:type="dxa"/>
        </w:trPr>
        <w:tc>
          <w:tcPr>
            <w:tcW w:w="4395" w:type="dxa"/>
            <w:hideMark/>
          </w:tcPr>
          <w:p w14:paraId="78F3459E" w14:textId="73F6F6B0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PRISCILLA 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OUZA</w:t>
            </w: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MARIANO CAVANHA</w:t>
            </w:r>
          </w:p>
          <w:p w14:paraId="27C2B589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14:paraId="73BB1B6A" w14:textId="5A256E32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MATEUS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NDRADE</w:t>
            </w: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 SILVA SANTOS</w:t>
            </w:r>
          </w:p>
          <w:p w14:paraId="6C1798C2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14:paraId="6EC71122" w14:textId="77777777" w:rsidR="00154B69" w:rsidRPr="00154B69" w:rsidRDefault="00154B69" w:rsidP="00154B6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54B69" w:rsidRPr="00154B69" w:rsidSect="00154B69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2579A" w14:textId="77777777" w:rsidR="00F4580E" w:rsidRDefault="00F4580E">
      <w:pPr>
        <w:spacing w:after="0" w:line="240" w:lineRule="auto"/>
      </w:pPr>
      <w:r>
        <w:separator/>
      </w:r>
    </w:p>
  </w:endnote>
  <w:endnote w:type="continuationSeparator" w:id="0">
    <w:p w14:paraId="156F6B60" w14:textId="77777777" w:rsidR="00F4580E" w:rsidRDefault="00F45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7A8E2" w14:textId="77777777" w:rsidR="00F4580E" w:rsidRDefault="00F4580E">
      <w:pPr>
        <w:spacing w:after="0" w:line="240" w:lineRule="auto"/>
      </w:pPr>
      <w:r>
        <w:separator/>
      </w:r>
    </w:p>
  </w:footnote>
  <w:footnote w:type="continuationSeparator" w:id="0">
    <w:p w14:paraId="6190DB12" w14:textId="77777777" w:rsidR="00F4580E" w:rsidRDefault="00F45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71604293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4B69"/>
    <w:rsid w:val="001565C9"/>
    <w:rsid w:val="001605C4"/>
    <w:rsid w:val="001874C4"/>
    <w:rsid w:val="001B3EBC"/>
    <w:rsid w:val="001B47D6"/>
    <w:rsid w:val="001B68D2"/>
    <w:rsid w:val="00202527"/>
    <w:rsid w:val="002262F6"/>
    <w:rsid w:val="002272AF"/>
    <w:rsid w:val="0023162B"/>
    <w:rsid w:val="00234BEB"/>
    <w:rsid w:val="00243B9F"/>
    <w:rsid w:val="002501C3"/>
    <w:rsid w:val="00281321"/>
    <w:rsid w:val="002B5122"/>
    <w:rsid w:val="0030252F"/>
    <w:rsid w:val="0031420D"/>
    <w:rsid w:val="00315695"/>
    <w:rsid w:val="00327497"/>
    <w:rsid w:val="003307C4"/>
    <w:rsid w:val="00333CD3"/>
    <w:rsid w:val="003342CD"/>
    <w:rsid w:val="0036427B"/>
    <w:rsid w:val="003677FC"/>
    <w:rsid w:val="00386EEF"/>
    <w:rsid w:val="00395256"/>
    <w:rsid w:val="003A0289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B536A"/>
    <w:rsid w:val="006D314B"/>
    <w:rsid w:val="006F0BA0"/>
    <w:rsid w:val="007000C2"/>
    <w:rsid w:val="00722F88"/>
    <w:rsid w:val="007320E9"/>
    <w:rsid w:val="00740B7D"/>
    <w:rsid w:val="00750EA5"/>
    <w:rsid w:val="007A2DE5"/>
    <w:rsid w:val="007F1EDF"/>
    <w:rsid w:val="007F6A97"/>
    <w:rsid w:val="00853FBD"/>
    <w:rsid w:val="00870521"/>
    <w:rsid w:val="008C45BE"/>
    <w:rsid w:val="008E3BAE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D345A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43214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02678"/>
    <w:rsid w:val="00C25F0D"/>
    <w:rsid w:val="00C375EE"/>
    <w:rsid w:val="00C440E9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722FF"/>
    <w:rsid w:val="00D97AD9"/>
    <w:rsid w:val="00DA59C3"/>
    <w:rsid w:val="00DD3F1D"/>
    <w:rsid w:val="00DD4208"/>
    <w:rsid w:val="00DE1BFB"/>
    <w:rsid w:val="00E22A39"/>
    <w:rsid w:val="00E2751F"/>
    <w:rsid w:val="00E335E0"/>
    <w:rsid w:val="00E33CC5"/>
    <w:rsid w:val="00E44D9F"/>
    <w:rsid w:val="00E7394E"/>
    <w:rsid w:val="00E85217"/>
    <w:rsid w:val="00E86C3D"/>
    <w:rsid w:val="00EA17A5"/>
    <w:rsid w:val="00EB339F"/>
    <w:rsid w:val="00ED0317"/>
    <w:rsid w:val="00EE051F"/>
    <w:rsid w:val="00F261CF"/>
    <w:rsid w:val="00F31551"/>
    <w:rsid w:val="00F4580E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  <w:rsid w:val="00FD2549"/>
    <w:rsid w:val="00FD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B6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188</Words>
  <Characters>1014</Characters>
  <Application>Microsoft Office Word</Application>
  <DocSecurity>0</DocSecurity>
  <Lines>53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10</cp:revision>
  <cp:lastPrinted>2025-08-28T12:11:00Z</cp:lastPrinted>
  <dcterms:created xsi:type="dcterms:W3CDTF">2025-10-20T20:05:00Z</dcterms:created>
  <dcterms:modified xsi:type="dcterms:W3CDTF">2025-10-21T11:14:00Z</dcterms:modified>
</cp:coreProperties>
</file>